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29F2" w14:textId="77777777" w:rsidR="002C3600" w:rsidRDefault="002C3600" w:rsidP="002C3600">
      <w:pPr>
        <w:pBdr>
          <w:top w:val="single" w:sz="9" w:space="18" w:color="2C528F"/>
          <w:left w:val="single" w:sz="9" w:space="0" w:color="2C528F"/>
          <w:bottom w:val="single" w:sz="9" w:space="6" w:color="2C528F"/>
          <w:right w:val="single" w:sz="9" w:space="0" w:color="2C528F"/>
        </w:pBdr>
        <w:spacing w:line="323" w:lineRule="exact"/>
        <w:jc w:val="center"/>
        <w:textAlignment w:val="baseline"/>
        <w:rPr>
          <w:rFonts w:ascii="Arial" w:eastAsia="Arial" w:hAnsi="Arial"/>
          <w:color w:val="000000"/>
          <w:sz w:val="28"/>
        </w:rPr>
      </w:pPr>
      <w:bookmarkStart w:id="0" w:name="_Hlk174016695"/>
      <w:r>
        <w:rPr>
          <w:rFonts w:ascii="Arial" w:eastAsia="Arial" w:hAnsi="Arial"/>
          <w:color w:val="000000"/>
          <w:sz w:val="28"/>
        </w:rPr>
        <w:t>School Safeguarding Policy and Child Protection Procedures</w:t>
      </w:r>
    </w:p>
    <w:p w14:paraId="16221869" w14:textId="77777777" w:rsidR="002C3600" w:rsidRDefault="002C3600" w:rsidP="002C3600">
      <w:pPr>
        <w:pBdr>
          <w:top w:val="single" w:sz="9" w:space="18" w:color="2C528F"/>
          <w:left w:val="single" w:sz="9" w:space="0" w:color="2C528F"/>
          <w:bottom w:val="single" w:sz="9" w:space="6" w:color="2C528F"/>
          <w:right w:val="single" w:sz="9" w:space="0" w:color="2C528F"/>
        </w:pBdr>
        <w:spacing w:before="52" w:after="605" w:line="323" w:lineRule="exact"/>
        <w:jc w:val="center"/>
        <w:textAlignment w:val="baseline"/>
        <w:rPr>
          <w:rFonts w:ascii="Arial" w:eastAsia="Arial" w:hAnsi="Arial"/>
          <w:color w:val="000000"/>
          <w:spacing w:val="-1"/>
          <w:sz w:val="28"/>
        </w:rPr>
      </w:pPr>
      <w:r>
        <w:rPr>
          <w:rFonts w:ascii="Arial" w:eastAsia="Arial" w:hAnsi="Arial"/>
          <w:color w:val="000000"/>
          <w:spacing w:val="-1"/>
          <w:sz w:val="28"/>
        </w:rPr>
        <w:t>2024/25</w:t>
      </w:r>
    </w:p>
    <w:tbl>
      <w:tblPr>
        <w:tblW w:w="0" w:type="auto"/>
        <w:tblInd w:w="-10" w:type="dxa"/>
        <w:tblLayout w:type="fixed"/>
        <w:tblCellMar>
          <w:left w:w="0" w:type="dxa"/>
          <w:right w:w="0" w:type="dxa"/>
        </w:tblCellMar>
        <w:tblLook w:val="0000" w:firstRow="0" w:lastRow="0" w:firstColumn="0" w:lastColumn="0" w:noHBand="0" w:noVBand="0"/>
      </w:tblPr>
      <w:tblGrid>
        <w:gridCol w:w="9902"/>
      </w:tblGrid>
      <w:tr w:rsidR="002C3600" w14:paraId="4C0237AC"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350F3269" w14:textId="150A8AED" w:rsidR="002C3600" w:rsidRDefault="002C3600" w:rsidP="00631543">
            <w:pPr>
              <w:spacing w:before="337" w:line="275" w:lineRule="exact"/>
              <w:ind w:left="288"/>
              <w:textAlignment w:val="baseline"/>
              <w:rPr>
                <w:rFonts w:ascii="Arial" w:eastAsia="Arial" w:hAnsi="Arial"/>
                <w:b/>
                <w:color w:val="000000"/>
                <w:sz w:val="24"/>
              </w:rPr>
            </w:pPr>
            <w:r>
              <w:rPr>
                <w:rFonts w:ascii="Arial" w:eastAsia="Arial" w:hAnsi="Arial"/>
                <w:b/>
                <w:color w:val="000000"/>
                <w:sz w:val="24"/>
              </w:rPr>
              <w:t>The Head teacher is</w:t>
            </w:r>
            <w:r w:rsidR="00814AB6">
              <w:rPr>
                <w:rFonts w:ascii="Arial" w:eastAsia="Arial" w:hAnsi="Arial"/>
                <w:b/>
                <w:color w:val="000000"/>
                <w:sz w:val="24"/>
              </w:rPr>
              <w:t xml:space="preserve"> Jo Murray</w:t>
            </w:r>
          </w:p>
          <w:p w14:paraId="230DBDD0" w14:textId="77777777" w:rsidR="002C3600" w:rsidRDefault="002C3600" w:rsidP="00631543">
            <w:pPr>
              <w:spacing w:before="326" w:line="275"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This policy was developed on </w:t>
            </w:r>
            <w:r>
              <w:rPr>
                <w:rFonts w:ascii="Arial" w:eastAsia="Arial" w:hAnsi="Arial"/>
                <w:color w:val="000000"/>
                <w:spacing w:val="-3"/>
                <w:sz w:val="24"/>
              </w:rPr>
              <w:t>1</w:t>
            </w:r>
            <w:r>
              <w:rPr>
                <w:rFonts w:ascii="Arial" w:eastAsia="Arial" w:hAnsi="Arial"/>
                <w:color w:val="000000"/>
                <w:spacing w:val="-3"/>
                <w:sz w:val="24"/>
                <w:vertAlign w:val="superscript"/>
              </w:rPr>
              <w:t>st</w:t>
            </w:r>
            <w:r>
              <w:rPr>
                <w:rFonts w:ascii="Arial" w:eastAsia="Arial" w:hAnsi="Arial"/>
                <w:color w:val="000000"/>
                <w:spacing w:val="-3"/>
                <w:sz w:val="24"/>
              </w:rPr>
              <w:t xml:space="preserve"> September 2024</w:t>
            </w:r>
          </w:p>
          <w:p w14:paraId="61379BF8" w14:textId="77777777" w:rsidR="002C3600" w:rsidRDefault="002C3600" w:rsidP="00631543">
            <w:pPr>
              <w:spacing w:before="561" w:line="275" w:lineRule="exact"/>
              <w:ind w:left="288"/>
              <w:textAlignment w:val="baseline"/>
              <w:rPr>
                <w:rFonts w:ascii="Arial" w:eastAsia="Arial" w:hAnsi="Arial"/>
                <w:b/>
                <w:color w:val="000000"/>
                <w:sz w:val="24"/>
              </w:rPr>
            </w:pPr>
            <w:r>
              <w:rPr>
                <w:rFonts w:ascii="Arial" w:eastAsia="Arial" w:hAnsi="Arial"/>
                <w:b/>
                <w:color w:val="000000"/>
                <w:sz w:val="24"/>
              </w:rPr>
              <w:t xml:space="preserve">This policy was signed off by the Governing Body </w:t>
            </w:r>
            <w:r>
              <w:rPr>
                <w:rFonts w:ascii="Arial" w:eastAsia="Arial" w:hAnsi="Arial"/>
                <w:color w:val="000000"/>
                <w:sz w:val="24"/>
              </w:rPr>
              <w:t>1</w:t>
            </w:r>
            <w:r>
              <w:rPr>
                <w:rFonts w:ascii="Arial" w:eastAsia="Arial" w:hAnsi="Arial"/>
                <w:color w:val="000000"/>
                <w:sz w:val="24"/>
                <w:vertAlign w:val="superscript"/>
              </w:rPr>
              <w:t>st</w:t>
            </w:r>
            <w:r>
              <w:rPr>
                <w:rFonts w:ascii="Arial" w:eastAsia="Arial" w:hAnsi="Arial"/>
                <w:color w:val="000000"/>
                <w:sz w:val="24"/>
              </w:rPr>
              <w:t xml:space="preserve"> September 2024</w:t>
            </w:r>
          </w:p>
          <w:p w14:paraId="2D6756E8" w14:textId="77777777" w:rsidR="002C3600" w:rsidRDefault="002C3600" w:rsidP="00631543">
            <w:pPr>
              <w:spacing w:before="524" w:line="308" w:lineRule="exact"/>
              <w:ind w:left="288"/>
              <w:textAlignment w:val="baseline"/>
              <w:rPr>
                <w:rFonts w:ascii="Arial" w:eastAsia="Arial" w:hAnsi="Arial"/>
                <w:b/>
                <w:color w:val="000000"/>
                <w:spacing w:val="-3"/>
                <w:sz w:val="24"/>
              </w:rPr>
            </w:pPr>
            <w:r>
              <w:rPr>
                <w:rFonts w:ascii="Arial" w:eastAsia="Arial" w:hAnsi="Arial"/>
                <w:b/>
                <w:color w:val="000000"/>
                <w:spacing w:val="-3"/>
                <w:sz w:val="24"/>
              </w:rPr>
              <w:t xml:space="preserve">The policy will be reviewed on </w:t>
            </w:r>
            <w:r>
              <w:rPr>
                <w:rFonts w:ascii="Arial" w:eastAsia="Arial" w:hAnsi="Arial"/>
                <w:color w:val="000000"/>
                <w:spacing w:val="-3"/>
                <w:sz w:val="27"/>
              </w:rPr>
              <w:t>...1</w:t>
            </w:r>
            <w:r>
              <w:rPr>
                <w:rFonts w:ascii="Arial" w:eastAsia="Arial" w:hAnsi="Arial"/>
                <w:color w:val="000000"/>
                <w:spacing w:val="-3"/>
                <w:sz w:val="27"/>
                <w:vertAlign w:val="superscript"/>
              </w:rPr>
              <w:t>st</w:t>
            </w:r>
            <w:r>
              <w:rPr>
                <w:rFonts w:ascii="Arial" w:eastAsia="Arial" w:hAnsi="Arial"/>
                <w:color w:val="000000"/>
                <w:spacing w:val="-3"/>
                <w:sz w:val="24"/>
              </w:rPr>
              <w:t xml:space="preserve"> September 2025</w:t>
            </w:r>
          </w:p>
          <w:p w14:paraId="707DC5A4" w14:textId="63455BBE" w:rsidR="002C3600" w:rsidRDefault="002C3600" w:rsidP="00631543">
            <w:pPr>
              <w:spacing w:before="366" w:line="413" w:lineRule="exact"/>
              <w:ind w:left="288" w:right="1728"/>
              <w:textAlignment w:val="baseline"/>
              <w:rPr>
                <w:rFonts w:ascii="Arial" w:eastAsia="Arial" w:hAnsi="Arial"/>
                <w:b/>
                <w:color w:val="000000"/>
                <w:sz w:val="24"/>
              </w:rPr>
            </w:pPr>
            <w:r>
              <w:rPr>
                <w:rFonts w:ascii="Arial" w:eastAsia="Arial" w:hAnsi="Arial"/>
                <w:b/>
                <w:color w:val="000000"/>
                <w:sz w:val="24"/>
              </w:rPr>
              <w:t>The Designated Safeguarding lead (DSL) who takes the lead for Child Protection is</w:t>
            </w:r>
            <w:r>
              <w:rPr>
                <w:rFonts w:ascii="Arial" w:eastAsia="Arial" w:hAnsi="Arial"/>
                <w:b/>
                <w:color w:val="FF0000"/>
                <w:sz w:val="24"/>
              </w:rPr>
              <w:t xml:space="preserve"> </w:t>
            </w:r>
            <w:r w:rsidR="00EC7579" w:rsidRPr="00B94805">
              <w:rPr>
                <w:rFonts w:ascii="Arial" w:eastAsia="Arial" w:hAnsi="Arial"/>
                <w:bCs/>
                <w:sz w:val="24"/>
              </w:rPr>
              <w:t>Shona Cresey</w:t>
            </w:r>
          </w:p>
          <w:p w14:paraId="7832EA71" w14:textId="77777777" w:rsidR="00B94805" w:rsidRDefault="002C3600" w:rsidP="00EC7579">
            <w:pPr>
              <w:spacing w:before="579" w:line="275" w:lineRule="exact"/>
              <w:ind w:left="288"/>
              <w:textAlignment w:val="baseline"/>
              <w:rPr>
                <w:rFonts w:ascii="Arial" w:eastAsia="Arial" w:hAnsi="Arial"/>
                <w:b/>
                <w:color w:val="FF0000"/>
                <w:sz w:val="24"/>
              </w:rPr>
            </w:pPr>
            <w:r>
              <w:rPr>
                <w:rFonts w:ascii="Arial" w:eastAsia="Arial" w:hAnsi="Arial"/>
                <w:b/>
                <w:color w:val="000000"/>
                <w:sz w:val="24"/>
              </w:rPr>
              <w:t xml:space="preserve">The Deputy Designated Safeguarding lead(s) </w:t>
            </w:r>
            <w:proofErr w:type="gramStart"/>
            <w:r>
              <w:rPr>
                <w:rFonts w:ascii="Arial" w:eastAsia="Arial" w:hAnsi="Arial"/>
                <w:b/>
                <w:color w:val="000000"/>
                <w:sz w:val="24"/>
              </w:rPr>
              <w:t>are;</w:t>
            </w:r>
            <w:proofErr w:type="gramEnd"/>
            <w:r>
              <w:rPr>
                <w:rFonts w:ascii="Arial" w:eastAsia="Arial" w:hAnsi="Arial"/>
                <w:b/>
                <w:color w:val="FF0000"/>
                <w:sz w:val="24"/>
              </w:rPr>
              <w:t xml:space="preserve"> </w:t>
            </w:r>
          </w:p>
          <w:p w14:paraId="68E447B7" w14:textId="35112EFA" w:rsidR="00B94805" w:rsidRPr="00B94805" w:rsidRDefault="00B94805" w:rsidP="00B94805">
            <w:pPr>
              <w:pStyle w:val="NoSpacing"/>
              <w:rPr>
                <w:rFonts w:ascii="Arial" w:hAnsi="Arial" w:cs="Arial"/>
                <w:sz w:val="24"/>
                <w:szCs w:val="24"/>
              </w:rPr>
            </w:pPr>
            <w:r>
              <w:rPr>
                <w:rFonts w:ascii="Arial" w:hAnsi="Arial" w:cs="Arial"/>
                <w:sz w:val="24"/>
                <w:szCs w:val="24"/>
              </w:rPr>
              <w:t xml:space="preserve">    </w:t>
            </w:r>
            <w:r w:rsidR="00EC7579" w:rsidRPr="00B94805">
              <w:rPr>
                <w:rFonts w:ascii="Arial" w:hAnsi="Arial" w:cs="Arial"/>
                <w:sz w:val="24"/>
                <w:szCs w:val="24"/>
              </w:rPr>
              <w:t>Jo Murray</w:t>
            </w:r>
          </w:p>
          <w:p w14:paraId="389E0D30" w14:textId="573F6222" w:rsidR="00B94805" w:rsidRPr="00B94805" w:rsidRDefault="00B94805" w:rsidP="00B94805">
            <w:pPr>
              <w:pStyle w:val="NoSpacing"/>
              <w:rPr>
                <w:rFonts w:ascii="Arial" w:hAnsi="Arial" w:cs="Arial"/>
                <w:sz w:val="24"/>
                <w:szCs w:val="24"/>
              </w:rPr>
            </w:pPr>
            <w:r>
              <w:rPr>
                <w:rFonts w:ascii="Arial" w:hAnsi="Arial" w:cs="Arial"/>
                <w:sz w:val="24"/>
                <w:szCs w:val="24"/>
              </w:rPr>
              <w:t xml:space="preserve">    </w:t>
            </w:r>
            <w:r w:rsidR="00EC7579" w:rsidRPr="00B94805">
              <w:rPr>
                <w:rFonts w:ascii="Arial" w:hAnsi="Arial" w:cs="Arial"/>
                <w:sz w:val="24"/>
                <w:szCs w:val="24"/>
              </w:rPr>
              <w:t xml:space="preserve">Nicole Chow </w:t>
            </w:r>
          </w:p>
          <w:p w14:paraId="241409BC" w14:textId="42C9D74E" w:rsidR="002C3600" w:rsidRPr="00B94805" w:rsidRDefault="00B94805" w:rsidP="00B94805">
            <w:pPr>
              <w:pStyle w:val="NoSpacing"/>
              <w:rPr>
                <w:rFonts w:ascii="Arial" w:hAnsi="Arial" w:cs="Arial"/>
                <w:color w:val="FF0000"/>
                <w:sz w:val="24"/>
                <w:szCs w:val="24"/>
              </w:rPr>
            </w:pPr>
            <w:r>
              <w:rPr>
                <w:rFonts w:ascii="Arial" w:hAnsi="Arial" w:cs="Arial"/>
                <w:sz w:val="24"/>
                <w:szCs w:val="24"/>
              </w:rPr>
              <w:t xml:space="preserve">    </w:t>
            </w:r>
            <w:r w:rsidR="00EC7579" w:rsidRPr="00B94805">
              <w:rPr>
                <w:rFonts w:ascii="Arial" w:hAnsi="Arial" w:cs="Arial"/>
                <w:sz w:val="24"/>
                <w:szCs w:val="24"/>
              </w:rPr>
              <w:t>John Mallett</w:t>
            </w:r>
          </w:p>
          <w:p w14:paraId="2FC62D2A" w14:textId="77777777" w:rsidR="002C3600" w:rsidRDefault="002C3600" w:rsidP="00631543">
            <w:pPr>
              <w:spacing w:before="551" w:line="275" w:lineRule="exact"/>
              <w:ind w:left="288"/>
              <w:textAlignment w:val="baseline"/>
              <w:rPr>
                <w:rFonts w:ascii="Arial" w:eastAsia="Arial" w:hAnsi="Arial"/>
                <w:b/>
                <w:color w:val="000000"/>
                <w:sz w:val="24"/>
              </w:rPr>
            </w:pPr>
            <w:r>
              <w:rPr>
                <w:rFonts w:ascii="Arial" w:eastAsia="Arial" w:hAnsi="Arial"/>
                <w:b/>
                <w:color w:val="000000"/>
                <w:sz w:val="24"/>
              </w:rPr>
              <w:t>The name of the Chair of Governors is</w:t>
            </w:r>
          </w:p>
          <w:p w14:paraId="60BF831E" w14:textId="4B8B0A52" w:rsidR="002C3600" w:rsidRDefault="002C3600" w:rsidP="00631543">
            <w:pPr>
              <w:spacing w:before="133" w:line="272" w:lineRule="exact"/>
              <w:ind w:left="288"/>
              <w:textAlignment w:val="baseline"/>
              <w:rPr>
                <w:rFonts w:ascii="Arial" w:eastAsia="Arial" w:hAnsi="Arial"/>
                <w:color w:val="000000"/>
                <w:sz w:val="24"/>
              </w:rPr>
            </w:pPr>
            <w:r>
              <w:rPr>
                <w:rFonts w:ascii="Arial" w:eastAsia="Arial" w:hAnsi="Arial"/>
                <w:color w:val="000000"/>
                <w:sz w:val="24"/>
              </w:rPr>
              <w:t>Nicola Kelly</w:t>
            </w:r>
          </w:p>
          <w:p w14:paraId="2E15EE17" w14:textId="3017D118" w:rsidR="002C3600" w:rsidRDefault="002C3600" w:rsidP="00631543">
            <w:pPr>
              <w:spacing w:line="540" w:lineRule="exact"/>
              <w:ind w:left="288" w:right="2448"/>
              <w:textAlignment w:val="baseline"/>
              <w:rPr>
                <w:rFonts w:ascii="Arial" w:eastAsia="Arial" w:hAnsi="Arial"/>
                <w:b/>
                <w:color w:val="000000"/>
                <w:sz w:val="24"/>
              </w:rPr>
            </w:pPr>
            <w:r>
              <w:rPr>
                <w:rFonts w:ascii="Arial" w:eastAsia="Arial" w:hAnsi="Arial"/>
                <w:b/>
                <w:color w:val="000000"/>
                <w:sz w:val="24"/>
              </w:rPr>
              <w:t xml:space="preserve">The named Member of the Governing Body for Safeguarding is </w:t>
            </w:r>
            <w:r>
              <w:rPr>
                <w:rFonts w:ascii="Arial" w:eastAsia="Arial" w:hAnsi="Arial"/>
                <w:color w:val="000000"/>
                <w:sz w:val="24"/>
              </w:rPr>
              <w:t>Martin Keightley</w:t>
            </w:r>
          </w:p>
          <w:p w14:paraId="4C2432BC" w14:textId="1621A14F" w:rsidR="002C3600" w:rsidRDefault="002C3600" w:rsidP="00631543">
            <w:pPr>
              <w:spacing w:before="338" w:after="2508" w:line="274" w:lineRule="exact"/>
              <w:ind w:left="288" w:right="648"/>
              <w:textAlignment w:val="baseline"/>
              <w:rPr>
                <w:rFonts w:ascii="Arial" w:eastAsia="Arial" w:hAnsi="Arial"/>
                <w:b/>
                <w:color w:val="FF0000"/>
                <w:sz w:val="24"/>
              </w:rPr>
            </w:pPr>
            <w:r>
              <w:rPr>
                <w:rFonts w:ascii="Arial" w:eastAsia="Arial" w:hAnsi="Arial"/>
                <w:b/>
                <w:color w:val="000000"/>
                <w:sz w:val="24"/>
              </w:rPr>
              <w:t>The named member of staff who is mental health lead in our schools is</w:t>
            </w:r>
            <w:r>
              <w:rPr>
                <w:rFonts w:ascii="Arial" w:eastAsia="Arial" w:hAnsi="Arial"/>
                <w:b/>
                <w:color w:val="FF0000"/>
                <w:sz w:val="24"/>
              </w:rPr>
              <w:t xml:space="preserve"> </w:t>
            </w:r>
            <w:r w:rsidR="00404CE0">
              <w:rPr>
                <w:rFonts w:ascii="Arial" w:eastAsia="Arial" w:hAnsi="Arial"/>
                <w:bCs/>
                <w:sz w:val="24"/>
              </w:rPr>
              <w:t>Vicky Sewell</w:t>
            </w:r>
            <w:r w:rsidR="00841EBC">
              <w:rPr>
                <w:rFonts w:ascii="Arial" w:eastAsia="Arial" w:hAnsi="Arial"/>
                <w:bCs/>
                <w:sz w:val="24"/>
              </w:rPr>
              <w:t xml:space="preserve"> and Chloe Ba</w:t>
            </w:r>
            <w:r w:rsidR="00355C0D">
              <w:rPr>
                <w:rFonts w:ascii="Arial" w:eastAsia="Arial" w:hAnsi="Arial"/>
                <w:bCs/>
                <w:sz w:val="24"/>
              </w:rPr>
              <w:t>r</w:t>
            </w:r>
            <w:r w:rsidR="00841EBC">
              <w:rPr>
                <w:rFonts w:ascii="Arial" w:eastAsia="Arial" w:hAnsi="Arial"/>
                <w:bCs/>
                <w:sz w:val="24"/>
              </w:rPr>
              <w:t>ker</w:t>
            </w:r>
          </w:p>
          <w:p w14:paraId="1A5BBA2E" w14:textId="54559F54" w:rsidR="00B94805" w:rsidRDefault="00B94805" w:rsidP="00631543">
            <w:pPr>
              <w:spacing w:before="338" w:after="2508" w:line="274" w:lineRule="exact"/>
              <w:ind w:left="288" w:right="648"/>
              <w:textAlignment w:val="baseline"/>
              <w:rPr>
                <w:rFonts w:ascii="Arial" w:eastAsia="Arial" w:hAnsi="Arial"/>
                <w:b/>
                <w:color w:val="000000"/>
                <w:sz w:val="24"/>
              </w:rPr>
            </w:pPr>
          </w:p>
        </w:tc>
      </w:tr>
      <w:tr w:rsidR="00B94805" w14:paraId="03F37700" w14:textId="77777777" w:rsidTr="00631543">
        <w:trPr>
          <w:trHeight w:hRule="exact" w:val="10695"/>
        </w:trPr>
        <w:tc>
          <w:tcPr>
            <w:tcW w:w="9902" w:type="dxa"/>
            <w:tcBorders>
              <w:top w:val="single" w:sz="11" w:space="0" w:color="2C528F"/>
              <w:left w:val="single" w:sz="11" w:space="0" w:color="2C528F"/>
              <w:bottom w:val="single" w:sz="11" w:space="0" w:color="2C528F"/>
              <w:right w:val="single" w:sz="11" w:space="0" w:color="2C528F"/>
            </w:tcBorders>
          </w:tcPr>
          <w:p w14:paraId="58AD1B0C" w14:textId="18788077" w:rsidR="00B94805" w:rsidRDefault="00B94805" w:rsidP="00B94805">
            <w:pPr>
              <w:spacing w:before="337" w:line="275" w:lineRule="exact"/>
              <w:textAlignment w:val="baseline"/>
              <w:rPr>
                <w:rFonts w:ascii="Arial" w:eastAsia="Arial" w:hAnsi="Arial"/>
                <w:b/>
                <w:color w:val="000000"/>
                <w:sz w:val="24"/>
              </w:rPr>
            </w:pPr>
          </w:p>
        </w:tc>
      </w:tr>
    </w:tbl>
    <w:p w14:paraId="0C1EADD6" w14:textId="77777777" w:rsidR="002C3600" w:rsidRDefault="002C3600" w:rsidP="002C3600"/>
    <w:p w14:paraId="0FFF90E2" w14:textId="77777777" w:rsidR="00F1344B" w:rsidRDefault="00F1344B" w:rsidP="002C3600"/>
    <w:p w14:paraId="78935AD6" w14:textId="77777777" w:rsidR="000802DB" w:rsidRDefault="000802DB" w:rsidP="002C3600">
      <w:pPr>
        <w:spacing w:after="0" w:line="240" w:lineRule="auto"/>
        <w:jc w:val="center"/>
        <w:textAlignment w:val="baseline"/>
        <w:rPr>
          <w:rFonts w:ascii="Arial" w:eastAsia="Arial" w:hAnsi="Arial"/>
          <w:b/>
          <w:color w:val="000000"/>
          <w:sz w:val="28"/>
        </w:rPr>
      </w:pPr>
    </w:p>
    <w:p w14:paraId="44D29CE7" w14:textId="77777777" w:rsidR="000802DB" w:rsidRDefault="000802DB" w:rsidP="002C3600">
      <w:pPr>
        <w:spacing w:after="0" w:line="240" w:lineRule="auto"/>
        <w:jc w:val="center"/>
        <w:textAlignment w:val="baseline"/>
        <w:rPr>
          <w:rFonts w:ascii="Arial" w:eastAsia="Arial" w:hAnsi="Arial"/>
          <w:b/>
          <w:color w:val="000000"/>
          <w:sz w:val="28"/>
        </w:rPr>
      </w:pPr>
    </w:p>
    <w:p w14:paraId="7055C9C2" w14:textId="77777777" w:rsidR="000802DB" w:rsidRDefault="000802DB" w:rsidP="002C3600">
      <w:pPr>
        <w:spacing w:after="0" w:line="240" w:lineRule="auto"/>
        <w:jc w:val="center"/>
        <w:textAlignment w:val="baseline"/>
        <w:rPr>
          <w:rFonts w:ascii="Arial" w:eastAsia="Arial" w:hAnsi="Arial"/>
          <w:b/>
          <w:color w:val="000000"/>
          <w:sz w:val="28"/>
        </w:rPr>
      </w:pPr>
    </w:p>
    <w:p w14:paraId="3896177A" w14:textId="77777777" w:rsidR="000802DB" w:rsidRDefault="000802DB" w:rsidP="002C3600">
      <w:pPr>
        <w:spacing w:after="0" w:line="240" w:lineRule="auto"/>
        <w:jc w:val="center"/>
        <w:textAlignment w:val="baseline"/>
        <w:rPr>
          <w:rFonts w:ascii="Arial" w:eastAsia="Arial" w:hAnsi="Arial"/>
          <w:b/>
          <w:color w:val="000000"/>
          <w:sz w:val="28"/>
        </w:rPr>
      </w:pPr>
    </w:p>
    <w:p w14:paraId="7A49FF2D" w14:textId="77777777" w:rsidR="000802DB" w:rsidRDefault="000802DB" w:rsidP="002C3600">
      <w:pPr>
        <w:spacing w:after="0" w:line="240" w:lineRule="auto"/>
        <w:jc w:val="center"/>
        <w:textAlignment w:val="baseline"/>
        <w:rPr>
          <w:rFonts w:ascii="Arial" w:eastAsia="Arial" w:hAnsi="Arial"/>
          <w:b/>
          <w:color w:val="000000"/>
          <w:sz w:val="28"/>
        </w:rPr>
      </w:pPr>
    </w:p>
    <w:p w14:paraId="43F585F4" w14:textId="77777777" w:rsidR="000802DB" w:rsidRDefault="000802DB" w:rsidP="002C3600">
      <w:pPr>
        <w:spacing w:after="0" w:line="240" w:lineRule="auto"/>
        <w:jc w:val="center"/>
        <w:textAlignment w:val="baseline"/>
        <w:rPr>
          <w:rFonts w:ascii="Arial" w:eastAsia="Arial" w:hAnsi="Arial"/>
          <w:b/>
          <w:color w:val="000000"/>
          <w:sz w:val="28"/>
        </w:rPr>
      </w:pPr>
    </w:p>
    <w:p w14:paraId="5A65F309" w14:textId="03CF54D1" w:rsidR="002C3600" w:rsidRDefault="002C3600" w:rsidP="002C3600">
      <w:pPr>
        <w:spacing w:after="0" w:line="240" w:lineRule="auto"/>
        <w:jc w:val="center"/>
        <w:textAlignment w:val="baseline"/>
        <w:rPr>
          <w:rFonts w:ascii="Arial" w:eastAsia="Arial" w:hAnsi="Arial"/>
          <w:b/>
          <w:color w:val="000000"/>
          <w:sz w:val="28"/>
        </w:rPr>
      </w:pPr>
      <w:r>
        <w:rPr>
          <w:rFonts w:ascii="Arial" w:eastAsia="Arial" w:hAnsi="Arial"/>
          <w:b/>
          <w:color w:val="000000"/>
          <w:sz w:val="28"/>
        </w:rPr>
        <w:t>Safeguarding Children in Education Policy</w:t>
      </w:r>
    </w:p>
    <w:p w14:paraId="14297E4F"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PLEASE READ THIS DOCUMENT IN CONJUNCTION WITH ANY SPECIFIC LOCALISED</w:t>
      </w:r>
    </w:p>
    <w:p w14:paraId="16DF4E9B" w14:textId="77777777" w:rsidR="002C3600" w:rsidRDefault="002C3600" w:rsidP="002C3600">
      <w:pPr>
        <w:spacing w:after="0" w:line="240" w:lineRule="auto"/>
        <w:jc w:val="center"/>
        <w:textAlignment w:val="baseline"/>
        <w:rPr>
          <w:rFonts w:ascii="Calibri" w:eastAsia="Calibri" w:hAnsi="Calibri"/>
          <w:b/>
          <w:color w:val="FF0000"/>
          <w:sz w:val="24"/>
        </w:rPr>
      </w:pPr>
      <w:r>
        <w:rPr>
          <w:rFonts w:ascii="Calibri" w:eastAsia="Calibri" w:hAnsi="Calibri"/>
          <w:b/>
          <w:color w:val="FF0000"/>
          <w:sz w:val="24"/>
        </w:rPr>
        <w:t>PROCEDURES AS DIRECTED BY THE HEAD TEACHER.</w:t>
      </w:r>
    </w:p>
    <w:p w14:paraId="0FD742BD" w14:textId="77777777" w:rsidR="002C3600" w:rsidRDefault="002C3600" w:rsidP="002C3600">
      <w:pPr>
        <w:spacing w:before="4" w:line="20" w:lineRule="exact"/>
      </w:pPr>
    </w:p>
    <w:tbl>
      <w:tblPr>
        <w:tblW w:w="9326" w:type="dxa"/>
        <w:tblInd w:w="279" w:type="dxa"/>
        <w:tblLayout w:type="fixed"/>
        <w:tblCellMar>
          <w:left w:w="0" w:type="dxa"/>
          <w:right w:w="0" w:type="dxa"/>
        </w:tblCellMar>
        <w:tblLook w:val="0000" w:firstRow="0" w:lastRow="0" w:firstColumn="0" w:lastColumn="0" w:noHBand="0" w:noVBand="0"/>
      </w:tblPr>
      <w:tblGrid>
        <w:gridCol w:w="2424"/>
        <w:gridCol w:w="2232"/>
        <w:gridCol w:w="2323"/>
        <w:gridCol w:w="2347"/>
      </w:tblGrid>
      <w:tr w:rsidR="002C3600" w14:paraId="4373A979" w14:textId="77777777" w:rsidTr="00631543">
        <w:trPr>
          <w:trHeight w:hRule="exact" w:val="317"/>
        </w:trPr>
        <w:tc>
          <w:tcPr>
            <w:tcW w:w="2424" w:type="dxa"/>
            <w:tcBorders>
              <w:top w:val="single" w:sz="4" w:space="0" w:color="auto"/>
              <w:left w:val="single" w:sz="4" w:space="0" w:color="auto"/>
              <w:bottom w:val="single" w:sz="4" w:space="0" w:color="auto"/>
              <w:right w:val="single" w:sz="4" w:space="0" w:color="auto"/>
            </w:tcBorders>
            <w:vAlign w:val="center"/>
          </w:tcPr>
          <w:p w14:paraId="50280980" w14:textId="77777777" w:rsidR="002C3600" w:rsidRDefault="002C3600" w:rsidP="00631543">
            <w:pPr>
              <w:spacing w:before="89" w:line="228" w:lineRule="exact"/>
              <w:ind w:left="192"/>
              <w:textAlignment w:val="baseline"/>
              <w:rPr>
                <w:rFonts w:ascii="Arial" w:eastAsia="Arial" w:hAnsi="Arial"/>
                <w:color w:val="000000"/>
                <w:sz w:val="20"/>
              </w:rPr>
            </w:pPr>
            <w:r>
              <w:rPr>
                <w:rFonts w:ascii="Arial" w:eastAsia="Arial" w:hAnsi="Arial"/>
                <w:color w:val="000000"/>
                <w:sz w:val="20"/>
              </w:rPr>
              <w:t>Policy Number:</w:t>
            </w:r>
          </w:p>
        </w:tc>
        <w:tc>
          <w:tcPr>
            <w:tcW w:w="2232" w:type="dxa"/>
            <w:tcBorders>
              <w:top w:val="single" w:sz="4" w:space="0" w:color="auto"/>
              <w:left w:val="single" w:sz="4" w:space="0" w:color="auto"/>
              <w:bottom w:val="single" w:sz="4" w:space="0" w:color="auto"/>
              <w:right w:val="single" w:sz="4" w:space="0" w:color="auto"/>
            </w:tcBorders>
            <w:vAlign w:val="center"/>
          </w:tcPr>
          <w:p w14:paraId="2B016039" w14:textId="77777777" w:rsidR="002C3600" w:rsidRDefault="002C3600" w:rsidP="00631543">
            <w:pPr>
              <w:spacing w:before="89" w:line="228" w:lineRule="exact"/>
              <w:ind w:left="144"/>
              <w:textAlignment w:val="baseline"/>
              <w:rPr>
                <w:rFonts w:ascii="Arial" w:eastAsia="Arial" w:hAnsi="Arial"/>
                <w:color w:val="000000"/>
                <w:sz w:val="20"/>
              </w:rPr>
            </w:pPr>
            <w:r>
              <w:rPr>
                <w:rFonts w:ascii="Arial" w:eastAsia="Arial" w:hAnsi="Arial"/>
                <w:color w:val="000000"/>
                <w:sz w:val="20"/>
              </w:rPr>
              <w:t>EDE/POL/002</w:t>
            </w:r>
          </w:p>
        </w:tc>
        <w:tc>
          <w:tcPr>
            <w:tcW w:w="2323" w:type="dxa"/>
            <w:tcBorders>
              <w:top w:val="single" w:sz="4" w:space="0" w:color="auto"/>
              <w:left w:val="single" w:sz="4" w:space="0" w:color="auto"/>
              <w:bottom w:val="single" w:sz="4" w:space="0" w:color="auto"/>
              <w:right w:val="single" w:sz="4" w:space="0" w:color="auto"/>
            </w:tcBorders>
            <w:vAlign w:val="center"/>
          </w:tcPr>
          <w:p w14:paraId="6ED533AF" w14:textId="77777777" w:rsidR="002C3600" w:rsidRDefault="002C3600" w:rsidP="00631543">
            <w:pPr>
              <w:spacing w:before="89" w:line="228" w:lineRule="exact"/>
              <w:ind w:left="110"/>
              <w:textAlignment w:val="baseline"/>
              <w:rPr>
                <w:rFonts w:ascii="Arial" w:eastAsia="Arial" w:hAnsi="Arial"/>
                <w:color w:val="000000"/>
                <w:sz w:val="20"/>
              </w:rPr>
            </w:pPr>
            <w:r>
              <w:rPr>
                <w:rFonts w:ascii="Arial" w:eastAsia="Arial" w:hAnsi="Arial"/>
                <w:color w:val="000000"/>
                <w:sz w:val="20"/>
              </w:rPr>
              <w:t>Author/Reviewer:</w:t>
            </w:r>
          </w:p>
        </w:tc>
        <w:tc>
          <w:tcPr>
            <w:tcW w:w="2347" w:type="dxa"/>
            <w:tcBorders>
              <w:top w:val="single" w:sz="4" w:space="0" w:color="auto"/>
              <w:left w:val="single" w:sz="4" w:space="0" w:color="auto"/>
              <w:bottom w:val="single" w:sz="4" w:space="0" w:color="auto"/>
              <w:right w:val="single" w:sz="4" w:space="0" w:color="auto"/>
            </w:tcBorders>
            <w:vAlign w:val="center"/>
          </w:tcPr>
          <w:p w14:paraId="042CBDA2" w14:textId="77777777" w:rsidR="002C3600" w:rsidRDefault="002C3600" w:rsidP="00631543">
            <w:pPr>
              <w:spacing w:before="89" w:line="228" w:lineRule="exact"/>
              <w:ind w:left="163"/>
              <w:textAlignment w:val="baseline"/>
              <w:rPr>
                <w:rFonts w:ascii="Arial" w:eastAsia="Arial" w:hAnsi="Arial"/>
                <w:color w:val="000000"/>
                <w:sz w:val="20"/>
              </w:rPr>
            </w:pPr>
            <w:r>
              <w:rPr>
                <w:rFonts w:ascii="Arial" w:eastAsia="Arial" w:hAnsi="Arial"/>
                <w:color w:val="000000"/>
                <w:sz w:val="20"/>
              </w:rPr>
              <w:t>Martin Keightley</w:t>
            </w:r>
          </w:p>
        </w:tc>
      </w:tr>
      <w:tr w:rsidR="002C3600" w14:paraId="433B07D7" w14:textId="77777777" w:rsidTr="00631543">
        <w:trPr>
          <w:trHeight w:hRule="exact" w:val="297"/>
        </w:trPr>
        <w:tc>
          <w:tcPr>
            <w:tcW w:w="2424" w:type="dxa"/>
            <w:tcBorders>
              <w:top w:val="single" w:sz="4" w:space="0" w:color="auto"/>
              <w:left w:val="single" w:sz="4" w:space="0" w:color="auto"/>
              <w:bottom w:val="single" w:sz="4" w:space="0" w:color="auto"/>
              <w:right w:val="single" w:sz="4" w:space="0" w:color="auto"/>
            </w:tcBorders>
            <w:vAlign w:val="center"/>
          </w:tcPr>
          <w:p w14:paraId="47395495" w14:textId="77777777" w:rsidR="002C3600" w:rsidRDefault="002C3600" w:rsidP="00631543">
            <w:pPr>
              <w:spacing w:before="65" w:line="223" w:lineRule="exact"/>
              <w:ind w:left="192"/>
              <w:textAlignment w:val="baseline"/>
              <w:rPr>
                <w:rFonts w:ascii="Arial" w:eastAsia="Arial" w:hAnsi="Arial"/>
                <w:color w:val="000000"/>
                <w:sz w:val="20"/>
              </w:rPr>
            </w:pPr>
            <w:r>
              <w:rPr>
                <w:rFonts w:ascii="Arial" w:eastAsia="Arial" w:hAnsi="Arial"/>
                <w:color w:val="000000"/>
                <w:sz w:val="20"/>
              </w:rPr>
              <w:t>Issue Number:</w:t>
            </w:r>
          </w:p>
        </w:tc>
        <w:tc>
          <w:tcPr>
            <w:tcW w:w="2232" w:type="dxa"/>
            <w:tcBorders>
              <w:top w:val="single" w:sz="4" w:space="0" w:color="auto"/>
              <w:left w:val="single" w:sz="4" w:space="0" w:color="auto"/>
              <w:bottom w:val="single" w:sz="4" w:space="0" w:color="auto"/>
              <w:right w:val="single" w:sz="4" w:space="0" w:color="auto"/>
            </w:tcBorders>
            <w:vAlign w:val="center"/>
          </w:tcPr>
          <w:p w14:paraId="7D6EB8DC" w14:textId="77777777" w:rsidR="002C3600" w:rsidRDefault="002C3600" w:rsidP="00631543">
            <w:pPr>
              <w:spacing w:before="65" w:line="223" w:lineRule="exact"/>
              <w:ind w:left="144"/>
              <w:textAlignment w:val="baseline"/>
              <w:rPr>
                <w:rFonts w:ascii="Arial" w:eastAsia="Arial" w:hAnsi="Arial"/>
                <w:color w:val="000000"/>
                <w:sz w:val="20"/>
              </w:rPr>
            </w:pPr>
            <w:r>
              <w:rPr>
                <w:rFonts w:ascii="Arial" w:eastAsia="Arial" w:hAnsi="Arial"/>
                <w:color w:val="000000"/>
                <w:sz w:val="20"/>
              </w:rPr>
              <w:t>7</w:t>
            </w:r>
          </w:p>
        </w:tc>
        <w:tc>
          <w:tcPr>
            <w:tcW w:w="2323" w:type="dxa"/>
            <w:tcBorders>
              <w:top w:val="single" w:sz="4" w:space="0" w:color="auto"/>
              <w:left w:val="single" w:sz="4" w:space="0" w:color="auto"/>
              <w:bottom w:val="single" w:sz="4" w:space="0" w:color="auto"/>
              <w:right w:val="single" w:sz="4" w:space="0" w:color="auto"/>
            </w:tcBorders>
            <w:vAlign w:val="center"/>
          </w:tcPr>
          <w:p w14:paraId="1BB6BCDF" w14:textId="77777777" w:rsidR="002C3600" w:rsidRDefault="002C3600" w:rsidP="00631543">
            <w:pPr>
              <w:spacing w:before="65" w:line="223" w:lineRule="exact"/>
              <w:ind w:left="110"/>
              <w:textAlignment w:val="baseline"/>
              <w:rPr>
                <w:rFonts w:ascii="Arial" w:eastAsia="Arial" w:hAnsi="Arial"/>
                <w:color w:val="000000"/>
                <w:sz w:val="20"/>
              </w:rPr>
            </w:pPr>
            <w:r>
              <w:rPr>
                <w:rFonts w:ascii="Arial" w:eastAsia="Arial" w:hAnsi="Arial"/>
                <w:color w:val="000000"/>
                <w:sz w:val="20"/>
              </w:rPr>
              <w:t>Approver:</w:t>
            </w:r>
          </w:p>
        </w:tc>
        <w:tc>
          <w:tcPr>
            <w:tcW w:w="2347" w:type="dxa"/>
            <w:tcBorders>
              <w:top w:val="single" w:sz="4" w:space="0" w:color="auto"/>
              <w:left w:val="single" w:sz="4" w:space="0" w:color="auto"/>
              <w:bottom w:val="single" w:sz="4" w:space="0" w:color="auto"/>
              <w:right w:val="single" w:sz="4" w:space="0" w:color="auto"/>
            </w:tcBorders>
          </w:tcPr>
          <w:p w14:paraId="4C786EAF" w14:textId="77777777" w:rsidR="002C3600" w:rsidRDefault="002C3600" w:rsidP="00631543">
            <w:pPr>
              <w:textAlignment w:val="baseline"/>
              <w:rPr>
                <w:rFonts w:ascii="Calibri" w:eastAsia="Calibri" w:hAnsi="Calibri"/>
                <w:color w:val="000000"/>
                <w:sz w:val="24"/>
              </w:rPr>
            </w:pPr>
            <w:r>
              <w:rPr>
                <w:rFonts w:ascii="Calibri" w:eastAsia="Calibri" w:hAnsi="Calibri"/>
                <w:color w:val="000000"/>
                <w:sz w:val="24"/>
              </w:rPr>
              <w:t xml:space="preserve"> </w:t>
            </w:r>
          </w:p>
        </w:tc>
      </w:tr>
      <w:tr w:rsidR="002C3600" w14:paraId="5596071A" w14:textId="77777777" w:rsidTr="00631543">
        <w:trPr>
          <w:trHeight w:hRule="exact" w:val="293"/>
        </w:trPr>
        <w:tc>
          <w:tcPr>
            <w:tcW w:w="2424" w:type="dxa"/>
            <w:tcBorders>
              <w:top w:val="single" w:sz="4" w:space="0" w:color="auto"/>
              <w:left w:val="single" w:sz="4" w:space="0" w:color="auto"/>
              <w:bottom w:val="single" w:sz="4" w:space="0" w:color="auto"/>
              <w:right w:val="single" w:sz="4" w:space="0" w:color="auto"/>
            </w:tcBorders>
            <w:vAlign w:val="center"/>
          </w:tcPr>
          <w:p w14:paraId="4AA89BE5" w14:textId="77777777" w:rsidR="002C3600" w:rsidRDefault="002C3600" w:rsidP="00631543">
            <w:pPr>
              <w:spacing w:before="70" w:line="209" w:lineRule="exact"/>
              <w:ind w:left="192"/>
              <w:textAlignment w:val="baseline"/>
              <w:rPr>
                <w:rFonts w:ascii="Arial" w:eastAsia="Arial" w:hAnsi="Arial"/>
                <w:color w:val="000000"/>
                <w:sz w:val="20"/>
              </w:rPr>
            </w:pPr>
            <w:r>
              <w:rPr>
                <w:rFonts w:ascii="Arial" w:eastAsia="Arial" w:hAnsi="Arial"/>
                <w:color w:val="000000"/>
                <w:sz w:val="20"/>
              </w:rPr>
              <w:t>Issue Date:</w:t>
            </w:r>
          </w:p>
        </w:tc>
        <w:tc>
          <w:tcPr>
            <w:tcW w:w="2232" w:type="dxa"/>
            <w:tcBorders>
              <w:top w:val="single" w:sz="4" w:space="0" w:color="auto"/>
              <w:left w:val="single" w:sz="4" w:space="0" w:color="auto"/>
              <w:bottom w:val="single" w:sz="4" w:space="0" w:color="auto"/>
              <w:right w:val="single" w:sz="4" w:space="0" w:color="auto"/>
            </w:tcBorders>
            <w:vAlign w:val="center"/>
          </w:tcPr>
          <w:p w14:paraId="41718366" w14:textId="77777777" w:rsidR="002C3600" w:rsidRDefault="002C3600" w:rsidP="00631543">
            <w:pPr>
              <w:spacing w:before="70" w:line="209" w:lineRule="exact"/>
              <w:ind w:left="144"/>
              <w:textAlignment w:val="baseline"/>
              <w:rPr>
                <w:rFonts w:ascii="Arial" w:eastAsia="Arial" w:hAnsi="Arial"/>
                <w:color w:val="000000"/>
                <w:sz w:val="20"/>
              </w:rPr>
            </w:pPr>
            <w:r>
              <w:rPr>
                <w:rFonts w:ascii="Arial" w:eastAsia="Arial" w:hAnsi="Arial"/>
                <w:color w:val="000000"/>
                <w:sz w:val="20"/>
              </w:rPr>
              <w:t>01/09/2024</w:t>
            </w:r>
          </w:p>
        </w:tc>
        <w:tc>
          <w:tcPr>
            <w:tcW w:w="2323" w:type="dxa"/>
            <w:tcBorders>
              <w:top w:val="single" w:sz="4" w:space="0" w:color="auto"/>
              <w:left w:val="single" w:sz="4" w:space="0" w:color="auto"/>
              <w:bottom w:val="single" w:sz="4" w:space="0" w:color="auto"/>
              <w:right w:val="single" w:sz="4" w:space="0" w:color="auto"/>
            </w:tcBorders>
            <w:vAlign w:val="center"/>
          </w:tcPr>
          <w:p w14:paraId="3ACAA66A" w14:textId="77777777" w:rsidR="002C3600" w:rsidRDefault="002C3600" w:rsidP="00631543">
            <w:pPr>
              <w:spacing w:before="70" w:line="209" w:lineRule="exact"/>
              <w:ind w:left="110"/>
              <w:textAlignment w:val="baseline"/>
              <w:rPr>
                <w:rFonts w:ascii="Arial" w:eastAsia="Arial" w:hAnsi="Arial"/>
                <w:color w:val="000000"/>
                <w:sz w:val="20"/>
              </w:rPr>
            </w:pPr>
            <w:r>
              <w:rPr>
                <w:rFonts w:ascii="Arial" w:eastAsia="Arial" w:hAnsi="Arial"/>
                <w:color w:val="000000"/>
                <w:sz w:val="20"/>
              </w:rPr>
              <w:t>Service Type:</w:t>
            </w:r>
          </w:p>
        </w:tc>
        <w:tc>
          <w:tcPr>
            <w:tcW w:w="2347" w:type="dxa"/>
            <w:tcBorders>
              <w:top w:val="single" w:sz="4" w:space="0" w:color="auto"/>
              <w:left w:val="single" w:sz="4" w:space="0" w:color="auto"/>
              <w:bottom w:val="single" w:sz="4" w:space="0" w:color="auto"/>
              <w:right w:val="single" w:sz="4" w:space="0" w:color="auto"/>
            </w:tcBorders>
            <w:vAlign w:val="center"/>
          </w:tcPr>
          <w:p w14:paraId="0B5EF97E" w14:textId="77777777" w:rsidR="002C3600" w:rsidRDefault="002C3600" w:rsidP="00631543">
            <w:pPr>
              <w:spacing w:before="46" w:line="233" w:lineRule="exact"/>
              <w:ind w:left="163"/>
              <w:textAlignment w:val="baseline"/>
              <w:rPr>
                <w:rFonts w:ascii="Arial" w:eastAsia="Arial" w:hAnsi="Arial"/>
                <w:color w:val="000000"/>
                <w:sz w:val="20"/>
              </w:rPr>
            </w:pPr>
            <w:r>
              <w:rPr>
                <w:rFonts w:ascii="Arial" w:eastAsia="Arial" w:hAnsi="Arial"/>
                <w:color w:val="000000"/>
                <w:sz w:val="20"/>
              </w:rPr>
              <w:t xml:space="preserve">Education </w:t>
            </w:r>
            <w:r>
              <w:rPr>
                <w:rFonts w:ascii="Arial" w:eastAsia="Arial" w:hAnsi="Arial"/>
                <w:color w:val="000000"/>
                <w:sz w:val="23"/>
              </w:rPr>
              <w:t xml:space="preserve">– </w:t>
            </w:r>
            <w:r>
              <w:rPr>
                <w:rFonts w:ascii="Arial" w:eastAsia="Arial" w:hAnsi="Arial"/>
                <w:color w:val="000000"/>
                <w:sz w:val="20"/>
              </w:rPr>
              <w:t>England</w:t>
            </w:r>
          </w:p>
        </w:tc>
      </w:tr>
      <w:tr w:rsidR="002C3600" w14:paraId="0DC9E214"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779B505A" w14:textId="77777777" w:rsidR="002C3600" w:rsidRDefault="002C3600" w:rsidP="00631543">
            <w:pPr>
              <w:spacing w:before="65" w:after="24" w:line="228" w:lineRule="exact"/>
              <w:ind w:left="192"/>
              <w:textAlignment w:val="baseline"/>
              <w:rPr>
                <w:rFonts w:ascii="Arial" w:eastAsia="Arial" w:hAnsi="Arial"/>
                <w:color w:val="000000"/>
                <w:sz w:val="20"/>
              </w:rPr>
            </w:pPr>
            <w:r>
              <w:rPr>
                <w:rFonts w:ascii="Arial" w:eastAsia="Arial" w:hAnsi="Arial"/>
                <w:color w:val="000000"/>
                <w:sz w:val="20"/>
              </w:rPr>
              <w:t>Next Review Date:</w:t>
            </w:r>
          </w:p>
        </w:tc>
        <w:tc>
          <w:tcPr>
            <w:tcW w:w="2232" w:type="dxa"/>
            <w:tcBorders>
              <w:top w:val="single" w:sz="4" w:space="0" w:color="auto"/>
              <w:left w:val="single" w:sz="4" w:space="0" w:color="auto"/>
              <w:bottom w:val="single" w:sz="4" w:space="0" w:color="auto"/>
              <w:right w:val="single" w:sz="4" w:space="0" w:color="auto"/>
            </w:tcBorders>
            <w:vAlign w:val="center"/>
          </w:tcPr>
          <w:p w14:paraId="1C6679B8" w14:textId="77777777" w:rsidR="002C3600" w:rsidRDefault="002C3600" w:rsidP="00631543">
            <w:pPr>
              <w:spacing w:before="65" w:after="24" w:line="228" w:lineRule="exact"/>
              <w:ind w:left="144"/>
              <w:textAlignment w:val="baseline"/>
              <w:rPr>
                <w:rFonts w:ascii="Arial" w:eastAsia="Arial" w:hAnsi="Arial"/>
                <w:color w:val="000000"/>
                <w:sz w:val="20"/>
              </w:rPr>
            </w:pPr>
            <w:r>
              <w:rPr>
                <w:rFonts w:ascii="Arial" w:eastAsia="Arial" w:hAnsi="Arial"/>
                <w:color w:val="000000"/>
                <w:sz w:val="20"/>
              </w:rPr>
              <w:t>01/09/2025</w:t>
            </w:r>
          </w:p>
        </w:tc>
        <w:tc>
          <w:tcPr>
            <w:tcW w:w="2323" w:type="dxa"/>
            <w:tcBorders>
              <w:top w:val="single" w:sz="4" w:space="0" w:color="auto"/>
              <w:left w:val="single" w:sz="4" w:space="0" w:color="auto"/>
              <w:bottom w:val="single" w:sz="4" w:space="0" w:color="auto"/>
              <w:right w:val="single" w:sz="4" w:space="0" w:color="auto"/>
            </w:tcBorders>
            <w:vAlign w:val="center"/>
          </w:tcPr>
          <w:p w14:paraId="22584669" w14:textId="77777777" w:rsidR="002C3600" w:rsidRDefault="002C3600" w:rsidP="00631543">
            <w:pPr>
              <w:spacing w:before="65" w:after="24" w:line="228" w:lineRule="exact"/>
              <w:ind w:left="110"/>
              <w:textAlignment w:val="baseline"/>
              <w:rPr>
                <w:rFonts w:ascii="Arial" w:eastAsia="Arial" w:hAnsi="Arial"/>
                <w:color w:val="000000"/>
                <w:sz w:val="20"/>
              </w:rPr>
            </w:pPr>
            <w:r>
              <w:rPr>
                <w:rFonts w:ascii="Arial" w:eastAsia="Arial" w:hAnsi="Arial"/>
                <w:color w:val="000000"/>
                <w:sz w:val="20"/>
              </w:rPr>
              <w:t>RADAR Location:</w:t>
            </w:r>
          </w:p>
        </w:tc>
        <w:tc>
          <w:tcPr>
            <w:tcW w:w="2347" w:type="dxa"/>
            <w:tcBorders>
              <w:top w:val="single" w:sz="4" w:space="0" w:color="auto"/>
              <w:left w:val="single" w:sz="4" w:space="0" w:color="auto"/>
              <w:bottom w:val="single" w:sz="4" w:space="0" w:color="auto"/>
              <w:right w:val="single" w:sz="4" w:space="0" w:color="auto"/>
            </w:tcBorders>
            <w:vAlign w:val="center"/>
          </w:tcPr>
          <w:p w14:paraId="2F91F752" w14:textId="77777777" w:rsidR="002C3600" w:rsidRDefault="002C3600" w:rsidP="00631543">
            <w:pPr>
              <w:spacing w:before="65" w:after="24" w:line="228" w:lineRule="exact"/>
              <w:ind w:left="163"/>
              <w:textAlignment w:val="baseline"/>
              <w:rPr>
                <w:rFonts w:ascii="Arial" w:eastAsia="Arial" w:hAnsi="Arial"/>
                <w:color w:val="000000"/>
                <w:sz w:val="20"/>
              </w:rPr>
            </w:pPr>
            <w:r>
              <w:rPr>
                <w:rFonts w:ascii="Arial" w:eastAsia="Arial" w:hAnsi="Arial"/>
                <w:color w:val="000000"/>
                <w:sz w:val="20"/>
              </w:rPr>
              <w:t>Education</w:t>
            </w:r>
          </w:p>
        </w:tc>
      </w:tr>
      <w:tr w:rsidR="002C3600" w14:paraId="158B51D4" w14:textId="77777777" w:rsidTr="00631543">
        <w:trPr>
          <w:trHeight w:hRule="exact" w:val="195"/>
        </w:trPr>
        <w:tc>
          <w:tcPr>
            <w:tcW w:w="2424" w:type="dxa"/>
            <w:tcBorders>
              <w:top w:val="single" w:sz="4" w:space="0" w:color="auto"/>
              <w:bottom w:val="single" w:sz="4" w:space="0" w:color="auto"/>
            </w:tcBorders>
            <w:vAlign w:val="center"/>
          </w:tcPr>
          <w:p w14:paraId="14F2D237"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bottom w:val="single" w:sz="4" w:space="0" w:color="auto"/>
            </w:tcBorders>
            <w:vAlign w:val="center"/>
          </w:tcPr>
          <w:p w14:paraId="42773D41"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bottom w:val="single" w:sz="4" w:space="0" w:color="auto"/>
            </w:tcBorders>
            <w:vAlign w:val="center"/>
          </w:tcPr>
          <w:p w14:paraId="7375C612"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top w:val="single" w:sz="4" w:space="0" w:color="auto"/>
            </w:tcBorders>
            <w:vAlign w:val="center"/>
          </w:tcPr>
          <w:p w14:paraId="083C8A1E" w14:textId="77777777" w:rsidR="002C3600" w:rsidRDefault="002C3600" w:rsidP="00631543">
            <w:pPr>
              <w:spacing w:before="65" w:after="24" w:line="228" w:lineRule="exact"/>
              <w:ind w:left="163"/>
              <w:textAlignment w:val="baseline"/>
              <w:rPr>
                <w:rFonts w:ascii="Arial" w:eastAsia="Arial" w:hAnsi="Arial"/>
                <w:color w:val="000000"/>
                <w:sz w:val="20"/>
              </w:rPr>
            </w:pPr>
          </w:p>
        </w:tc>
      </w:tr>
      <w:tr w:rsidR="002C3600" w14:paraId="42E54FD3" w14:textId="77777777" w:rsidTr="00631543">
        <w:trPr>
          <w:trHeight w:hRule="exact" w:val="327"/>
        </w:trPr>
        <w:tc>
          <w:tcPr>
            <w:tcW w:w="2424" w:type="dxa"/>
            <w:tcBorders>
              <w:top w:val="single" w:sz="4" w:space="0" w:color="auto"/>
              <w:left w:val="single" w:sz="4" w:space="0" w:color="auto"/>
              <w:bottom w:val="single" w:sz="4" w:space="0" w:color="auto"/>
              <w:right w:val="single" w:sz="4" w:space="0" w:color="auto"/>
            </w:tcBorders>
            <w:vAlign w:val="center"/>
          </w:tcPr>
          <w:p w14:paraId="1CCEFCF2" w14:textId="77777777" w:rsidR="002C3600" w:rsidRDefault="002C3600" w:rsidP="00631543">
            <w:pPr>
              <w:spacing w:before="41" w:line="223" w:lineRule="exact"/>
              <w:ind w:left="72"/>
              <w:textAlignment w:val="baseline"/>
              <w:rPr>
                <w:rFonts w:ascii="Arial" w:eastAsia="Arial" w:hAnsi="Arial"/>
                <w:b/>
                <w:color w:val="000000"/>
                <w:spacing w:val="-2"/>
                <w:sz w:val="20"/>
              </w:rPr>
            </w:pPr>
            <w:r>
              <w:rPr>
                <w:rFonts w:ascii="Arial" w:eastAsia="Arial" w:hAnsi="Arial"/>
                <w:b/>
                <w:color w:val="000000"/>
                <w:spacing w:val="-2"/>
                <w:sz w:val="20"/>
              </w:rPr>
              <w:t>Print &amp; Keep on File</w:t>
            </w:r>
            <w:r>
              <w:rPr>
                <w:rFonts w:ascii="Arial" w:eastAsia="Arial" w:hAnsi="Arial"/>
                <w:color w:val="000000"/>
                <w:spacing w:val="-2"/>
                <w:sz w:val="20"/>
              </w:rPr>
              <w:t>:</w:t>
            </w:r>
          </w:p>
          <w:p w14:paraId="4BCA9BF7" w14:textId="77777777" w:rsidR="002C3600" w:rsidRDefault="002C3600" w:rsidP="00631543">
            <w:pPr>
              <w:spacing w:before="65" w:after="24" w:line="228" w:lineRule="exact"/>
              <w:ind w:left="192"/>
              <w:textAlignment w:val="baseline"/>
              <w:rPr>
                <w:rFonts w:ascii="Arial" w:eastAsia="Arial" w:hAnsi="Arial"/>
                <w:color w:val="000000"/>
                <w:sz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36CE3A95"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Required</w:t>
            </w:r>
            <w:r w:rsidRPr="006A5198">
              <w:rPr>
                <w:rFonts w:ascii="Arial" w:eastAsia="Arial" w:hAnsi="Arial"/>
                <w:color w:val="000000"/>
                <w:spacing w:val="8"/>
                <w:sz w:val="20"/>
              </w:rPr>
              <w:t xml:space="preserve"> </w:t>
            </w:r>
            <w:r w:rsidRPr="006A5198">
              <w:rPr>
                <w:rFonts w:ascii="Arial" w:eastAsia="Arial" w:hAnsi="Arial"/>
                <w:color w:val="000000"/>
                <w:spacing w:val="8"/>
                <w:sz w:val="20"/>
              </w:rPr>
              <w:tab/>
            </w:r>
            <w:r>
              <w:rPr>
                <w:rFonts w:ascii="MS Gothic" w:eastAsia="MS Gothic" w:hAnsi="MS Gothic"/>
                <w:color w:val="000000"/>
                <w:spacing w:val="-11"/>
                <w:sz w:val="20"/>
              </w:rPr>
              <w:t>☐</w:t>
            </w:r>
          </w:p>
          <w:p w14:paraId="20AA3687" w14:textId="77777777" w:rsidR="002C3600" w:rsidRDefault="002C3600" w:rsidP="00631543">
            <w:pPr>
              <w:spacing w:before="65" w:after="24" w:line="228" w:lineRule="exact"/>
              <w:ind w:left="144"/>
              <w:textAlignment w:val="baseline"/>
              <w:rPr>
                <w:rFonts w:ascii="Arial" w:eastAsia="Arial" w:hAnsi="Arial"/>
                <w:color w:val="000000"/>
                <w:sz w:val="20"/>
              </w:rPr>
            </w:pPr>
          </w:p>
        </w:tc>
        <w:tc>
          <w:tcPr>
            <w:tcW w:w="2323" w:type="dxa"/>
            <w:tcBorders>
              <w:top w:val="single" w:sz="4" w:space="0" w:color="auto"/>
              <w:left w:val="single" w:sz="4" w:space="0" w:color="auto"/>
              <w:bottom w:val="single" w:sz="4" w:space="0" w:color="auto"/>
              <w:right w:val="single" w:sz="4" w:space="0" w:color="auto"/>
            </w:tcBorders>
            <w:vAlign w:val="center"/>
          </w:tcPr>
          <w:p w14:paraId="3CFAAF10" w14:textId="77777777" w:rsidR="002C3600" w:rsidRDefault="002C3600" w:rsidP="00631543">
            <w:pPr>
              <w:spacing w:before="50" w:line="214" w:lineRule="exact"/>
              <w:ind w:left="72"/>
              <w:textAlignment w:val="baseline"/>
              <w:rPr>
                <w:rFonts w:ascii="Arial" w:eastAsia="Arial" w:hAnsi="Arial"/>
                <w:color w:val="000000"/>
                <w:spacing w:val="8"/>
                <w:sz w:val="20"/>
                <w:u w:val="single"/>
              </w:rPr>
            </w:pPr>
            <w:r>
              <w:rPr>
                <w:rFonts w:ascii="Arial" w:eastAsia="Arial" w:hAnsi="Arial"/>
                <w:color w:val="000000"/>
                <w:spacing w:val="8"/>
                <w:sz w:val="20"/>
                <w:u w:val="single"/>
              </w:rPr>
              <w:t>Not Required</w:t>
            </w:r>
            <w:r w:rsidRPr="006A5198">
              <w:rPr>
                <w:rFonts w:ascii="Arial" w:eastAsia="Arial" w:hAnsi="Arial"/>
                <w:color w:val="000000"/>
                <w:spacing w:val="8"/>
                <w:sz w:val="20"/>
              </w:rPr>
              <w:t xml:space="preserve">       </w:t>
            </w:r>
            <w:r>
              <w:rPr>
                <w:rFonts w:ascii="MS Gothic" w:eastAsia="MS Gothic" w:hAnsi="MS Gothic"/>
                <w:color w:val="000000"/>
                <w:spacing w:val="-11"/>
                <w:sz w:val="20"/>
              </w:rPr>
              <w:t>☐</w:t>
            </w:r>
          </w:p>
          <w:p w14:paraId="781AC05E" w14:textId="77777777" w:rsidR="002C3600" w:rsidRDefault="002C3600" w:rsidP="00631543">
            <w:pPr>
              <w:spacing w:before="65" w:after="24" w:line="228" w:lineRule="exact"/>
              <w:ind w:left="110"/>
              <w:textAlignment w:val="baseline"/>
              <w:rPr>
                <w:rFonts w:ascii="Arial" w:eastAsia="Arial" w:hAnsi="Arial"/>
                <w:color w:val="000000"/>
                <w:sz w:val="20"/>
              </w:rPr>
            </w:pPr>
          </w:p>
        </w:tc>
        <w:tc>
          <w:tcPr>
            <w:tcW w:w="2347" w:type="dxa"/>
            <w:tcBorders>
              <w:left w:val="single" w:sz="4" w:space="0" w:color="auto"/>
            </w:tcBorders>
            <w:vAlign w:val="center"/>
          </w:tcPr>
          <w:p w14:paraId="3552C1E5" w14:textId="77777777" w:rsidR="002C3600" w:rsidRDefault="002C3600" w:rsidP="00631543">
            <w:pPr>
              <w:spacing w:before="65" w:after="24" w:line="228" w:lineRule="exact"/>
              <w:ind w:left="163"/>
              <w:textAlignment w:val="baseline"/>
              <w:rPr>
                <w:rFonts w:ascii="Arial" w:eastAsia="Arial" w:hAnsi="Arial"/>
                <w:color w:val="000000"/>
                <w:sz w:val="20"/>
              </w:rPr>
            </w:pPr>
          </w:p>
        </w:tc>
      </w:tr>
    </w:tbl>
    <w:p w14:paraId="72341F20" w14:textId="77777777" w:rsidR="002C3600" w:rsidRPr="00AD04F7" w:rsidRDefault="002C3600" w:rsidP="002C3600">
      <w:pPr>
        <w:ind w:left="215"/>
        <w:textAlignment w:val="baseline"/>
        <w:rPr>
          <w:rFonts w:ascii="Arial" w:eastAsia="Arial" w:hAnsi="Arial"/>
          <w:b/>
          <w:color w:val="000000"/>
          <w:sz w:val="6"/>
        </w:rPr>
      </w:pPr>
    </w:p>
    <w:p w14:paraId="549B07C8" w14:textId="77777777" w:rsidR="002C3600" w:rsidRPr="00095C33" w:rsidRDefault="002C3600" w:rsidP="00AD04F7">
      <w:pPr>
        <w:spacing w:after="0" w:line="240" w:lineRule="auto"/>
        <w:ind w:left="215"/>
        <w:textAlignment w:val="baseline"/>
        <w:rPr>
          <w:rFonts w:ascii="Arial" w:eastAsia="Arial" w:hAnsi="Arial"/>
          <w:b/>
          <w:color w:val="000000"/>
          <w:sz w:val="20"/>
        </w:rPr>
      </w:pPr>
      <w:r w:rsidRPr="00095C33">
        <w:rPr>
          <w:rFonts w:ascii="Arial" w:eastAsia="Arial" w:hAnsi="Arial"/>
          <w:b/>
          <w:color w:val="000000"/>
          <w:sz w:val="20"/>
        </w:rPr>
        <w:t>Important Contacts</w:t>
      </w:r>
    </w:p>
    <w:tbl>
      <w:tblPr>
        <w:tblW w:w="10094" w:type="dxa"/>
        <w:tblInd w:w="245" w:type="dxa"/>
        <w:tblLayout w:type="fixed"/>
        <w:tblCellMar>
          <w:left w:w="0" w:type="dxa"/>
          <w:right w:w="0" w:type="dxa"/>
        </w:tblCellMar>
        <w:tblLook w:val="0000" w:firstRow="0" w:lastRow="0" w:firstColumn="0" w:lastColumn="0" w:noHBand="0" w:noVBand="0"/>
      </w:tblPr>
      <w:tblGrid>
        <w:gridCol w:w="4603"/>
        <w:gridCol w:w="2373"/>
        <w:gridCol w:w="3118"/>
      </w:tblGrid>
      <w:tr w:rsidR="002C3600" w:rsidRPr="00095C33" w14:paraId="4E9FF15E" w14:textId="77777777" w:rsidTr="00A75522">
        <w:trPr>
          <w:trHeight w:hRule="exact" w:val="288"/>
        </w:trPr>
        <w:tc>
          <w:tcPr>
            <w:tcW w:w="460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5A8678EB" w14:textId="77777777" w:rsidR="002C3600" w:rsidRPr="00095C33" w:rsidRDefault="002C3600" w:rsidP="00631543">
            <w:pPr>
              <w:spacing w:after="7" w:line="256" w:lineRule="exact"/>
              <w:ind w:left="159"/>
              <w:textAlignment w:val="baseline"/>
              <w:rPr>
                <w:rFonts w:ascii="Arial" w:eastAsia="Arial" w:hAnsi="Arial"/>
                <w:b/>
                <w:color w:val="000000"/>
                <w:sz w:val="20"/>
              </w:rPr>
            </w:pPr>
            <w:r w:rsidRPr="00095C33">
              <w:rPr>
                <w:rFonts w:ascii="Arial" w:eastAsia="Arial" w:hAnsi="Arial"/>
                <w:b/>
                <w:color w:val="000000"/>
                <w:sz w:val="20"/>
              </w:rPr>
              <w:t>ROLE/ORGANISATION</w:t>
            </w:r>
          </w:p>
        </w:tc>
        <w:tc>
          <w:tcPr>
            <w:tcW w:w="2373"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73D9B379" w14:textId="77777777" w:rsidR="002C3600" w:rsidRPr="00095C33" w:rsidRDefault="002C3600" w:rsidP="00631543">
            <w:pPr>
              <w:spacing w:after="7" w:line="256" w:lineRule="exact"/>
              <w:ind w:left="101"/>
              <w:textAlignment w:val="baseline"/>
              <w:rPr>
                <w:rFonts w:ascii="Arial" w:eastAsia="Arial" w:hAnsi="Arial"/>
                <w:b/>
                <w:color w:val="000000"/>
                <w:sz w:val="20"/>
              </w:rPr>
            </w:pPr>
            <w:r w:rsidRPr="00095C33">
              <w:rPr>
                <w:rFonts w:ascii="Arial" w:eastAsia="Arial" w:hAnsi="Arial"/>
                <w:b/>
                <w:color w:val="000000"/>
                <w:sz w:val="20"/>
              </w:rPr>
              <w:t>NAME</w:t>
            </w:r>
          </w:p>
        </w:tc>
        <w:tc>
          <w:tcPr>
            <w:tcW w:w="3118" w:type="dxa"/>
            <w:tcBorders>
              <w:top w:val="single" w:sz="7" w:space="0" w:color="000000"/>
              <w:left w:val="single" w:sz="7" w:space="0" w:color="000000"/>
              <w:bottom w:val="single" w:sz="7" w:space="0" w:color="000000"/>
              <w:right w:val="single" w:sz="7" w:space="0" w:color="000000"/>
            </w:tcBorders>
            <w:shd w:val="clear" w:color="BCBCBC" w:fill="BCBCBC"/>
            <w:vAlign w:val="center"/>
          </w:tcPr>
          <w:p w14:paraId="01C71C93" w14:textId="77777777" w:rsidR="002C3600" w:rsidRPr="00095C33" w:rsidRDefault="002C3600" w:rsidP="00631543">
            <w:pPr>
              <w:spacing w:after="17" w:line="256" w:lineRule="exact"/>
              <w:ind w:left="154"/>
              <w:textAlignment w:val="baseline"/>
              <w:rPr>
                <w:rFonts w:ascii="Arial" w:eastAsia="Arial" w:hAnsi="Arial"/>
                <w:b/>
                <w:color w:val="000000"/>
                <w:sz w:val="20"/>
              </w:rPr>
            </w:pPr>
            <w:r w:rsidRPr="00095C33">
              <w:rPr>
                <w:rFonts w:ascii="Arial" w:eastAsia="Arial" w:hAnsi="Arial"/>
                <w:b/>
                <w:color w:val="000000"/>
                <w:sz w:val="20"/>
              </w:rPr>
              <w:t>CONTACT</w:t>
            </w:r>
          </w:p>
        </w:tc>
      </w:tr>
      <w:tr w:rsidR="002C3600" w:rsidRPr="00095C33" w14:paraId="69CB177B" w14:textId="77777777" w:rsidTr="00A75522">
        <w:trPr>
          <w:trHeight w:hRule="exact" w:val="378"/>
        </w:trPr>
        <w:tc>
          <w:tcPr>
            <w:tcW w:w="4603" w:type="dxa"/>
            <w:tcBorders>
              <w:top w:val="single" w:sz="7" w:space="0" w:color="000000"/>
              <w:left w:val="single" w:sz="7" w:space="0" w:color="000000"/>
              <w:bottom w:val="single" w:sz="7" w:space="0" w:color="000000"/>
              <w:right w:val="single" w:sz="7" w:space="0" w:color="000000"/>
            </w:tcBorders>
          </w:tcPr>
          <w:p w14:paraId="68FB854E" w14:textId="77777777" w:rsidR="002C3600" w:rsidRPr="00095C33" w:rsidRDefault="002C3600" w:rsidP="00631543">
            <w:pPr>
              <w:spacing w:after="238" w:line="256" w:lineRule="exact"/>
              <w:ind w:left="159"/>
              <w:textAlignment w:val="baseline"/>
              <w:rPr>
                <w:rFonts w:ascii="Arial" w:eastAsia="Arial" w:hAnsi="Arial"/>
                <w:b/>
                <w:color w:val="000000"/>
                <w:sz w:val="20"/>
              </w:rPr>
            </w:pPr>
            <w:r w:rsidRPr="00095C33">
              <w:rPr>
                <w:rFonts w:ascii="Arial" w:eastAsia="Arial" w:hAnsi="Arial"/>
                <w:b/>
                <w:color w:val="000000"/>
                <w:sz w:val="20"/>
              </w:rPr>
              <w:t>Designated Safeguarding Lead (DSL)</w:t>
            </w:r>
          </w:p>
        </w:tc>
        <w:tc>
          <w:tcPr>
            <w:tcW w:w="2373" w:type="dxa"/>
            <w:tcBorders>
              <w:top w:val="single" w:sz="7" w:space="0" w:color="000000"/>
              <w:left w:val="single" w:sz="7" w:space="0" w:color="000000"/>
              <w:bottom w:val="single" w:sz="7" w:space="0" w:color="000000"/>
              <w:right w:val="single" w:sz="7" w:space="0" w:color="000000"/>
            </w:tcBorders>
          </w:tcPr>
          <w:p w14:paraId="1435F03C" w14:textId="07A3E204" w:rsidR="002C3600" w:rsidRPr="00095C33" w:rsidRDefault="00B94805" w:rsidP="00631543">
            <w:pPr>
              <w:spacing w:after="243" w:line="252" w:lineRule="exact"/>
              <w:ind w:left="101"/>
              <w:textAlignment w:val="baseline"/>
              <w:rPr>
                <w:rFonts w:ascii="Arial" w:eastAsia="Arial" w:hAnsi="Arial"/>
                <w:b/>
                <w:color w:val="FF0000"/>
                <w:sz w:val="20"/>
              </w:rPr>
            </w:pPr>
            <w:r w:rsidRPr="00A75522">
              <w:rPr>
                <w:rFonts w:ascii="Arial" w:eastAsia="Arial" w:hAnsi="Arial"/>
                <w:b/>
                <w:sz w:val="20"/>
              </w:rPr>
              <w:t>Shona Cresey</w:t>
            </w:r>
          </w:p>
        </w:tc>
        <w:tc>
          <w:tcPr>
            <w:tcW w:w="3118" w:type="dxa"/>
            <w:tcBorders>
              <w:top w:val="single" w:sz="7" w:space="0" w:color="000000"/>
              <w:left w:val="single" w:sz="7" w:space="0" w:color="000000"/>
              <w:bottom w:val="single" w:sz="7" w:space="0" w:color="000000"/>
              <w:right w:val="single" w:sz="7" w:space="0" w:color="000000"/>
            </w:tcBorders>
          </w:tcPr>
          <w:p w14:paraId="0127950C" w14:textId="064999D7" w:rsidR="00B94805" w:rsidRPr="00701E6A" w:rsidRDefault="00B94805" w:rsidP="00B94805">
            <w:pPr>
              <w:pStyle w:val="NoSpacing"/>
              <w:rPr>
                <w:rFonts w:ascii="Arial" w:hAnsi="Arial" w:cs="Arial"/>
                <w:b/>
                <w:bCs/>
                <w:sz w:val="20"/>
                <w:szCs w:val="20"/>
              </w:rPr>
            </w:pPr>
            <w:r w:rsidRPr="00701E6A">
              <w:rPr>
                <w:rFonts w:ascii="Arial" w:hAnsi="Arial" w:cs="Arial"/>
                <w:b/>
                <w:bCs/>
                <w:sz w:val="20"/>
                <w:szCs w:val="20"/>
              </w:rPr>
              <w:t>01553 827848</w:t>
            </w:r>
            <w:r w:rsidR="00A75522" w:rsidRPr="00701E6A">
              <w:rPr>
                <w:rFonts w:ascii="Arial" w:hAnsi="Arial" w:cs="Arial"/>
                <w:b/>
                <w:bCs/>
                <w:sz w:val="20"/>
                <w:szCs w:val="20"/>
              </w:rPr>
              <w:t>/ 07917 551427</w:t>
            </w:r>
          </w:p>
          <w:p w14:paraId="64902760" w14:textId="77777777" w:rsidR="00B94805" w:rsidRPr="00701E6A" w:rsidRDefault="00B94805" w:rsidP="00B94805">
            <w:pPr>
              <w:pStyle w:val="NoSpacing"/>
              <w:rPr>
                <w:rFonts w:ascii="Arial" w:hAnsi="Arial" w:cs="Arial"/>
                <w:b/>
                <w:bCs/>
                <w:sz w:val="20"/>
                <w:szCs w:val="20"/>
              </w:rPr>
            </w:pPr>
          </w:p>
          <w:p w14:paraId="744DDAAD" w14:textId="39127445" w:rsidR="00B94805" w:rsidRPr="00701E6A" w:rsidRDefault="00B94805" w:rsidP="00631543">
            <w:pPr>
              <w:spacing w:after="250" w:line="254" w:lineRule="exact"/>
              <w:ind w:left="154"/>
              <w:textAlignment w:val="baseline"/>
              <w:rPr>
                <w:rFonts w:ascii="Arial" w:eastAsia="Arial" w:hAnsi="Arial"/>
                <w:b/>
                <w:bCs/>
                <w:color w:val="FF0000"/>
                <w:spacing w:val="-28"/>
                <w:sz w:val="20"/>
                <w:szCs w:val="20"/>
              </w:rPr>
            </w:pPr>
          </w:p>
        </w:tc>
      </w:tr>
      <w:tr w:rsidR="002C3600" w:rsidRPr="00095C33" w14:paraId="41EA8B73" w14:textId="77777777" w:rsidTr="00A75522">
        <w:trPr>
          <w:trHeight w:hRule="exact" w:val="850"/>
        </w:trPr>
        <w:tc>
          <w:tcPr>
            <w:tcW w:w="4603" w:type="dxa"/>
            <w:tcBorders>
              <w:top w:val="single" w:sz="7" w:space="0" w:color="000000"/>
              <w:left w:val="single" w:sz="7" w:space="0" w:color="000000"/>
              <w:bottom w:val="single" w:sz="7" w:space="0" w:color="000000"/>
              <w:right w:val="single" w:sz="7" w:space="0" w:color="000000"/>
            </w:tcBorders>
          </w:tcPr>
          <w:p w14:paraId="2F50B49C" w14:textId="77777777" w:rsidR="002C3600" w:rsidRPr="00095C33" w:rsidRDefault="002C3600" w:rsidP="00631543">
            <w:pPr>
              <w:spacing w:after="2" w:line="256" w:lineRule="exact"/>
              <w:ind w:left="159"/>
              <w:textAlignment w:val="baseline"/>
              <w:rPr>
                <w:rFonts w:ascii="Arial" w:eastAsia="Arial" w:hAnsi="Arial"/>
                <w:b/>
                <w:color w:val="000000"/>
                <w:sz w:val="20"/>
              </w:rPr>
            </w:pPr>
            <w:r w:rsidRPr="00095C33">
              <w:rPr>
                <w:rFonts w:ascii="Arial" w:eastAsia="Arial" w:hAnsi="Arial"/>
                <w:b/>
                <w:color w:val="000000"/>
                <w:sz w:val="20"/>
              </w:rPr>
              <w:t>Deputy DSL</w:t>
            </w:r>
          </w:p>
        </w:tc>
        <w:tc>
          <w:tcPr>
            <w:tcW w:w="2373" w:type="dxa"/>
            <w:tcBorders>
              <w:top w:val="single" w:sz="7" w:space="0" w:color="000000"/>
              <w:left w:val="single" w:sz="7" w:space="0" w:color="000000"/>
              <w:bottom w:val="single" w:sz="7" w:space="0" w:color="000000"/>
              <w:right w:val="single" w:sz="7" w:space="0" w:color="000000"/>
            </w:tcBorders>
          </w:tcPr>
          <w:p w14:paraId="5F9AD72A" w14:textId="5D65B9BB" w:rsidR="002C3600" w:rsidRDefault="00A75522" w:rsidP="00A75522">
            <w:pPr>
              <w:pStyle w:val="NoSpacing"/>
              <w:rPr>
                <w:rFonts w:ascii="Arial" w:hAnsi="Arial" w:cs="Arial"/>
                <w:b/>
                <w:bCs/>
                <w:sz w:val="20"/>
                <w:szCs w:val="20"/>
              </w:rPr>
            </w:pPr>
            <w:r>
              <w:rPr>
                <w:rFonts w:ascii="Arial" w:hAnsi="Arial" w:cs="Arial"/>
                <w:b/>
                <w:bCs/>
                <w:sz w:val="20"/>
                <w:szCs w:val="20"/>
              </w:rPr>
              <w:t xml:space="preserve">  </w:t>
            </w:r>
            <w:r w:rsidRPr="00A75522">
              <w:rPr>
                <w:rFonts w:ascii="Arial" w:hAnsi="Arial" w:cs="Arial"/>
                <w:b/>
                <w:bCs/>
                <w:sz w:val="20"/>
                <w:szCs w:val="20"/>
              </w:rPr>
              <w:t>Jo Murray</w:t>
            </w:r>
          </w:p>
          <w:p w14:paraId="7F996136" w14:textId="7FF4D2C7" w:rsidR="00A75522" w:rsidRPr="00A75522" w:rsidRDefault="00A75522" w:rsidP="00A75522">
            <w:pPr>
              <w:pStyle w:val="NoSpacing"/>
              <w:rPr>
                <w:rFonts w:ascii="Arial" w:hAnsi="Arial" w:cs="Arial"/>
                <w:b/>
                <w:bCs/>
                <w:sz w:val="20"/>
                <w:szCs w:val="20"/>
              </w:rPr>
            </w:pPr>
            <w:r>
              <w:rPr>
                <w:rFonts w:ascii="Arial" w:hAnsi="Arial" w:cs="Arial"/>
                <w:b/>
                <w:bCs/>
                <w:sz w:val="20"/>
                <w:szCs w:val="20"/>
              </w:rPr>
              <w:t xml:space="preserve">  Nicole Chow</w:t>
            </w:r>
          </w:p>
          <w:p w14:paraId="462D7FDD" w14:textId="7B867A7F" w:rsidR="00A75522" w:rsidRPr="00A75522" w:rsidRDefault="00A75522" w:rsidP="00A75522">
            <w:pPr>
              <w:pStyle w:val="NoSpacing"/>
              <w:rPr>
                <w:rFonts w:ascii="Arial" w:hAnsi="Arial" w:cs="Arial"/>
                <w:b/>
                <w:bCs/>
              </w:rPr>
            </w:pPr>
            <w:r>
              <w:t xml:space="preserve">  </w:t>
            </w:r>
            <w:r w:rsidRPr="00A75522">
              <w:rPr>
                <w:rFonts w:ascii="Arial" w:hAnsi="Arial" w:cs="Arial"/>
                <w:b/>
                <w:bCs/>
                <w:sz w:val="20"/>
                <w:szCs w:val="20"/>
              </w:rPr>
              <w:t>John Mallett</w:t>
            </w:r>
          </w:p>
        </w:tc>
        <w:tc>
          <w:tcPr>
            <w:tcW w:w="3118" w:type="dxa"/>
            <w:tcBorders>
              <w:top w:val="single" w:sz="7" w:space="0" w:color="000000"/>
              <w:left w:val="single" w:sz="7" w:space="0" w:color="000000"/>
              <w:bottom w:val="single" w:sz="7" w:space="0" w:color="000000"/>
              <w:right w:val="single" w:sz="7" w:space="0" w:color="000000"/>
            </w:tcBorders>
          </w:tcPr>
          <w:p w14:paraId="17B70FD4" w14:textId="77777777" w:rsidR="002C3600" w:rsidRPr="00701E6A" w:rsidRDefault="00A75522" w:rsidP="00A75522">
            <w:pPr>
              <w:pStyle w:val="NoSpacing"/>
              <w:rPr>
                <w:rFonts w:ascii="Arial" w:hAnsi="Arial" w:cs="Arial"/>
                <w:b/>
                <w:bCs/>
                <w:sz w:val="20"/>
                <w:szCs w:val="20"/>
              </w:rPr>
            </w:pPr>
            <w:r w:rsidRPr="00701E6A">
              <w:rPr>
                <w:rFonts w:ascii="Arial" w:hAnsi="Arial" w:cs="Arial"/>
                <w:b/>
                <w:bCs/>
                <w:sz w:val="20"/>
                <w:szCs w:val="20"/>
              </w:rPr>
              <w:t>01553 827848 / 07940730158</w:t>
            </w:r>
          </w:p>
          <w:p w14:paraId="01526015" w14:textId="77777777" w:rsidR="00A75522" w:rsidRPr="00701E6A" w:rsidRDefault="00A75522" w:rsidP="00A75522">
            <w:pPr>
              <w:pStyle w:val="NoSpacing"/>
              <w:rPr>
                <w:rFonts w:ascii="Arial" w:hAnsi="Arial" w:cs="Arial"/>
                <w:b/>
                <w:bCs/>
                <w:sz w:val="20"/>
                <w:szCs w:val="20"/>
              </w:rPr>
            </w:pPr>
            <w:r w:rsidRPr="00701E6A">
              <w:rPr>
                <w:rFonts w:ascii="Arial" w:hAnsi="Arial" w:cs="Arial"/>
                <w:b/>
                <w:bCs/>
                <w:sz w:val="20"/>
                <w:szCs w:val="20"/>
              </w:rPr>
              <w:t xml:space="preserve">01553 827848 </w:t>
            </w:r>
          </w:p>
          <w:p w14:paraId="5A8F2E28" w14:textId="2D8D7B1A" w:rsidR="00A75522" w:rsidRPr="00701E6A" w:rsidRDefault="00A75522" w:rsidP="00A75522">
            <w:pPr>
              <w:pStyle w:val="NoSpacing"/>
              <w:rPr>
                <w:rFonts w:ascii="Arial" w:hAnsi="Arial" w:cs="Arial"/>
                <w:b/>
                <w:bCs/>
                <w:sz w:val="20"/>
                <w:szCs w:val="20"/>
              </w:rPr>
            </w:pPr>
            <w:r w:rsidRPr="00701E6A">
              <w:rPr>
                <w:rFonts w:ascii="Arial" w:hAnsi="Arial" w:cs="Arial"/>
                <w:b/>
                <w:bCs/>
                <w:sz w:val="20"/>
                <w:szCs w:val="20"/>
              </w:rPr>
              <w:t>01553 827848</w:t>
            </w:r>
          </w:p>
        </w:tc>
      </w:tr>
      <w:tr w:rsidR="002C3600" w:rsidRPr="00095C33" w14:paraId="30F9F3DE" w14:textId="77777777" w:rsidTr="00A75522">
        <w:trPr>
          <w:trHeight w:hRule="exact" w:val="518"/>
        </w:trPr>
        <w:tc>
          <w:tcPr>
            <w:tcW w:w="4603" w:type="dxa"/>
            <w:tcBorders>
              <w:top w:val="single" w:sz="7" w:space="0" w:color="000000"/>
              <w:left w:val="single" w:sz="7" w:space="0" w:color="000000"/>
              <w:bottom w:val="single" w:sz="7" w:space="0" w:color="000000"/>
              <w:right w:val="single" w:sz="7" w:space="0" w:color="000000"/>
            </w:tcBorders>
          </w:tcPr>
          <w:p w14:paraId="5DF4893A" w14:textId="77777777" w:rsidR="002C3600" w:rsidRPr="00095C33" w:rsidRDefault="002C3600" w:rsidP="00631543">
            <w:pPr>
              <w:spacing w:line="256" w:lineRule="exact"/>
              <w:ind w:left="144" w:right="828"/>
              <w:textAlignment w:val="baseline"/>
              <w:rPr>
                <w:rFonts w:ascii="Arial" w:eastAsia="Arial" w:hAnsi="Arial"/>
                <w:b/>
                <w:color w:val="000000"/>
                <w:sz w:val="20"/>
              </w:rPr>
            </w:pPr>
            <w:r w:rsidRPr="00095C33">
              <w:rPr>
                <w:rFonts w:ascii="Arial" w:eastAsia="Arial" w:hAnsi="Arial"/>
                <w:b/>
                <w:color w:val="000000"/>
                <w:sz w:val="20"/>
              </w:rPr>
              <w:t>Local Authority Designated Officer (LADO)</w:t>
            </w:r>
          </w:p>
        </w:tc>
        <w:tc>
          <w:tcPr>
            <w:tcW w:w="2373" w:type="dxa"/>
            <w:tcBorders>
              <w:top w:val="single" w:sz="7" w:space="0" w:color="000000"/>
              <w:left w:val="single" w:sz="7" w:space="0" w:color="000000"/>
              <w:bottom w:val="single" w:sz="7" w:space="0" w:color="000000"/>
              <w:right w:val="single" w:sz="7" w:space="0" w:color="000000"/>
            </w:tcBorders>
          </w:tcPr>
          <w:p w14:paraId="094156BB" w14:textId="26CD5A6E" w:rsidR="002C3600" w:rsidRPr="00095C33" w:rsidRDefault="00A75522" w:rsidP="00631543">
            <w:pPr>
              <w:spacing w:after="257" w:line="252" w:lineRule="exact"/>
              <w:ind w:left="101"/>
              <w:textAlignment w:val="baseline"/>
              <w:rPr>
                <w:rFonts w:ascii="Arial" w:eastAsia="Arial" w:hAnsi="Arial"/>
                <w:b/>
                <w:color w:val="FF0000"/>
                <w:sz w:val="20"/>
              </w:rPr>
            </w:pPr>
            <w:r w:rsidRPr="00A75522">
              <w:rPr>
                <w:rFonts w:ascii="Arial" w:eastAsia="Arial" w:hAnsi="Arial"/>
                <w:b/>
                <w:sz w:val="20"/>
              </w:rPr>
              <w:t>Norfolk LADO</w:t>
            </w:r>
          </w:p>
        </w:tc>
        <w:tc>
          <w:tcPr>
            <w:tcW w:w="3118" w:type="dxa"/>
            <w:tcBorders>
              <w:top w:val="single" w:sz="7" w:space="0" w:color="000000"/>
              <w:left w:val="single" w:sz="7" w:space="0" w:color="000000"/>
              <w:bottom w:val="single" w:sz="7" w:space="0" w:color="000000"/>
              <w:right w:val="single" w:sz="7" w:space="0" w:color="000000"/>
            </w:tcBorders>
          </w:tcPr>
          <w:p w14:paraId="0DCBAD51" w14:textId="77777777" w:rsidR="002C3600" w:rsidRPr="00701E6A" w:rsidRDefault="00A75522" w:rsidP="00A75522">
            <w:pPr>
              <w:pStyle w:val="NoSpacing"/>
              <w:rPr>
                <w:rFonts w:ascii="Arial" w:hAnsi="Arial" w:cs="Arial"/>
                <w:b/>
                <w:bCs/>
                <w:sz w:val="20"/>
                <w:szCs w:val="20"/>
              </w:rPr>
            </w:pPr>
            <w:r w:rsidRPr="00701E6A">
              <w:rPr>
                <w:rFonts w:ascii="Arial" w:hAnsi="Arial" w:cs="Arial"/>
                <w:b/>
                <w:bCs/>
                <w:sz w:val="20"/>
                <w:szCs w:val="20"/>
              </w:rPr>
              <w:t>01603 223107</w:t>
            </w:r>
          </w:p>
          <w:p w14:paraId="07AD500A" w14:textId="78066FC3" w:rsidR="00A75522" w:rsidRPr="00701E6A" w:rsidRDefault="00A75522" w:rsidP="00A75522">
            <w:pPr>
              <w:pStyle w:val="NoSpacing"/>
              <w:rPr>
                <w:rFonts w:ascii="Arial" w:hAnsi="Arial" w:cs="Arial"/>
                <w:b/>
                <w:bCs/>
                <w:sz w:val="20"/>
                <w:szCs w:val="20"/>
              </w:rPr>
            </w:pPr>
            <w:r w:rsidRPr="00701E6A">
              <w:rPr>
                <w:rFonts w:ascii="Arial" w:eastAsia="Times New Roman" w:hAnsi="Arial" w:cs="Arial"/>
                <w:b/>
                <w:bCs/>
                <w:sz w:val="20"/>
                <w:szCs w:val="20"/>
              </w:rPr>
              <w:t>LADO@norfolk.gov.uk</w:t>
            </w:r>
            <w:r w:rsidRPr="00701E6A">
              <w:rPr>
                <w:rFonts w:ascii="Arial" w:eastAsia="Times New Roman" w:hAnsi="Arial" w:cs="Arial"/>
                <w:b/>
                <w:bCs/>
                <w:color w:val="000000" w:themeColor="text1"/>
                <w:sz w:val="20"/>
                <w:szCs w:val="20"/>
              </w:rPr>
              <w:t xml:space="preserve">                   </w:t>
            </w:r>
          </w:p>
          <w:p w14:paraId="2AA9038D" w14:textId="1AE2AFCB" w:rsidR="00A75522" w:rsidRPr="00701E6A" w:rsidRDefault="00A75522" w:rsidP="00A75522">
            <w:pPr>
              <w:spacing w:after="257" w:line="252" w:lineRule="exact"/>
              <w:textAlignment w:val="baseline"/>
              <w:rPr>
                <w:rFonts w:ascii="Arial" w:eastAsia="Arial" w:hAnsi="Arial"/>
                <w:b/>
                <w:bCs/>
                <w:color w:val="FF0000"/>
                <w:sz w:val="20"/>
                <w:szCs w:val="20"/>
              </w:rPr>
            </w:pPr>
          </w:p>
        </w:tc>
      </w:tr>
      <w:tr w:rsidR="002C3600" w:rsidRPr="00095C33" w14:paraId="148E81B7" w14:textId="77777777" w:rsidTr="00A75522">
        <w:trPr>
          <w:trHeight w:hRule="exact" w:val="357"/>
        </w:trPr>
        <w:tc>
          <w:tcPr>
            <w:tcW w:w="4603" w:type="dxa"/>
            <w:tcBorders>
              <w:top w:val="single" w:sz="7" w:space="0" w:color="000000"/>
              <w:left w:val="single" w:sz="7" w:space="0" w:color="000000"/>
              <w:bottom w:val="single" w:sz="7" w:space="0" w:color="000000"/>
              <w:right w:val="single" w:sz="7" w:space="0" w:color="000000"/>
            </w:tcBorders>
          </w:tcPr>
          <w:p w14:paraId="000D559B" w14:textId="77777777" w:rsidR="002C3600" w:rsidRPr="00095C33" w:rsidRDefault="002C3600" w:rsidP="00631543">
            <w:pPr>
              <w:spacing w:after="324" w:line="256" w:lineRule="exact"/>
              <w:ind w:left="159"/>
              <w:textAlignment w:val="baseline"/>
              <w:rPr>
                <w:rFonts w:ascii="Arial" w:eastAsia="Arial" w:hAnsi="Arial"/>
                <w:b/>
                <w:color w:val="000000"/>
                <w:sz w:val="20"/>
              </w:rPr>
            </w:pPr>
            <w:r w:rsidRPr="00095C33">
              <w:rPr>
                <w:rFonts w:ascii="Arial" w:eastAsia="Arial" w:hAnsi="Arial"/>
                <w:b/>
                <w:color w:val="000000"/>
                <w:sz w:val="20"/>
              </w:rPr>
              <w:t>Chair of Governors</w:t>
            </w:r>
          </w:p>
        </w:tc>
        <w:tc>
          <w:tcPr>
            <w:tcW w:w="2373" w:type="dxa"/>
            <w:tcBorders>
              <w:top w:val="single" w:sz="7" w:space="0" w:color="000000"/>
              <w:left w:val="single" w:sz="7" w:space="0" w:color="000000"/>
              <w:bottom w:val="single" w:sz="7" w:space="0" w:color="000000"/>
              <w:right w:val="single" w:sz="7" w:space="0" w:color="000000"/>
            </w:tcBorders>
          </w:tcPr>
          <w:p w14:paraId="1A99D980" w14:textId="605EAEEF" w:rsidR="002C3600" w:rsidRPr="00095C33" w:rsidRDefault="00A75522" w:rsidP="00631543">
            <w:pPr>
              <w:spacing w:after="17" w:line="252" w:lineRule="exact"/>
              <w:ind w:left="101"/>
              <w:textAlignment w:val="baseline"/>
              <w:rPr>
                <w:rFonts w:ascii="Arial" w:eastAsia="Arial" w:hAnsi="Arial"/>
                <w:b/>
                <w:color w:val="FF0000"/>
                <w:sz w:val="20"/>
              </w:rPr>
            </w:pPr>
            <w:r w:rsidRPr="00A75522">
              <w:rPr>
                <w:rFonts w:ascii="Arial" w:eastAsia="Arial" w:hAnsi="Arial"/>
                <w:b/>
                <w:sz w:val="20"/>
              </w:rPr>
              <w:t>Nicola Kelly</w:t>
            </w:r>
          </w:p>
        </w:tc>
        <w:tc>
          <w:tcPr>
            <w:tcW w:w="3118" w:type="dxa"/>
            <w:tcBorders>
              <w:top w:val="single" w:sz="7" w:space="0" w:color="000000"/>
              <w:left w:val="single" w:sz="7" w:space="0" w:color="000000"/>
              <w:bottom w:val="single" w:sz="7" w:space="0" w:color="000000"/>
              <w:right w:val="single" w:sz="7" w:space="0" w:color="000000"/>
            </w:tcBorders>
          </w:tcPr>
          <w:p w14:paraId="15C1B0A3" w14:textId="77777777" w:rsidR="00255F3F" w:rsidRPr="00701E6A" w:rsidRDefault="00255F3F" w:rsidP="00255F3F">
            <w:pPr>
              <w:tabs>
                <w:tab w:val="left" w:pos="2145"/>
              </w:tabs>
              <w:spacing w:after="0" w:line="276" w:lineRule="auto"/>
              <w:rPr>
                <w:rFonts w:ascii="Arial" w:eastAsia="Times New Roman" w:hAnsi="Arial" w:cs="Arial"/>
                <w:b/>
                <w:bCs/>
                <w:sz w:val="20"/>
                <w:szCs w:val="20"/>
              </w:rPr>
            </w:pPr>
            <w:r w:rsidRPr="00701E6A">
              <w:rPr>
                <w:rFonts w:ascii="Arial" w:eastAsia="Times New Roman" w:hAnsi="Arial" w:cs="Arial"/>
                <w:b/>
                <w:bCs/>
                <w:sz w:val="20"/>
                <w:szCs w:val="20"/>
              </w:rPr>
              <w:t>07918 765696</w:t>
            </w:r>
          </w:p>
          <w:p w14:paraId="1B39D434" w14:textId="478A0A80" w:rsidR="002C3600" w:rsidRPr="00701E6A" w:rsidRDefault="002C3600" w:rsidP="00631543">
            <w:pPr>
              <w:spacing w:after="17" w:line="252" w:lineRule="exact"/>
              <w:ind w:left="154"/>
              <w:textAlignment w:val="baseline"/>
              <w:rPr>
                <w:rFonts w:ascii="Arial" w:eastAsia="Arial" w:hAnsi="Arial"/>
                <w:b/>
                <w:bCs/>
                <w:color w:val="FF0000"/>
                <w:sz w:val="20"/>
                <w:szCs w:val="20"/>
              </w:rPr>
            </w:pPr>
          </w:p>
        </w:tc>
      </w:tr>
      <w:tr w:rsidR="002C3600" w:rsidRPr="00095C33" w14:paraId="6F0E1EE8" w14:textId="77777777" w:rsidTr="00A75522">
        <w:trPr>
          <w:trHeight w:hRule="exact" w:val="288"/>
        </w:trPr>
        <w:tc>
          <w:tcPr>
            <w:tcW w:w="4603" w:type="dxa"/>
            <w:tcBorders>
              <w:top w:val="single" w:sz="7" w:space="0" w:color="000000"/>
              <w:left w:val="single" w:sz="7" w:space="0" w:color="000000"/>
              <w:bottom w:val="single" w:sz="7" w:space="0" w:color="000000"/>
              <w:right w:val="single" w:sz="7" w:space="0" w:color="000000"/>
            </w:tcBorders>
          </w:tcPr>
          <w:p w14:paraId="3A12FAEF" w14:textId="77777777" w:rsidR="002C3600" w:rsidRPr="00095C33" w:rsidRDefault="002C3600" w:rsidP="00631543">
            <w:pPr>
              <w:spacing w:after="17" w:line="256" w:lineRule="exact"/>
              <w:ind w:left="159"/>
              <w:textAlignment w:val="baseline"/>
              <w:rPr>
                <w:rFonts w:ascii="Arial" w:eastAsia="Arial" w:hAnsi="Arial"/>
                <w:b/>
                <w:color w:val="000000"/>
                <w:sz w:val="20"/>
              </w:rPr>
            </w:pPr>
            <w:r w:rsidRPr="00095C33">
              <w:rPr>
                <w:rFonts w:ascii="Arial" w:eastAsia="Arial" w:hAnsi="Arial"/>
                <w:b/>
                <w:color w:val="000000"/>
                <w:sz w:val="20"/>
              </w:rPr>
              <w:t>Channel Helpline</w:t>
            </w:r>
          </w:p>
        </w:tc>
        <w:tc>
          <w:tcPr>
            <w:tcW w:w="2373" w:type="dxa"/>
            <w:tcBorders>
              <w:top w:val="single" w:sz="7" w:space="0" w:color="000000"/>
              <w:left w:val="single" w:sz="7" w:space="0" w:color="000000"/>
              <w:bottom w:val="single" w:sz="7" w:space="0" w:color="000000"/>
              <w:right w:val="single" w:sz="7" w:space="0" w:color="000000"/>
            </w:tcBorders>
          </w:tcPr>
          <w:p w14:paraId="0531782C" w14:textId="03408FC2" w:rsidR="002C3600" w:rsidRPr="00095C33" w:rsidRDefault="002C3600" w:rsidP="00631543">
            <w:pPr>
              <w:spacing w:after="17" w:line="252" w:lineRule="exact"/>
              <w:ind w:left="101"/>
              <w:textAlignment w:val="baseline"/>
              <w:rPr>
                <w:rFonts w:ascii="Arial" w:eastAsia="Arial" w:hAnsi="Arial"/>
                <w:b/>
                <w:color w:val="FF0000"/>
                <w:sz w:val="20"/>
              </w:rPr>
            </w:pPr>
          </w:p>
        </w:tc>
        <w:tc>
          <w:tcPr>
            <w:tcW w:w="3118" w:type="dxa"/>
            <w:tcBorders>
              <w:top w:val="single" w:sz="7" w:space="0" w:color="000000"/>
              <w:left w:val="single" w:sz="7" w:space="0" w:color="000000"/>
              <w:bottom w:val="single" w:sz="7" w:space="0" w:color="000000"/>
              <w:right w:val="single" w:sz="7" w:space="0" w:color="000000"/>
            </w:tcBorders>
          </w:tcPr>
          <w:p w14:paraId="55DBDF30" w14:textId="682758B2" w:rsidR="002C3600" w:rsidRPr="00701E6A" w:rsidRDefault="00255F3F" w:rsidP="00255F3F">
            <w:pPr>
              <w:spacing w:after="17" w:line="252" w:lineRule="exact"/>
              <w:textAlignment w:val="baseline"/>
              <w:rPr>
                <w:rFonts w:ascii="Arial" w:eastAsia="Arial" w:hAnsi="Arial"/>
                <w:b/>
                <w:bCs/>
                <w:color w:val="FF0000"/>
                <w:sz w:val="20"/>
                <w:szCs w:val="20"/>
              </w:rPr>
            </w:pPr>
            <w:r w:rsidRPr="00701E6A">
              <w:rPr>
                <w:rFonts w:ascii="Arial" w:hAnsi="Arial" w:cs="Arial"/>
                <w:b/>
                <w:bCs/>
                <w:sz w:val="20"/>
                <w:szCs w:val="20"/>
              </w:rPr>
              <w:t>020 7340 7264</w:t>
            </w:r>
          </w:p>
        </w:tc>
      </w:tr>
    </w:tbl>
    <w:p w14:paraId="0BC4AEC2" w14:textId="77777777" w:rsidR="002C3600" w:rsidRPr="00AD04F7" w:rsidRDefault="002C3600" w:rsidP="002C3600">
      <w:pPr>
        <w:rPr>
          <w:sz w:val="2"/>
        </w:rPr>
      </w:pPr>
    </w:p>
    <w:p w14:paraId="1371015A" w14:textId="77777777" w:rsidR="002C3600" w:rsidRPr="002626C3" w:rsidRDefault="002C3600" w:rsidP="002C3600">
      <w:pPr>
        <w:ind w:left="216"/>
        <w:textAlignment w:val="baseline"/>
        <w:rPr>
          <w:rFonts w:ascii="Arial" w:eastAsia="Arial" w:hAnsi="Arial" w:cs="Arial"/>
          <w:b/>
          <w:color w:val="000000"/>
          <w:spacing w:val="-3"/>
        </w:rPr>
      </w:pPr>
      <w:r w:rsidRPr="002626C3">
        <w:rPr>
          <w:rFonts w:ascii="Arial" w:eastAsia="Arial" w:hAnsi="Arial" w:cs="Arial"/>
          <w:b/>
          <w:color w:val="000000"/>
          <w:spacing w:val="-3"/>
        </w:rPr>
        <w:t>Contents</w:t>
      </w:r>
    </w:p>
    <w:p w14:paraId="714D8800" w14:textId="77777777" w:rsidR="002C3600" w:rsidRPr="002626C3" w:rsidRDefault="002C3600" w:rsidP="002C3600">
      <w:pPr>
        <w:spacing w:after="0" w:line="240" w:lineRule="auto"/>
        <w:ind w:left="216"/>
        <w:textAlignment w:val="baseline"/>
        <w:rPr>
          <w:rFonts w:ascii="Arial" w:eastAsia="Arial" w:hAnsi="Arial" w:cs="Arial"/>
          <w:b/>
          <w:color w:val="000000"/>
          <w:spacing w:val="-1"/>
        </w:rPr>
      </w:pPr>
      <w:r w:rsidRPr="002626C3">
        <w:rPr>
          <w:rFonts w:ascii="Arial" w:eastAsia="Arial" w:hAnsi="Arial" w:cs="Arial"/>
          <w:b/>
          <w:color w:val="000000"/>
          <w:spacing w:val="-1"/>
        </w:rPr>
        <w:t>IMPORTANT CONTACTS</w:t>
      </w:r>
    </w:p>
    <w:tbl>
      <w:tblPr>
        <w:tblW w:w="0" w:type="auto"/>
        <w:tblLayout w:type="fixed"/>
        <w:tblCellMar>
          <w:left w:w="0" w:type="dxa"/>
          <w:right w:w="0" w:type="dxa"/>
        </w:tblCellMar>
        <w:tblLook w:val="0000" w:firstRow="0" w:lastRow="0" w:firstColumn="0" w:lastColumn="0" w:noHBand="0" w:noVBand="0"/>
      </w:tblPr>
      <w:tblGrid>
        <w:gridCol w:w="691"/>
        <w:gridCol w:w="7829"/>
        <w:gridCol w:w="1020"/>
      </w:tblGrid>
      <w:tr w:rsidR="002C3600" w:rsidRPr="002626C3" w14:paraId="54DDA10C" w14:textId="77777777" w:rsidTr="00631543">
        <w:trPr>
          <w:trHeight w:hRule="exact" w:val="370"/>
        </w:trPr>
        <w:tc>
          <w:tcPr>
            <w:tcW w:w="691" w:type="dxa"/>
            <w:tcBorders>
              <w:top w:val="none" w:sz="0" w:space="0" w:color="020000"/>
              <w:left w:val="none" w:sz="0" w:space="0" w:color="020000"/>
              <w:bottom w:val="none" w:sz="0" w:space="0" w:color="020000"/>
              <w:right w:val="none" w:sz="0" w:space="0" w:color="020000"/>
            </w:tcBorders>
            <w:vAlign w:val="center"/>
          </w:tcPr>
          <w:p w14:paraId="46674B9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w:t>
            </w:r>
          </w:p>
        </w:tc>
        <w:tc>
          <w:tcPr>
            <w:tcW w:w="7829" w:type="dxa"/>
            <w:tcBorders>
              <w:top w:val="none" w:sz="0" w:space="0" w:color="020000"/>
              <w:left w:val="none" w:sz="0" w:space="0" w:color="020000"/>
              <w:bottom w:val="none" w:sz="0" w:space="0" w:color="020000"/>
              <w:right w:val="none" w:sz="0" w:space="0" w:color="020000"/>
            </w:tcBorders>
            <w:vAlign w:val="center"/>
          </w:tcPr>
          <w:p w14:paraId="03CB560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Aims</w:t>
            </w:r>
          </w:p>
        </w:tc>
        <w:tc>
          <w:tcPr>
            <w:tcW w:w="1020" w:type="dxa"/>
            <w:tcBorders>
              <w:top w:val="none" w:sz="0" w:space="0" w:color="020000"/>
              <w:left w:val="none" w:sz="0" w:space="0" w:color="020000"/>
              <w:bottom w:val="none" w:sz="0" w:space="0" w:color="020000"/>
              <w:right w:val="none" w:sz="0" w:space="0" w:color="020000"/>
            </w:tcBorders>
            <w:vAlign w:val="center"/>
          </w:tcPr>
          <w:p w14:paraId="2AB09F57"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71447D33"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55783E6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2.</w:t>
            </w:r>
          </w:p>
        </w:tc>
        <w:tc>
          <w:tcPr>
            <w:tcW w:w="7829" w:type="dxa"/>
            <w:tcBorders>
              <w:top w:val="none" w:sz="0" w:space="0" w:color="020000"/>
              <w:left w:val="none" w:sz="0" w:space="0" w:color="020000"/>
              <w:bottom w:val="none" w:sz="0" w:space="0" w:color="020000"/>
              <w:right w:val="none" w:sz="0" w:space="0" w:color="020000"/>
            </w:tcBorders>
            <w:vAlign w:val="center"/>
          </w:tcPr>
          <w:p w14:paraId="00FE9E4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Legislation and Statutory Guidance</w:t>
            </w:r>
          </w:p>
        </w:tc>
        <w:tc>
          <w:tcPr>
            <w:tcW w:w="1020" w:type="dxa"/>
            <w:tcBorders>
              <w:top w:val="none" w:sz="0" w:space="0" w:color="020000"/>
              <w:left w:val="none" w:sz="0" w:space="0" w:color="020000"/>
              <w:bottom w:val="none" w:sz="0" w:space="0" w:color="020000"/>
              <w:right w:val="none" w:sz="0" w:space="0" w:color="020000"/>
            </w:tcBorders>
            <w:vAlign w:val="center"/>
          </w:tcPr>
          <w:p w14:paraId="4309FD3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w:t>
            </w:r>
          </w:p>
        </w:tc>
      </w:tr>
      <w:tr w:rsidR="002C3600" w:rsidRPr="002626C3" w14:paraId="0A473977"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6B83FEBE"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3.</w:t>
            </w:r>
          </w:p>
        </w:tc>
        <w:tc>
          <w:tcPr>
            <w:tcW w:w="7829" w:type="dxa"/>
            <w:tcBorders>
              <w:top w:val="none" w:sz="0" w:space="0" w:color="020000"/>
              <w:left w:val="none" w:sz="0" w:space="0" w:color="020000"/>
              <w:bottom w:val="none" w:sz="0" w:space="0" w:color="020000"/>
              <w:right w:val="none" w:sz="0" w:space="0" w:color="020000"/>
            </w:tcBorders>
            <w:vAlign w:val="center"/>
          </w:tcPr>
          <w:p w14:paraId="41D0AA8C"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Definitions</w:t>
            </w:r>
          </w:p>
        </w:tc>
        <w:tc>
          <w:tcPr>
            <w:tcW w:w="1020" w:type="dxa"/>
            <w:tcBorders>
              <w:top w:val="none" w:sz="0" w:space="0" w:color="020000"/>
              <w:left w:val="none" w:sz="0" w:space="0" w:color="020000"/>
              <w:bottom w:val="none" w:sz="0" w:space="0" w:color="020000"/>
              <w:right w:val="none" w:sz="0" w:space="0" w:color="020000"/>
            </w:tcBorders>
            <w:vAlign w:val="center"/>
          </w:tcPr>
          <w:p w14:paraId="7D2B898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3</w:t>
            </w:r>
          </w:p>
        </w:tc>
      </w:tr>
      <w:tr w:rsidR="002C3600" w:rsidRPr="002626C3" w14:paraId="62568D97"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697439CF"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4.</w:t>
            </w:r>
          </w:p>
        </w:tc>
        <w:tc>
          <w:tcPr>
            <w:tcW w:w="7829" w:type="dxa"/>
            <w:tcBorders>
              <w:top w:val="none" w:sz="0" w:space="0" w:color="020000"/>
              <w:left w:val="none" w:sz="0" w:space="0" w:color="020000"/>
              <w:bottom w:val="none" w:sz="0" w:space="0" w:color="020000"/>
              <w:right w:val="none" w:sz="0" w:space="0" w:color="020000"/>
            </w:tcBorders>
            <w:vAlign w:val="center"/>
          </w:tcPr>
          <w:p w14:paraId="2ADAA127"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Equality Statement</w:t>
            </w:r>
          </w:p>
        </w:tc>
        <w:tc>
          <w:tcPr>
            <w:tcW w:w="1020" w:type="dxa"/>
            <w:tcBorders>
              <w:top w:val="none" w:sz="0" w:space="0" w:color="020000"/>
              <w:left w:val="none" w:sz="0" w:space="0" w:color="020000"/>
              <w:bottom w:val="none" w:sz="0" w:space="0" w:color="020000"/>
              <w:right w:val="none" w:sz="0" w:space="0" w:color="020000"/>
            </w:tcBorders>
            <w:vAlign w:val="center"/>
          </w:tcPr>
          <w:p w14:paraId="20651EAD"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77D4F840" w14:textId="77777777" w:rsidTr="00631543">
        <w:trPr>
          <w:trHeight w:hRule="exact" w:val="264"/>
        </w:trPr>
        <w:tc>
          <w:tcPr>
            <w:tcW w:w="691" w:type="dxa"/>
            <w:tcBorders>
              <w:top w:val="none" w:sz="0" w:space="0" w:color="020000"/>
              <w:left w:val="none" w:sz="0" w:space="0" w:color="020000"/>
              <w:bottom w:val="none" w:sz="0" w:space="0" w:color="020000"/>
              <w:right w:val="none" w:sz="0" w:space="0" w:color="020000"/>
            </w:tcBorders>
            <w:vAlign w:val="center"/>
          </w:tcPr>
          <w:p w14:paraId="2D82C348"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5.</w:t>
            </w:r>
          </w:p>
        </w:tc>
        <w:tc>
          <w:tcPr>
            <w:tcW w:w="7829" w:type="dxa"/>
            <w:tcBorders>
              <w:top w:val="none" w:sz="0" w:space="0" w:color="020000"/>
              <w:left w:val="none" w:sz="0" w:space="0" w:color="020000"/>
              <w:bottom w:val="none" w:sz="0" w:space="0" w:color="020000"/>
              <w:right w:val="none" w:sz="0" w:space="0" w:color="020000"/>
            </w:tcBorders>
            <w:vAlign w:val="center"/>
          </w:tcPr>
          <w:p w14:paraId="0C8A6A7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Roles and Responsibilities</w:t>
            </w:r>
          </w:p>
        </w:tc>
        <w:tc>
          <w:tcPr>
            <w:tcW w:w="1020" w:type="dxa"/>
            <w:tcBorders>
              <w:top w:val="none" w:sz="0" w:space="0" w:color="020000"/>
              <w:left w:val="none" w:sz="0" w:space="0" w:color="020000"/>
              <w:bottom w:val="none" w:sz="0" w:space="0" w:color="020000"/>
              <w:right w:val="none" w:sz="0" w:space="0" w:color="020000"/>
            </w:tcBorders>
            <w:vAlign w:val="center"/>
          </w:tcPr>
          <w:p w14:paraId="352216E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4</w:t>
            </w:r>
          </w:p>
        </w:tc>
      </w:tr>
      <w:tr w:rsidR="002C3600" w:rsidRPr="002626C3" w14:paraId="311FC2E8"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40449DC5"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6.</w:t>
            </w:r>
          </w:p>
        </w:tc>
        <w:tc>
          <w:tcPr>
            <w:tcW w:w="7829" w:type="dxa"/>
            <w:tcBorders>
              <w:top w:val="none" w:sz="0" w:space="0" w:color="020000"/>
              <w:left w:val="none" w:sz="0" w:space="0" w:color="020000"/>
              <w:bottom w:val="none" w:sz="0" w:space="0" w:color="020000"/>
              <w:right w:val="none" w:sz="0" w:space="0" w:color="020000"/>
            </w:tcBorders>
            <w:vAlign w:val="center"/>
          </w:tcPr>
          <w:p w14:paraId="2365656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Confidentiality</w:t>
            </w:r>
          </w:p>
        </w:tc>
        <w:tc>
          <w:tcPr>
            <w:tcW w:w="1020" w:type="dxa"/>
            <w:tcBorders>
              <w:top w:val="none" w:sz="0" w:space="0" w:color="020000"/>
              <w:left w:val="none" w:sz="0" w:space="0" w:color="020000"/>
              <w:bottom w:val="none" w:sz="0" w:space="0" w:color="020000"/>
              <w:right w:val="none" w:sz="0" w:space="0" w:color="020000"/>
            </w:tcBorders>
            <w:vAlign w:val="center"/>
          </w:tcPr>
          <w:p w14:paraId="03F034A1"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8</w:t>
            </w:r>
          </w:p>
        </w:tc>
      </w:tr>
      <w:tr w:rsidR="002C3600" w:rsidRPr="002626C3" w14:paraId="6858B439" w14:textId="77777777" w:rsidTr="00631543">
        <w:trPr>
          <w:trHeight w:hRule="exact" w:val="245"/>
        </w:trPr>
        <w:tc>
          <w:tcPr>
            <w:tcW w:w="691" w:type="dxa"/>
            <w:tcBorders>
              <w:top w:val="none" w:sz="0" w:space="0" w:color="020000"/>
              <w:left w:val="none" w:sz="0" w:space="0" w:color="020000"/>
              <w:bottom w:val="none" w:sz="0" w:space="0" w:color="020000"/>
              <w:right w:val="none" w:sz="0" w:space="0" w:color="020000"/>
            </w:tcBorders>
            <w:vAlign w:val="center"/>
          </w:tcPr>
          <w:p w14:paraId="2A84FD8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7.</w:t>
            </w:r>
          </w:p>
        </w:tc>
        <w:tc>
          <w:tcPr>
            <w:tcW w:w="7829" w:type="dxa"/>
            <w:tcBorders>
              <w:top w:val="none" w:sz="0" w:space="0" w:color="020000"/>
              <w:left w:val="none" w:sz="0" w:space="0" w:color="020000"/>
              <w:bottom w:val="none" w:sz="0" w:space="0" w:color="020000"/>
              <w:right w:val="none" w:sz="0" w:space="0" w:color="020000"/>
            </w:tcBorders>
            <w:vAlign w:val="center"/>
          </w:tcPr>
          <w:p w14:paraId="4AFEBCD8"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 xml:space="preserve">Recognising Abuse and </w:t>
            </w:r>
            <w:proofErr w:type="gramStart"/>
            <w:r w:rsidRPr="002626C3">
              <w:rPr>
                <w:rFonts w:ascii="Arial" w:eastAsia="Arial" w:hAnsi="Arial" w:cs="Arial"/>
                <w:b/>
                <w:color w:val="000000"/>
              </w:rPr>
              <w:t>Taking Action</w:t>
            </w:r>
            <w:proofErr w:type="gramEnd"/>
          </w:p>
        </w:tc>
        <w:tc>
          <w:tcPr>
            <w:tcW w:w="1020" w:type="dxa"/>
            <w:tcBorders>
              <w:top w:val="none" w:sz="0" w:space="0" w:color="020000"/>
              <w:left w:val="none" w:sz="0" w:space="0" w:color="020000"/>
              <w:bottom w:val="none" w:sz="0" w:space="0" w:color="020000"/>
              <w:right w:val="none" w:sz="0" w:space="0" w:color="020000"/>
            </w:tcBorders>
            <w:vAlign w:val="center"/>
          </w:tcPr>
          <w:p w14:paraId="299F8908"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9</w:t>
            </w:r>
          </w:p>
        </w:tc>
      </w:tr>
      <w:tr w:rsidR="002C3600" w:rsidRPr="002626C3" w14:paraId="590FED3F" w14:textId="77777777" w:rsidTr="00631543">
        <w:trPr>
          <w:trHeight w:hRule="exact" w:val="249"/>
        </w:trPr>
        <w:tc>
          <w:tcPr>
            <w:tcW w:w="691" w:type="dxa"/>
            <w:tcBorders>
              <w:top w:val="none" w:sz="0" w:space="0" w:color="020000"/>
              <w:left w:val="none" w:sz="0" w:space="0" w:color="020000"/>
              <w:bottom w:val="none" w:sz="0" w:space="0" w:color="020000"/>
              <w:right w:val="none" w:sz="0" w:space="0" w:color="020000"/>
            </w:tcBorders>
            <w:vAlign w:val="center"/>
          </w:tcPr>
          <w:p w14:paraId="2E06D10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8.</w:t>
            </w:r>
          </w:p>
        </w:tc>
        <w:tc>
          <w:tcPr>
            <w:tcW w:w="7829" w:type="dxa"/>
            <w:tcBorders>
              <w:top w:val="none" w:sz="0" w:space="0" w:color="020000"/>
              <w:left w:val="none" w:sz="0" w:space="0" w:color="020000"/>
              <w:bottom w:val="none" w:sz="0" w:space="0" w:color="020000"/>
              <w:right w:val="none" w:sz="0" w:space="0" w:color="020000"/>
            </w:tcBorders>
            <w:vAlign w:val="center"/>
          </w:tcPr>
          <w:p w14:paraId="568D45E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Online Safety and the Use of Mobile Technology</w:t>
            </w:r>
          </w:p>
        </w:tc>
        <w:tc>
          <w:tcPr>
            <w:tcW w:w="1020" w:type="dxa"/>
            <w:tcBorders>
              <w:top w:val="none" w:sz="0" w:space="0" w:color="020000"/>
              <w:left w:val="none" w:sz="0" w:space="0" w:color="020000"/>
              <w:bottom w:val="none" w:sz="0" w:space="0" w:color="020000"/>
              <w:right w:val="none" w:sz="0" w:space="0" w:color="020000"/>
            </w:tcBorders>
            <w:vAlign w:val="center"/>
          </w:tcPr>
          <w:p w14:paraId="04C01C7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18</w:t>
            </w:r>
          </w:p>
        </w:tc>
      </w:tr>
      <w:tr w:rsidR="002C3600" w:rsidRPr="002626C3" w14:paraId="0C4D2934"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530D6DB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9.</w:t>
            </w:r>
          </w:p>
        </w:tc>
        <w:tc>
          <w:tcPr>
            <w:tcW w:w="7829" w:type="dxa"/>
            <w:tcBorders>
              <w:top w:val="none" w:sz="0" w:space="0" w:color="020000"/>
              <w:left w:val="none" w:sz="0" w:space="0" w:color="020000"/>
              <w:bottom w:val="none" w:sz="0" w:space="0" w:color="020000"/>
              <w:right w:val="none" w:sz="0" w:space="0" w:color="020000"/>
            </w:tcBorders>
            <w:vAlign w:val="center"/>
          </w:tcPr>
          <w:p w14:paraId="4535F70B"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Notifying Parents and Carers</w:t>
            </w:r>
          </w:p>
        </w:tc>
        <w:tc>
          <w:tcPr>
            <w:tcW w:w="1020" w:type="dxa"/>
            <w:tcBorders>
              <w:top w:val="none" w:sz="0" w:space="0" w:color="020000"/>
              <w:left w:val="none" w:sz="0" w:space="0" w:color="020000"/>
              <w:bottom w:val="none" w:sz="0" w:space="0" w:color="020000"/>
              <w:right w:val="none" w:sz="0" w:space="0" w:color="020000"/>
            </w:tcBorders>
            <w:vAlign w:val="center"/>
          </w:tcPr>
          <w:p w14:paraId="42532F5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71F4986F"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73273A1"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10.</w:t>
            </w:r>
          </w:p>
        </w:tc>
        <w:tc>
          <w:tcPr>
            <w:tcW w:w="7829" w:type="dxa"/>
            <w:tcBorders>
              <w:top w:val="none" w:sz="0" w:space="0" w:color="020000"/>
              <w:left w:val="none" w:sz="0" w:space="0" w:color="020000"/>
              <w:bottom w:val="none" w:sz="0" w:space="0" w:color="020000"/>
              <w:right w:val="none" w:sz="0" w:space="0" w:color="020000"/>
            </w:tcBorders>
            <w:vAlign w:val="center"/>
          </w:tcPr>
          <w:p w14:paraId="358AA2C2"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Special Educational Needs, Disabilities and Health Issues</w:t>
            </w:r>
          </w:p>
        </w:tc>
        <w:tc>
          <w:tcPr>
            <w:tcW w:w="1020" w:type="dxa"/>
            <w:tcBorders>
              <w:top w:val="none" w:sz="0" w:space="0" w:color="020000"/>
              <w:left w:val="none" w:sz="0" w:space="0" w:color="020000"/>
              <w:bottom w:val="none" w:sz="0" w:space="0" w:color="020000"/>
              <w:right w:val="none" w:sz="0" w:space="0" w:color="020000"/>
            </w:tcBorders>
            <w:vAlign w:val="center"/>
          </w:tcPr>
          <w:p w14:paraId="2292B9F4"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20</w:t>
            </w:r>
          </w:p>
        </w:tc>
      </w:tr>
      <w:tr w:rsidR="002C3600" w:rsidRPr="002626C3" w14:paraId="5B05EA6E" w14:textId="77777777" w:rsidTr="00631543">
        <w:trPr>
          <w:trHeight w:hRule="exact" w:val="250"/>
        </w:trPr>
        <w:tc>
          <w:tcPr>
            <w:tcW w:w="691" w:type="dxa"/>
            <w:tcBorders>
              <w:top w:val="none" w:sz="0" w:space="0" w:color="020000"/>
              <w:left w:val="none" w:sz="0" w:space="0" w:color="020000"/>
              <w:bottom w:val="none" w:sz="0" w:space="0" w:color="020000"/>
              <w:right w:val="none" w:sz="0" w:space="0" w:color="020000"/>
            </w:tcBorders>
            <w:vAlign w:val="center"/>
          </w:tcPr>
          <w:p w14:paraId="4F88CF83"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11.</w:t>
            </w:r>
          </w:p>
        </w:tc>
        <w:tc>
          <w:tcPr>
            <w:tcW w:w="7829" w:type="dxa"/>
            <w:tcBorders>
              <w:top w:val="none" w:sz="0" w:space="0" w:color="020000"/>
              <w:left w:val="none" w:sz="0" w:space="0" w:color="020000"/>
              <w:bottom w:val="none" w:sz="0" w:space="0" w:color="020000"/>
              <w:right w:val="none" w:sz="0" w:space="0" w:color="020000"/>
            </w:tcBorders>
            <w:vAlign w:val="center"/>
          </w:tcPr>
          <w:p w14:paraId="4E8DB1BA"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Pupils with a Social Worker</w:t>
            </w:r>
          </w:p>
        </w:tc>
        <w:tc>
          <w:tcPr>
            <w:tcW w:w="1020" w:type="dxa"/>
            <w:tcBorders>
              <w:top w:val="none" w:sz="0" w:space="0" w:color="020000"/>
              <w:left w:val="none" w:sz="0" w:space="0" w:color="020000"/>
              <w:bottom w:val="none" w:sz="0" w:space="0" w:color="020000"/>
              <w:right w:val="none" w:sz="0" w:space="0" w:color="020000"/>
            </w:tcBorders>
            <w:vAlign w:val="center"/>
          </w:tcPr>
          <w:p w14:paraId="2CE7FDF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641977C8"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0CFF5CA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12.</w:t>
            </w:r>
          </w:p>
        </w:tc>
        <w:tc>
          <w:tcPr>
            <w:tcW w:w="7829" w:type="dxa"/>
            <w:tcBorders>
              <w:top w:val="none" w:sz="0" w:space="0" w:color="020000"/>
              <w:left w:val="none" w:sz="0" w:space="0" w:color="020000"/>
              <w:bottom w:val="none" w:sz="0" w:space="0" w:color="020000"/>
              <w:right w:val="none" w:sz="0" w:space="0" w:color="020000"/>
            </w:tcBorders>
            <w:vAlign w:val="center"/>
          </w:tcPr>
          <w:p w14:paraId="3B92FCBD"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Looked-After and Previously Looked-After Children</w:t>
            </w:r>
          </w:p>
        </w:tc>
        <w:tc>
          <w:tcPr>
            <w:tcW w:w="1020" w:type="dxa"/>
            <w:tcBorders>
              <w:top w:val="none" w:sz="0" w:space="0" w:color="020000"/>
              <w:left w:val="none" w:sz="0" w:space="0" w:color="020000"/>
              <w:bottom w:val="none" w:sz="0" w:space="0" w:color="020000"/>
              <w:right w:val="none" w:sz="0" w:space="0" w:color="020000"/>
            </w:tcBorders>
            <w:vAlign w:val="center"/>
          </w:tcPr>
          <w:p w14:paraId="10F6B8BA"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21</w:t>
            </w:r>
          </w:p>
        </w:tc>
      </w:tr>
      <w:tr w:rsidR="002C3600" w:rsidRPr="002626C3" w14:paraId="01758C3A" w14:textId="77777777" w:rsidTr="00631543">
        <w:trPr>
          <w:trHeight w:hRule="exact" w:val="255"/>
        </w:trPr>
        <w:tc>
          <w:tcPr>
            <w:tcW w:w="691" w:type="dxa"/>
            <w:tcBorders>
              <w:top w:val="none" w:sz="0" w:space="0" w:color="020000"/>
              <w:left w:val="none" w:sz="0" w:space="0" w:color="020000"/>
              <w:bottom w:val="none" w:sz="0" w:space="0" w:color="020000"/>
              <w:right w:val="none" w:sz="0" w:space="0" w:color="020000"/>
            </w:tcBorders>
            <w:vAlign w:val="center"/>
          </w:tcPr>
          <w:p w14:paraId="4015270C"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13.</w:t>
            </w:r>
          </w:p>
        </w:tc>
        <w:tc>
          <w:tcPr>
            <w:tcW w:w="7829" w:type="dxa"/>
            <w:tcBorders>
              <w:top w:val="none" w:sz="0" w:space="0" w:color="020000"/>
              <w:left w:val="none" w:sz="0" w:space="0" w:color="020000"/>
              <w:bottom w:val="none" w:sz="0" w:space="0" w:color="020000"/>
              <w:right w:val="none" w:sz="0" w:space="0" w:color="020000"/>
            </w:tcBorders>
            <w:vAlign w:val="center"/>
          </w:tcPr>
          <w:p w14:paraId="0687C6B6"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Complaints and Concerns about School Safeguarding Policies</w:t>
            </w:r>
          </w:p>
        </w:tc>
        <w:tc>
          <w:tcPr>
            <w:tcW w:w="1020" w:type="dxa"/>
            <w:tcBorders>
              <w:top w:val="none" w:sz="0" w:space="0" w:color="020000"/>
              <w:left w:val="none" w:sz="0" w:space="0" w:color="020000"/>
              <w:bottom w:val="none" w:sz="0" w:space="0" w:color="020000"/>
              <w:right w:val="none" w:sz="0" w:space="0" w:color="020000"/>
            </w:tcBorders>
            <w:vAlign w:val="center"/>
          </w:tcPr>
          <w:p w14:paraId="21DEF54F"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2EEF0CC1" w14:textId="77777777" w:rsidTr="00631543">
        <w:trPr>
          <w:trHeight w:hRule="exact" w:val="254"/>
        </w:trPr>
        <w:tc>
          <w:tcPr>
            <w:tcW w:w="691" w:type="dxa"/>
            <w:tcBorders>
              <w:top w:val="none" w:sz="0" w:space="0" w:color="020000"/>
              <w:left w:val="none" w:sz="0" w:space="0" w:color="020000"/>
              <w:bottom w:val="none" w:sz="0" w:space="0" w:color="020000"/>
              <w:right w:val="none" w:sz="0" w:space="0" w:color="020000"/>
            </w:tcBorders>
            <w:vAlign w:val="center"/>
          </w:tcPr>
          <w:p w14:paraId="15914D36"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14.</w:t>
            </w:r>
          </w:p>
        </w:tc>
        <w:tc>
          <w:tcPr>
            <w:tcW w:w="7829" w:type="dxa"/>
            <w:tcBorders>
              <w:top w:val="none" w:sz="0" w:space="0" w:color="020000"/>
              <w:left w:val="none" w:sz="0" w:space="0" w:color="020000"/>
              <w:bottom w:val="none" w:sz="0" w:space="0" w:color="020000"/>
              <w:right w:val="none" w:sz="0" w:space="0" w:color="020000"/>
            </w:tcBorders>
            <w:vAlign w:val="center"/>
          </w:tcPr>
          <w:p w14:paraId="024BD6AE"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Record Keeping</w:t>
            </w:r>
          </w:p>
        </w:tc>
        <w:tc>
          <w:tcPr>
            <w:tcW w:w="1020" w:type="dxa"/>
            <w:tcBorders>
              <w:top w:val="none" w:sz="0" w:space="0" w:color="020000"/>
              <w:left w:val="none" w:sz="0" w:space="0" w:color="020000"/>
              <w:bottom w:val="none" w:sz="0" w:space="0" w:color="020000"/>
              <w:right w:val="none" w:sz="0" w:space="0" w:color="020000"/>
            </w:tcBorders>
            <w:vAlign w:val="center"/>
          </w:tcPr>
          <w:p w14:paraId="327789D2"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22</w:t>
            </w:r>
          </w:p>
        </w:tc>
      </w:tr>
      <w:tr w:rsidR="002C3600" w:rsidRPr="002626C3" w14:paraId="0EF42166" w14:textId="77777777" w:rsidTr="00631543">
        <w:trPr>
          <w:trHeight w:hRule="exact" w:val="259"/>
        </w:trPr>
        <w:tc>
          <w:tcPr>
            <w:tcW w:w="691" w:type="dxa"/>
            <w:tcBorders>
              <w:top w:val="none" w:sz="0" w:space="0" w:color="020000"/>
              <w:left w:val="none" w:sz="0" w:space="0" w:color="020000"/>
              <w:bottom w:val="none" w:sz="0" w:space="0" w:color="020000"/>
              <w:right w:val="none" w:sz="0" w:space="0" w:color="020000"/>
            </w:tcBorders>
            <w:vAlign w:val="center"/>
          </w:tcPr>
          <w:p w14:paraId="23C91794"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15.</w:t>
            </w:r>
          </w:p>
        </w:tc>
        <w:tc>
          <w:tcPr>
            <w:tcW w:w="7829" w:type="dxa"/>
            <w:tcBorders>
              <w:top w:val="none" w:sz="0" w:space="0" w:color="020000"/>
              <w:left w:val="none" w:sz="0" w:space="0" w:color="020000"/>
              <w:bottom w:val="none" w:sz="0" w:space="0" w:color="020000"/>
              <w:right w:val="none" w:sz="0" w:space="0" w:color="020000"/>
            </w:tcBorders>
            <w:vAlign w:val="center"/>
          </w:tcPr>
          <w:p w14:paraId="749A4139"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Training</w:t>
            </w:r>
          </w:p>
        </w:tc>
        <w:tc>
          <w:tcPr>
            <w:tcW w:w="1020" w:type="dxa"/>
            <w:tcBorders>
              <w:top w:val="none" w:sz="0" w:space="0" w:color="020000"/>
              <w:left w:val="none" w:sz="0" w:space="0" w:color="020000"/>
              <w:bottom w:val="none" w:sz="0" w:space="0" w:color="020000"/>
              <w:right w:val="none" w:sz="0" w:space="0" w:color="020000"/>
            </w:tcBorders>
            <w:vAlign w:val="center"/>
          </w:tcPr>
          <w:p w14:paraId="5CC50F98"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23</w:t>
            </w:r>
          </w:p>
        </w:tc>
      </w:tr>
      <w:tr w:rsidR="002C3600" w:rsidRPr="002626C3" w14:paraId="16E077A1" w14:textId="77777777" w:rsidTr="00631543">
        <w:trPr>
          <w:trHeight w:hRule="exact" w:val="328"/>
        </w:trPr>
        <w:tc>
          <w:tcPr>
            <w:tcW w:w="691" w:type="dxa"/>
            <w:tcBorders>
              <w:top w:val="none" w:sz="0" w:space="0" w:color="020000"/>
              <w:left w:val="none" w:sz="0" w:space="0" w:color="020000"/>
              <w:bottom w:val="none" w:sz="0" w:space="0" w:color="020000"/>
              <w:right w:val="none" w:sz="0" w:space="0" w:color="020000"/>
            </w:tcBorders>
            <w:vAlign w:val="center"/>
          </w:tcPr>
          <w:p w14:paraId="46B1FE1A" w14:textId="77777777" w:rsidR="002C3600" w:rsidRPr="002626C3" w:rsidRDefault="002C3600" w:rsidP="002C3600">
            <w:pPr>
              <w:spacing w:after="0" w:line="240" w:lineRule="auto"/>
              <w:jc w:val="center"/>
              <w:textAlignment w:val="baseline"/>
              <w:rPr>
                <w:rFonts w:ascii="Arial" w:eastAsia="Arial" w:hAnsi="Arial" w:cs="Arial"/>
                <w:b/>
                <w:color w:val="000000"/>
              </w:rPr>
            </w:pPr>
            <w:r w:rsidRPr="002626C3">
              <w:rPr>
                <w:rFonts w:ascii="Arial" w:eastAsia="Arial" w:hAnsi="Arial" w:cs="Arial"/>
                <w:b/>
                <w:color w:val="000000"/>
              </w:rPr>
              <w:t>16.</w:t>
            </w:r>
          </w:p>
        </w:tc>
        <w:tc>
          <w:tcPr>
            <w:tcW w:w="7829" w:type="dxa"/>
            <w:tcBorders>
              <w:top w:val="none" w:sz="0" w:space="0" w:color="020000"/>
              <w:left w:val="none" w:sz="0" w:space="0" w:color="020000"/>
              <w:bottom w:val="none" w:sz="0" w:space="0" w:color="020000"/>
              <w:right w:val="none" w:sz="0" w:space="0" w:color="020000"/>
            </w:tcBorders>
            <w:vAlign w:val="center"/>
          </w:tcPr>
          <w:p w14:paraId="356E0031" w14:textId="77777777" w:rsidR="002C3600" w:rsidRPr="002626C3" w:rsidRDefault="002C3600" w:rsidP="002C3600">
            <w:pPr>
              <w:spacing w:after="0" w:line="240" w:lineRule="auto"/>
              <w:ind w:left="159"/>
              <w:textAlignment w:val="baseline"/>
              <w:rPr>
                <w:rFonts w:ascii="Arial" w:eastAsia="Arial" w:hAnsi="Arial" w:cs="Arial"/>
                <w:b/>
                <w:color w:val="000000"/>
              </w:rPr>
            </w:pPr>
            <w:r w:rsidRPr="002626C3">
              <w:rPr>
                <w:rFonts w:ascii="Arial" w:eastAsia="Arial" w:hAnsi="Arial" w:cs="Arial"/>
                <w:b/>
                <w:color w:val="000000"/>
              </w:rPr>
              <w:t>Monitoring Arrangements</w:t>
            </w:r>
          </w:p>
        </w:tc>
        <w:tc>
          <w:tcPr>
            <w:tcW w:w="1020" w:type="dxa"/>
            <w:tcBorders>
              <w:top w:val="none" w:sz="0" w:space="0" w:color="020000"/>
              <w:left w:val="none" w:sz="0" w:space="0" w:color="020000"/>
              <w:bottom w:val="none" w:sz="0" w:space="0" w:color="020000"/>
              <w:right w:val="none" w:sz="0" w:space="0" w:color="020000"/>
            </w:tcBorders>
            <w:vAlign w:val="center"/>
          </w:tcPr>
          <w:p w14:paraId="580A1BFC" w14:textId="77777777" w:rsidR="002C3600" w:rsidRPr="002626C3" w:rsidRDefault="002C3600" w:rsidP="002C3600">
            <w:pPr>
              <w:spacing w:after="0" w:line="240" w:lineRule="auto"/>
              <w:ind w:left="447"/>
              <w:textAlignment w:val="baseline"/>
              <w:rPr>
                <w:rFonts w:ascii="Arial" w:eastAsia="Arial" w:hAnsi="Arial" w:cs="Arial"/>
                <w:b/>
                <w:color w:val="000000"/>
              </w:rPr>
            </w:pPr>
            <w:r w:rsidRPr="002626C3">
              <w:rPr>
                <w:rFonts w:ascii="Arial" w:eastAsia="Arial" w:hAnsi="Arial" w:cs="Arial"/>
                <w:b/>
                <w:color w:val="000000"/>
              </w:rPr>
              <w:t>24</w:t>
            </w:r>
          </w:p>
        </w:tc>
      </w:tr>
    </w:tbl>
    <w:p w14:paraId="3C5A103D" w14:textId="77777777" w:rsidR="002C3600" w:rsidRPr="00AD04F7" w:rsidRDefault="002C3600" w:rsidP="002C3600">
      <w:pPr>
        <w:spacing w:after="0" w:line="240" w:lineRule="auto"/>
        <w:textAlignment w:val="baseline"/>
        <w:rPr>
          <w:sz w:val="12"/>
        </w:rPr>
      </w:pPr>
    </w:p>
    <w:p w14:paraId="662DC934" w14:textId="77777777" w:rsidR="002C3600" w:rsidRPr="002626C3" w:rsidRDefault="002C3600" w:rsidP="002C3600">
      <w:pPr>
        <w:tabs>
          <w:tab w:val="left" w:pos="142"/>
        </w:tabs>
        <w:spacing w:after="0" w:line="240" w:lineRule="auto"/>
        <w:ind w:left="142" w:hanging="142"/>
        <w:textAlignment w:val="baseline"/>
        <w:rPr>
          <w:rFonts w:ascii="Arial" w:eastAsia="Arial" w:hAnsi="Arial"/>
          <w:b/>
          <w:color w:val="000000"/>
          <w:spacing w:val="25"/>
        </w:rPr>
      </w:pPr>
      <w:r>
        <w:rPr>
          <w:rFonts w:ascii="Arial" w:eastAsia="Arial" w:hAnsi="Arial"/>
          <w:b/>
          <w:color w:val="000000"/>
          <w:spacing w:val="25"/>
        </w:rPr>
        <w:tab/>
        <w:t xml:space="preserve"> </w:t>
      </w:r>
      <w:r w:rsidRPr="002626C3">
        <w:rPr>
          <w:rFonts w:ascii="Arial" w:eastAsia="Arial" w:hAnsi="Arial"/>
          <w:b/>
          <w:color w:val="000000"/>
          <w:spacing w:val="25"/>
        </w:rPr>
        <w:t>Appendices</w:t>
      </w:r>
    </w:p>
    <w:p w14:paraId="058CAFF4"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3"/>
        </w:rPr>
      </w:pPr>
      <w:r w:rsidRPr="00095C33">
        <w:rPr>
          <w:rFonts w:ascii="Arial" w:eastAsia="Arial" w:hAnsi="Arial"/>
          <w:b/>
          <w:color w:val="000000"/>
          <w:spacing w:val="3"/>
        </w:rPr>
        <w:lastRenderedPageBreak/>
        <w:t>Appendix 1: Types of Abuse</w:t>
      </w:r>
      <w:r w:rsidRPr="00095C33">
        <w:rPr>
          <w:rFonts w:ascii="Arial" w:eastAsia="Arial" w:hAnsi="Arial"/>
          <w:b/>
          <w:color w:val="000000"/>
          <w:spacing w:val="3"/>
        </w:rPr>
        <w:tab/>
        <w:t>2</w:t>
      </w:r>
      <w:r w:rsidR="00AD04F7">
        <w:rPr>
          <w:rFonts w:ascii="Arial" w:eastAsia="Arial" w:hAnsi="Arial"/>
          <w:b/>
          <w:color w:val="000000"/>
          <w:spacing w:val="3"/>
        </w:rPr>
        <w:t>6</w:t>
      </w:r>
    </w:p>
    <w:p w14:paraId="0146D1E0"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2: Safer Recruitment and DBS Checks – Policy and Procedures</w:t>
      </w:r>
      <w:r w:rsidRPr="00095C33">
        <w:rPr>
          <w:rFonts w:ascii="Arial" w:eastAsia="Arial" w:hAnsi="Arial"/>
          <w:b/>
          <w:color w:val="000000"/>
          <w:spacing w:val="1"/>
        </w:rPr>
        <w:tab/>
        <w:t>2</w:t>
      </w:r>
      <w:r w:rsidR="00AD04F7">
        <w:rPr>
          <w:rFonts w:ascii="Arial" w:eastAsia="Arial" w:hAnsi="Arial"/>
          <w:b/>
          <w:color w:val="000000"/>
          <w:spacing w:val="1"/>
        </w:rPr>
        <w:t>7</w:t>
      </w:r>
    </w:p>
    <w:p w14:paraId="14EE34A0"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 xml:space="preserve">Appendix 3: Allegations of Abuse Made Against Staff </w:t>
      </w:r>
      <w:r w:rsidRPr="00095C33">
        <w:rPr>
          <w:rFonts w:ascii="Arial" w:eastAsia="Arial" w:hAnsi="Arial"/>
          <w:b/>
          <w:color w:val="000000"/>
          <w:spacing w:val="1"/>
          <w:sz w:val="16"/>
        </w:rPr>
        <w:t xml:space="preserve">(including low-level concerns) </w:t>
      </w:r>
      <w:r w:rsidRPr="00095C33">
        <w:rPr>
          <w:rFonts w:ascii="Arial" w:eastAsia="Arial" w:hAnsi="Arial"/>
          <w:b/>
          <w:color w:val="000000"/>
          <w:spacing w:val="1"/>
          <w:sz w:val="16"/>
        </w:rPr>
        <w:tab/>
      </w:r>
      <w:r w:rsidRPr="00095C33">
        <w:rPr>
          <w:rFonts w:ascii="Arial" w:eastAsia="Arial" w:hAnsi="Arial"/>
          <w:b/>
          <w:color w:val="000000"/>
          <w:spacing w:val="2"/>
        </w:rPr>
        <w:t>3</w:t>
      </w:r>
      <w:r w:rsidR="00AD04F7">
        <w:rPr>
          <w:rFonts w:ascii="Arial" w:eastAsia="Arial" w:hAnsi="Arial"/>
          <w:b/>
          <w:color w:val="000000"/>
          <w:spacing w:val="2"/>
        </w:rPr>
        <w:t>1</w:t>
      </w:r>
    </w:p>
    <w:p w14:paraId="1165A516"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2"/>
        </w:rPr>
      </w:pPr>
      <w:r w:rsidRPr="00095C33">
        <w:rPr>
          <w:rFonts w:ascii="Arial" w:eastAsia="Arial" w:hAnsi="Arial"/>
          <w:b/>
          <w:color w:val="000000"/>
          <w:spacing w:val="2"/>
        </w:rPr>
        <w:t>Appendix 4: Specific Safeguarding Issues</w:t>
      </w:r>
      <w:r w:rsidRPr="00095C33">
        <w:rPr>
          <w:rFonts w:ascii="Arial" w:eastAsia="Arial" w:hAnsi="Arial"/>
          <w:b/>
          <w:color w:val="000000"/>
          <w:spacing w:val="2"/>
        </w:rPr>
        <w:tab/>
        <w:t>3</w:t>
      </w:r>
      <w:r w:rsidR="00AD04F7">
        <w:rPr>
          <w:rFonts w:ascii="Arial" w:eastAsia="Arial" w:hAnsi="Arial"/>
          <w:b/>
          <w:color w:val="000000"/>
          <w:spacing w:val="2"/>
        </w:rPr>
        <w:t>3</w:t>
      </w:r>
    </w:p>
    <w:p w14:paraId="037AFC7F" w14:textId="77777777" w:rsidR="002C3600" w:rsidRPr="00095C33" w:rsidRDefault="002C3600" w:rsidP="002C3600">
      <w:pPr>
        <w:pStyle w:val="ListParagraph"/>
        <w:numPr>
          <w:ilvl w:val="0"/>
          <w:numId w:val="18"/>
        </w:numPr>
        <w:tabs>
          <w:tab w:val="left" w:pos="567"/>
          <w:tab w:val="left" w:pos="864"/>
          <w:tab w:val="left" w:pos="8931"/>
        </w:tabs>
        <w:ind w:left="567"/>
        <w:textAlignment w:val="baseline"/>
        <w:rPr>
          <w:rFonts w:ascii="Arial" w:eastAsia="Arial" w:hAnsi="Arial"/>
          <w:b/>
          <w:color w:val="000000"/>
          <w:spacing w:val="1"/>
        </w:rPr>
      </w:pPr>
      <w:r w:rsidRPr="00095C33">
        <w:rPr>
          <w:rFonts w:ascii="Arial" w:eastAsia="Arial" w:hAnsi="Arial"/>
          <w:b/>
          <w:color w:val="000000"/>
          <w:spacing w:val="1"/>
        </w:rPr>
        <w:t>Appendix 5: Safeguarding Champions Poster</w:t>
      </w:r>
      <w:r w:rsidRPr="00095C33">
        <w:rPr>
          <w:rFonts w:ascii="Arial" w:eastAsia="Arial" w:hAnsi="Arial"/>
          <w:b/>
          <w:color w:val="000000"/>
          <w:spacing w:val="1"/>
        </w:rPr>
        <w:tab/>
        <w:t>4</w:t>
      </w:r>
      <w:r w:rsidR="00AD04F7">
        <w:rPr>
          <w:rFonts w:ascii="Arial" w:eastAsia="Arial" w:hAnsi="Arial"/>
          <w:b/>
          <w:color w:val="000000"/>
          <w:spacing w:val="1"/>
        </w:rPr>
        <w:t>3</w:t>
      </w:r>
    </w:p>
    <w:p w14:paraId="20355883" w14:textId="77777777" w:rsidR="002C3600" w:rsidRPr="00095C33"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spacing w:val="2"/>
        </w:rPr>
        <w:t>Appendix 6: Allegations against Staff Poster</w:t>
      </w:r>
      <w:r w:rsidRPr="00095C33">
        <w:rPr>
          <w:rFonts w:ascii="Arial" w:eastAsia="Arial" w:hAnsi="Arial"/>
          <w:b/>
          <w:color w:val="000000"/>
          <w:spacing w:val="2"/>
        </w:rPr>
        <w:tab/>
        <w:t>4</w:t>
      </w:r>
      <w:r w:rsidR="00AD04F7">
        <w:rPr>
          <w:rFonts w:ascii="Arial" w:eastAsia="Arial" w:hAnsi="Arial"/>
          <w:b/>
          <w:color w:val="000000"/>
          <w:spacing w:val="2"/>
        </w:rPr>
        <w:t>4</w:t>
      </w:r>
    </w:p>
    <w:p w14:paraId="3991568B" w14:textId="77777777" w:rsidR="002C3600" w:rsidRDefault="002C3600" w:rsidP="002C3600">
      <w:pPr>
        <w:pStyle w:val="ListParagraph"/>
        <w:numPr>
          <w:ilvl w:val="0"/>
          <w:numId w:val="18"/>
        </w:numPr>
        <w:tabs>
          <w:tab w:val="left" w:pos="567"/>
          <w:tab w:val="left" w:pos="8928"/>
        </w:tabs>
        <w:ind w:left="567"/>
        <w:textAlignment w:val="baseline"/>
        <w:rPr>
          <w:rFonts w:ascii="Arial" w:eastAsia="Arial" w:hAnsi="Arial"/>
          <w:b/>
          <w:color w:val="000000"/>
        </w:rPr>
      </w:pPr>
      <w:r w:rsidRPr="00095C33">
        <w:rPr>
          <w:rFonts w:ascii="Arial" w:eastAsia="Arial" w:hAnsi="Arial"/>
          <w:b/>
          <w:color w:val="000000"/>
        </w:rPr>
        <w:t>Appendix 7: Contextual Safeguarding Information</w:t>
      </w:r>
      <w:r w:rsidRPr="00095C33">
        <w:rPr>
          <w:rFonts w:ascii="Arial" w:eastAsia="Arial" w:hAnsi="Arial"/>
          <w:b/>
          <w:color w:val="000000"/>
        </w:rPr>
        <w:tab/>
        <w:t>4</w:t>
      </w:r>
      <w:r w:rsidR="00AD04F7">
        <w:rPr>
          <w:rFonts w:ascii="Arial" w:eastAsia="Arial" w:hAnsi="Arial"/>
          <w:b/>
          <w:color w:val="000000"/>
        </w:rPr>
        <w:t>5</w:t>
      </w:r>
    </w:p>
    <w:p w14:paraId="17B1F67E" w14:textId="77777777" w:rsidR="00AD04F7"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8: Body Map Guidance for Schools</w:t>
      </w:r>
      <w:r>
        <w:rPr>
          <w:rFonts w:ascii="Arial" w:eastAsia="Arial" w:hAnsi="Arial"/>
          <w:b/>
          <w:color w:val="000000"/>
        </w:rPr>
        <w:tab/>
        <w:t>49</w:t>
      </w:r>
    </w:p>
    <w:p w14:paraId="2149EF6E" w14:textId="77777777" w:rsidR="00AD04F7" w:rsidRPr="00095C33" w:rsidRDefault="00AD04F7" w:rsidP="002C3600">
      <w:pPr>
        <w:pStyle w:val="ListParagraph"/>
        <w:numPr>
          <w:ilvl w:val="0"/>
          <w:numId w:val="18"/>
        </w:numPr>
        <w:tabs>
          <w:tab w:val="left" w:pos="567"/>
          <w:tab w:val="left" w:pos="8928"/>
        </w:tabs>
        <w:ind w:left="567"/>
        <w:textAlignment w:val="baseline"/>
        <w:rPr>
          <w:rFonts w:ascii="Arial" w:eastAsia="Arial" w:hAnsi="Arial"/>
          <w:b/>
          <w:color w:val="000000"/>
        </w:rPr>
      </w:pPr>
      <w:r>
        <w:rPr>
          <w:rFonts w:ascii="Arial" w:eastAsia="Arial" w:hAnsi="Arial"/>
          <w:b/>
          <w:color w:val="000000"/>
        </w:rPr>
        <w:t>Appendix 9: Useful Contacts within the Local Authority</w:t>
      </w:r>
      <w:r w:rsidR="000D048F">
        <w:rPr>
          <w:rFonts w:ascii="Arial" w:eastAsia="Arial" w:hAnsi="Arial"/>
          <w:b/>
          <w:color w:val="000000"/>
        </w:rPr>
        <w:tab/>
        <w:t>54</w:t>
      </w:r>
    </w:p>
    <w:p w14:paraId="2C731685" w14:textId="77777777" w:rsidR="002C3600" w:rsidRDefault="002C3600" w:rsidP="000D048F">
      <w:pPr>
        <w:pStyle w:val="ListParagraph"/>
        <w:numPr>
          <w:ilvl w:val="0"/>
          <w:numId w:val="17"/>
        </w:numPr>
        <w:sectPr w:rsidR="002C3600" w:rsidSect="00994D4A">
          <w:headerReference w:type="default" r:id="rId11"/>
          <w:footerReference w:type="default" r:id="rId12"/>
          <w:pgSz w:w="12240" w:h="15840" w:code="1"/>
          <w:pgMar w:top="1440" w:right="1440" w:bottom="1440" w:left="1440" w:header="426" w:footer="57" w:gutter="0"/>
          <w:cols w:space="720"/>
          <w:docGrid w:linePitch="299"/>
        </w:sectPr>
      </w:pPr>
    </w:p>
    <w:p w14:paraId="5633B1B3" w14:textId="77777777" w:rsidR="002C3600" w:rsidRDefault="002C3600" w:rsidP="002C3600">
      <w:pPr>
        <w:spacing w:after="0" w:line="240" w:lineRule="auto"/>
        <w:ind w:left="426" w:hanging="426"/>
        <w:textAlignment w:val="baseline"/>
        <w:rPr>
          <w:rFonts w:ascii="Arial" w:eastAsia="Arial" w:hAnsi="Arial"/>
          <w:b/>
          <w:color w:val="000000"/>
          <w:spacing w:val="5"/>
        </w:rPr>
      </w:pPr>
      <w:r>
        <w:rPr>
          <w:rFonts w:ascii="Arial" w:eastAsia="Arial" w:hAnsi="Arial"/>
          <w:b/>
          <w:color w:val="000000"/>
          <w:spacing w:val="5"/>
        </w:rPr>
        <w:lastRenderedPageBreak/>
        <w:t xml:space="preserve">1. </w:t>
      </w:r>
      <w:r>
        <w:rPr>
          <w:rFonts w:ascii="Arial" w:eastAsia="Arial" w:hAnsi="Arial"/>
          <w:b/>
          <w:color w:val="000000"/>
          <w:spacing w:val="5"/>
        </w:rPr>
        <w:tab/>
        <w:t>Aims</w:t>
      </w:r>
    </w:p>
    <w:p w14:paraId="18350183"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school aims to ensure that:</w:t>
      </w:r>
    </w:p>
    <w:p w14:paraId="4487BE21" w14:textId="77777777" w:rsidR="002C3600" w:rsidRDefault="002C3600" w:rsidP="002C3600">
      <w:pPr>
        <w:spacing w:after="0" w:line="240" w:lineRule="auto"/>
        <w:ind w:left="426"/>
        <w:textAlignment w:val="baseline"/>
        <w:rPr>
          <w:rFonts w:ascii="Arial" w:eastAsia="Arial" w:hAnsi="Arial"/>
          <w:color w:val="000000"/>
          <w:spacing w:val="-1"/>
        </w:rPr>
      </w:pPr>
    </w:p>
    <w:p w14:paraId="2695D307"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Appropriate action is taken in a timely manner to safeguard and promote children’s welfare</w:t>
      </w:r>
    </w:p>
    <w:p w14:paraId="5CCD819E"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All staff are aware of their statutory responsibilities with respect to safeguarding</w:t>
      </w:r>
    </w:p>
    <w:p w14:paraId="52F26E94" w14:textId="77777777" w:rsidR="002C3600" w:rsidRDefault="002C3600" w:rsidP="002C3600">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Staff are properly trained in recognising and reporting safeguarding issues</w:t>
      </w:r>
    </w:p>
    <w:p w14:paraId="3988F7FC"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569E5EAE" w14:textId="77777777" w:rsidR="002C3600" w:rsidRDefault="002C3600" w:rsidP="002C3600">
      <w:pPr>
        <w:tabs>
          <w:tab w:val="left" w:pos="432"/>
          <w:tab w:val="left" w:pos="1008"/>
        </w:tabs>
        <w:spacing w:after="0" w:line="240" w:lineRule="auto"/>
        <w:ind w:left="576"/>
        <w:textAlignment w:val="baseline"/>
        <w:rPr>
          <w:rFonts w:ascii="Arial" w:eastAsia="Arial" w:hAnsi="Arial"/>
          <w:color w:val="000000"/>
        </w:rPr>
      </w:pPr>
    </w:p>
    <w:p w14:paraId="14A314C7" w14:textId="77777777" w:rsidR="002C3600" w:rsidRDefault="002C3600" w:rsidP="002C3600">
      <w:pPr>
        <w:spacing w:after="0" w:line="240" w:lineRule="auto"/>
        <w:ind w:left="425" w:hanging="426"/>
        <w:textAlignment w:val="baseline"/>
        <w:rPr>
          <w:rFonts w:ascii="Arial" w:eastAsia="Arial" w:hAnsi="Arial"/>
          <w:b/>
          <w:color w:val="000000"/>
          <w:spacing w:val="2"/>
        </w:rPr>
      </w:pPr>
      <w:r>
        <w:rPr>
          <w:rFonts w:ascii="Arial" w:eastAsia="Arial" w:hAnsi="Arial"/>
          <w:b/>
          <w:color w:val="000000"/>
          <w:spacing w:val="2"/>
        </w:rPr>
        <w:t xml:space="preserve">2. </w:t>
      </w:r>
      <w:r>
        <w:rPr>
          <w:rFonts w:ascii="Arial" w:eastAsia="Arial" w:hAnsi="Arial"/>
          <w:b/>
          <w:color w:val="000000"/>
          <w:spacing w:val="2"/>
        </w:rPr>
        <w:tab/>
        <w:t>Legislation and Statutory Guidance</w:t>
      </w:r>
    </w:p>
    <w:p w14:paraId="4F60C86B"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 xml:space="preserve">This policy is based on the Department for Education’s (DfE’s) statutory guidance </w:t>
      </w:r>
      <w:hyperlink r:id="rId13">
        <w:r>
          <w:rPr>
            <w:rFonts w:ascii="Arial" w:eastAsia="Arial" w:hAnsi="Arial"/>
            <w:color w:val="0000FF"/>
            <w:u w:val="single"/>
          </w:rPr>
          <w:t>Keeping Children Safe in Education (2024)</w:t>
        </w:r>
      </w:hyperlink>
      <w:r>
        <w:rPr>
          <w:rFonts w:ascii="Arial" w:eastAsia="Arial" w:hAnsi="Arial"/>
          <w:color w:val="0000FF"/>
          <w:u w:val="single"/>
        </w:rPr>
        <w:t xml:space="preserve"> </w:t>
      </w:r>
      <w:r>
        <w:rPr>
          <w:rFonts w:ascii="Arial" w:eastAsia="Arial" w:hAnsi="Arial"/>
          <w:color w:val="000000"/>
        </w:rPr>
        <w:t xml:space="preserve"> and</w:t>
      </w:r>
      <w:r>
        <w:rPr>
          <w:rFonts w:ascii="Arial" w:eastAsia="Arial" w:hAnsi="Arial"/>
          <w:color w:val="0000FF"/>
          <w:u w:val="single"/>
        </w:rPr>
        <w:t xml:space="preserve"> </w:t>
      </w:r>
      <w:hyperlink r:id="rId14">
        <w:r>
          <w:rPr>
            <w:rFonts w:ascii="Arial" w:eastAsia="Arial" w:hAnsi="Arial"/>
            <w:color w:val="0000FF"/>
            <w:u w:val="single"/>
          </w:rPr>
          <w:t xml:space="preserve"> Working Together to Safeguard Children (2023),</w:t>
        </w:r>
      </w:hyperlink>
      <w:r>
        <w:rPr>
          <w:rFonts w:ascii="Arial" w:eastAsia="Arial" w:hAnsi="Arial"/>
          <w:color w:val="000000"/>
        </w:rPr>
        <w:t xml:space="preserve"> and the</w:t>
      </w:r>
      <w:r>
        <w:rPr>
          <w:rFonts w:ascii="Arial" w:eastAsia="Arial" w:hAnsi="Arial"/>
          <w:color w:val="0000FF"/>
          <w:u w:val="single"/>
        </w:rPr>
        <w:t xml:space="preserve"> </w:t>
      </w:r>
      <w:hyperlink r:id="rId15">
        <w:r>
          <w:rPr>
            <w:rFonts w:ascii="Arial" w:eastAsia="Arial" w:hAnsi="Arial"/>
            <w:color w:val="0000FF"/>
            <w:u w:val="single"/>
          </w:rPr>
          <w:t xml:space="preserve"> Governance Handbook.</w:t>
        </w:r>
      </w:hyperlink>
      <w:r>
        <w:rPr>
          <w:rFonts w:ascii="Arial" w:eastAsia="Arial" w:hAnsi="Arial"/>
          <w:color w:val="0000FF"/>
          <w:u w:val="single"/>
        </w:rPr>
        <w:t xml:space="preserve"> </w:t>
      </w:r>
      <w:r>
        <w:rPr>
          <w:rFonts w:ascii="Arial" w:eastAsia="Arial" w:hAnsi="Arial"/>
          <w:color w:val="000000"/>
        </w:rPr>
        <w:t>We comply with this guidance and the arrangements agreed and published by our 3 local safeguarding partners.</w:t>
      </w:r>
    </w:p>
    <w:p w14:paraId="4EF59E91" w14:textId="77777777" w:rsidR="002C3600" w:rsidRDefault="002C3600" w:rsidP="002C3600">
      <w:pPr>
        <w:spacing w:after="0" w:line="240" w:lineRule="auto"/>
        <w:ind w:left="425"/>
        <w:textAlignment w:val="baseline"/>
        <w:rPr>
          <w:rFonts w:ascii="Arial" w:eastAsia="Arial" w:hAnsi="Arial"/>
          <w:color w:val="000000"/>
        </w:rPr>
      </w:pPr>
    </w:p>
    <w:p w14:paraId="3FD0F785"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t>This policy is also based on the following legislation:</w:t>
      </w:r>
    </w:p>
    <w:p w14:paraId="4EB470C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Part 3 of the schedule to the</w:t>
      </w:r>
      <w:r>
        <w:rPr>
          <w:rFonts w:ascii="Arial" w:eastAsia="Arial" w:hAnsi="Arial"/>
          <w:color w:val="0000FF"/>
          <w:u w:val="single"/>
        </w:rPr>
        <w:t xml:space="preserve"> </w:t>
      </w:r>
      <w:hyperlink r:id="rId16">
        <w:r>
          <w:rPr>
            <w:rFonts w:ascii="Arial" w:eastAsia="Arial" w:hAnsi="Arial"/>
            <w:color w:val="0000FF"/>
            <w:u w:val="single"/>
          </w:rPr>
          <w:t xml:space="preserve"> Education (Independent School Standards)</w:t>
        </w:r>
      </w:hyperlink>
      <w:r>
        <w:rPr>
          <w:rFonts w:ascii="Arial" w:eastAsia="Arial" w:hAnsi="Arial"/>
          <w:color w:val="0000FF"/>
          <w:u w:val="single"/>
        </w:rPr>
        <w:t xml:space="preserve"> </w:t>
      </w:r>
    </w:p>
    <w:p w14:paraId="7B5826E2" w14:textId="77777777" w:rsidR="002C3600" w:rsidRDefault="002C3600" w:rsidP="002C3600">
      <w:pPr>
        <w:tabs>
          <w:tab w:val="left" w:pos="851"/>
        </w:tabs>
        <w:spacing w:after="0" w:line="240" w:lineRule="auto"/>
        <w:ind w:left="851" w:hanging="425"/>
        <w:textAlignment w:val="baseline"/>
        <w:rPr>
          <w:rFonts w:ascii="Arial" w:eastAsia="Arial" w:hAnsi="Arial"/>
          <w:color w:val="0000FF"/>
          <w:u w:val="single"/>
        </w:rPr>
      </w:pPr>
      <w:r>
        <w:tab/>
      </w:r>
      <w:hyperlink r:id="rId17">
        <w:r>
          <w:rPr>
            <w:rFonts w:ascii="Arial" w:eastAsia="Arial" w:hAnsi="Arial"/>
            <w:color w:val="0000FF"/>
            <w:u w:val="single"/>
          </w:rPr>
          <w:t>Regulations 2014,</w:t>
        </w:r>
      </w:hyperlink>
      <w:r>
        <w:rPr>
          <w:rFonts w:ascii="Arial" w:eastAsia="Arial" w:hAnsi="Arial"/>
          <w:color w:val="0000FF"/>
          <w:u w:val="single"/>
        </w:rPr>
        <w:t xml:space="preserve"> </w:t>
      </w:r>
      <w:r>
        <w:rPr>
          <w:rFonts w:ascii="Arial" w:eastAsia="Arial" w:hAnsi="Arial"/>
          <w:color w:val="000000"/>
        </w:rPr>
        <w:t>which places a duty on academies and independent schools to safeguard and promote the welfare of pupils at the school</w:t>
      </w:r>
    </w:p>
    <w:p w14:paraId="7FD8B810"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18">
        <w:r w:rsidR="002C3600">
          <w:rPr>
            <w:rFonts w:ascii="Arial" w:eastAsia="Arial" w:hAnsi="Arial"/>
            <w:color w:val="0000FF"/>
            <w:u w:val="single"/>
          </w:rPr>
          <w:t>The Children Act 1989</w:t>
        </w:r>
      </w:hyperlink>
      <w:r w:rsidR="002C3600">
        <w:rPr>
          <w:rFonts w:ascii="Arial" w:eastAsia="Arial" w:hAnsi="Arial"/>
          <w:color w:val="000000"/>
        </w:rPr>
        <w:t xml:space="preserve">  (and</w:t>
      </w:r>
      <w:r w:rsidR="002C3600">
        <w:rPr>
          <w:rFonts w:ascii="Arial" w:eastAsia="Arial" w:hAnsi="Arial"/>
          <w:color w:val="0000FF"/>
          <w:u w:val="single"/>
        </w:rPr>
        <w:t xml:space="preserve"> </w:t>
      </w:r>
      <w:hyperlink r:id="rId19">
        <w:r w:rsidR="002C3600">
          <w:rPr>
            <w:rFonts w:ascii="Arial" w:eastAsia="Arial" w:hAnsi="Arial"/>
            <w:color w:val="0000FF"/>
            <w:u w:val="single"/>
          </w:rPr>
          <w:t xml:space="preserve"> 2004 amendment)</w:t>
        </w:r>
      </w:hyperlink>
      <w:r w:rsidR="002C3600">
        <w:rPr>
          <w:rFonts w:ascii="Arial" w:eastAsia="Arial" w:hAnsi="Arial"/>
          <w:color w:val="0000FF"/>
          <w:u w:val="single"/>
        </w:rPr>
        <w:t>,</w:t>
      </w:r>
      <w:r w:rsidR="002C3600">
        <w:rPr>
          <w:rFonts w:ascii="Arial" w:eastAsia="Arial" w:hAnsi="Arial"/>
          <w:color w:val="000000"/>
        </w:rPr>
        <w:t xml:space="preserve"> which provides a framework for the care and protection of children</w:t>
      </w:r>
    </w:p>
    <w:p w14:paraId="381A49B4" w14:textId="77777777" w:rsidR="002C3600" w:rsidRDefault="002C3600" w:rsidP="002C3600">
      <w:pPr>
        <w:numPr>
          <w:ilvl w:val="0"/>
          <w:numId w:val="2"/>
        </w:numPr>
        <w:tabs>
          <w:tab w:val="clear" w:pos="432"/>
          <w:tab w:val="left" w:pos="851"/>
        </w:tabs>
        <w:spacing w:after="0" w:line="240" w:lineRule="auto"/>
        <w:ind w:left="851" w:hanging="425"/>
        <w:jc w:val="both"/>
        <w:textAlignment w:val="baseline"/>
        <w:rPr>
          <w:rFonts w:ascii="Arial" w:eastAsia="Arial" w:hAnsi="Arial"/>
          <w:color w:val="000000"/>
        </w:rPr>
      </w:pPr>
      <w:r>
        <w:rPr>
          <w:rFonts w:ascii="Arial" w:eastAsia="Arial" w:hAnsi="Arial"/>
          <w:color w:val="000000"/>
        </w:rPr>
        <w:t>Section 5B(11) of the Female Genital Mutilation Act 2003, as inserted by section 74 of the</w:t>
      </w:r>
      <w:hyperlink r:id="rId20">
        <w:r>
          <w:rPr>
            <w:rFonts w:ascii="Arial" w:eastAsia="Arial" w:hAnsi="Arial"/>
            <w:color w:val="0000FF"/>
            <w:u w:val="single"/>
          </w:rPr>
          <w:t xml:space="preserve"> Serious Crime Act 2015,</w:t>
        </w:r>
      </w:hyperlink>
      <w:r>
        <w:rPr>
          <w:rFonts w:ascii="Arial" w:eastAsia="Arial" w:hAnsi="Arial"/>
          <w:color w:val="0000FF"/>
          <w:u w:val="single"/>
        </w:rPr>
        <w:t xml:space="preserve"> </w:t>
      </w:r>
      <w:r>
        <w:rPr>
          <w:rFonts w:ascii="Arial" w:eastAsia="Arial" w:hAnsi="Arial"/>
          <w:color w:val="000000"/>
        </w:rPr>
        <w:t>which places a statutory duty on teachers to report to the police where they discover that female genital mutilation (FGM) appears to have been carried out on a girl under 18</w:t>
      </w:r>
    </w:p>
    <w:p w14:paraId="638A5D06"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1">
        <w:r w:rsidR="002C3600">
          <w:rPr>
            <w:rFonts w:ascii="Arial" w:eastAsia="Arial" w:hAnsi="Arial"/>
            <w:color w:val="0000FF"/>
            <w:u w:val="single"/>
          </w:rPr>
          <w:t>Statutory guidance on FGM,</w:t>
        </w:r>
      </w:hyperlink>
      <w:r w:rsidR="002C3600">
        <w:rPr>
          <w:rFonts w:ascii="Arial" w:eastAsia="Arial" w:hAnsi="Arial"/>
          <w:color w:val="0000FF"/>
          <w:u w:val="single"/>
        </w:rPr>
        <w:t xml:space="preserve"> </w:t>
      </w:r>
      <w:r w:rsidR="002C3600">
        <w:rPr>
          <w:rFonts w:ascii="Arial" w:eastAsia="Arial" w:hAnsi="Arial"/>
          <w:color w:val="000000"/>
        </w:rPr>
        <w:t>which sets out responsibilities with regards to safeguarding and supporting girls affected by FGM</w:t>
      </w:r>
    </w:p>
    <w:p w14:paraId="4E1F98D4"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2">
        <w:r w:rsidR="002C3600">
          <w:rPr>
            <w:rFonts w:ascii="Arial" w:eastAsia="Arial" w:hAnsi="Arial"/>
            <w:color w:val="0000FF"/>
            <w:u w:val="single"/>
          </w:rPr>
          <w:t>The Rehabilitation of Offenders Act 1974,</w:t>
        </w:r>
      </w:hyperlink>
      <w:r w:rsidR="002C3600">
        <w:rPr>
          <w:rFonts w:ascii="Arial" w:eastAsia="Arial" w:hAnsi="Arial"/>
          <w:color w:val="0000FF"/>
          <w:u w:val="single"/>
        </w:rPr>
        <w:t xml:space="preserve"> </w:t>
      </w:r>
      <w:r w:rsidR="002C3600">
        <w:rPr>
          <w:rFonts w:ascii="Arial" w:eastAsia="Arial" w:hAnsi="Arial"/>
          <w:color w:val="000000"/>
        </w:rPr>
        <w:t>which outlines when people with criminal convictions can work with children</w:t>
      </w:r>
    </w:p>
    <w:p w14:paraId="2D36DB3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Schedule 4 of the</w:t>
      </w:r>
      <w:hyperlink r:id="rId23">
        <w:r>
          <w:rPr>
            <w:rFonts w:ascii="Arial" w:eastAsia="Arial" w:hAnsi="Arial"/>
            <w:color w:val="0000FF"/>
            <w:u w:val="single"/>
          </w:rPr>
          <w:t xml:space="preserve"> Safeguarding Vulnerable Groups Act 2006,</w:t>
        </w:r>
      </w:hyperlink>
      <w:r>
        <w:rPr>
          <w:rFonts w:ascii="Arial" w:eastAsia="Arial" w:hAnsi="Arial"/>
          <w:color w:val="0000FF"/>
          <w:u w:val="single"/>
        </w:rPr>
        <w:t xml:space="preserve"> </w:t>
      </w:r>
      <w:r>
        <w:rPr>
          <w:rFonts w:ascii="Arial" w:eastAsia="Arial" w:hAnsi="Arial"/>
          <w:color w:val="000000"/>
        </w:rPr>
        <w:t>which defines what ‘regulated activity’ is in relation to children</w:t>
      </w:r>
    </w:p>
    <w:p w14:paraId="2C8419BB"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u w:val="single"/>
        </w:rPr>
      </w:pPr>
      <w:hyperlink r:id="rId24">
        <w:r w:rsidR="002C3600">
          <w:rPr>
            <w:rFonts w:ascii="Arial" w:eastAsia="Arial" w:hAnsi="Arial"/>
            <w:color w:val="0000FF"/>
            <w:u w:val="single"/>
          </w:rPr>
          <w:t>Statutory guidance on the Prevent duty,</w:t>
        </w:r>
      </w:hyperlink>
      <w:r w:rsidR="002C3600">
        <w:rPr>
          <w:rFonts w:ascii="Arial" w:eastAsia="Arial" w:hAnsi="Arial"/>
          <w:color w:val="0000FF"/>
          <w:u w:val="single"/>
        </w:rPr>
        <w:t xml:space="preserve"> </w:t>
      </w:r>
      <w:r w:rsidR="002C3600">
        <w:rPr>
          <w:rFonts w:ascii="Arial" w:eastAsia="Arial" w:hAnsi="Arial"/>
          <w:color w:val="000000"/>
        </w:rPr>
        <w:t xml:space="preserve">which explains schools’ duties under the </w:t>
      </w:r>
      <w:proofErr w:type="gramStart"/>
      <w:r w:rsidR="002C3600">
        <w:rPr>
          <w:rFonts w:ascii="Arial" w:eastAsia="Arial" w:hAnsi="Arial"/>
          <w:color w:val="000000"/>
        </w:rPr>
        <w:t>Counter-Terrorism</w:t>
      </w:r>
      <w:proofErr w:type="gramEnd"/>
      <w:r w:rsidR="002C3600">
        <w:rPr>
          <w:rFonts w:ascii="Arial" w:eastAsia="Arial" w:hAnsi="Arial"/>
          <w:color w:val="000000"/>
        </w:rPr>
        <w:t xml:space="preserve"> and Security Act 2015 with respect to protecting people from the risk of radicalisation and extremism</w:t>
      </w:r>
    </w:p>
    <w:p w14:paraId="62DBEB7B" w14:textId="77777777" w:rsidR="002C3600"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FF"/>
          <w:u w:val="single"/>
        </w:rPr>
      </w:pPr>
      <w:hyperlink r:id="rId25">
        <w:r w:rsidR="002C3600">
          <w:rPr>
            <w:rFonts w:ascii="Arial" w:eastAsia="Arial" w:hAnsi="Arial"/>
            <w:color w:val="0000FF"/>
            <w:u w:val="single"/>
          </w:rPr>
          <w:t>The Human Rights Act 1998,</w:t>
        </w:r>
      </w:hyperlink>
      <w:r w:rsidR="002C3600">
        <w:rPr>
          <w:rFonts w:ascii="Arial" w:eastAsia="Arial" w:hAnsi="Arial"/>
          <w:color w:val="0000FF"/>
          <w:u w:val="single"/>
        </w:rPr>
        <w:t xml:space="preserve"> </w:t>
      </w:r>
      <w:r w:rsidR="002C3600">
        <w:rPr>
          <w:rFonts w:ascii="Arial" w:eastAsia="Arial" w:hAnsi="Arial"/>
          <w:color w:val="000000"/>
        </w:rPr>
        <w:t>which explains that being subjected to harassment, violence and/or abuse, including that of a sexual nature, may breach any or all of the rights which apply to individuals under the</w:t>
      </w:r>
      <w:hyperlink r:id="rId26">
        <w:r w:rsidR="002C3600">
          <w:rPr>
            <w:rFonts w:ascii="Arial" w:eastAsia="Arial" w:hAnsi="Arial"/>
            <w:color w:val="0000FF"/>
            <w:u w:val="single"/>
          </w:rPr>
          <w:t xml:space="preserve"> European Convention on Human</w:t>
        </w:r>
      </w:hyperlink>
      <w:r w:rsidR="002C3600">
        <w:rPr>
          <w:rFonts w:ascii="Arial" w:eastAsia="Arial" w:hAnsi="Arial"/>
          <w:color w:val="0000FF"/>
          <w:u w:val="single"/>
        </w:rPr>
        <w:t xml:space="preserve"> </w:t>
      </w:r>
      <w:hyperlink r:id="rId27">
        <w:r w:rsidR="002C3600">
          <w:rPr>
            <w:rFonts w:ascii="Arial" w:eastAsia="Arial" w:hAnsi="Arial"/>
            <w:color w:val="0000FF"/>
            <w:u w:val="single"/>
          </w:rPr>
          <w:t xml:space="preserve"> Rights</w:t>
        </w:r>
      </w:hyperlink>
      <w:r w:rsidR="002C3600">
        <w:rPr>
          <w:rFonts w:ascii="Arial" w:eastAsia="Arial" w:hAnsi="Arial"/>
          <w:color w:val="0000FF"/>
          <w:u w:val="single"/>
        </w:rPr>
        <w:t xml:space="preserve"> </w:t>
      </w:r>
      <w:r w:rsidR="002C3600">
        <w:rPr>
          <w:rFonts w:ascii="Arial" w:eastAsia="Arial" w:hAnsi="Arial"/>
          <w:color w:val="000000"/>
        </w:rPr>
        <w:t>(ECHR)</w:t>
      </w:r>
    </w:p>
    <w:p w14:paraId="29E5B1A4" w14:textId="77777777" w:rsidR="002C3600" w:rsidRPr="00146F51" w:rsidRDefault="00000000" w:rsidP="002C3600">
      <w:pPr>
        <w:numPr>
          <w:ilvl w:val="0"/>
          <w:numId w:val="2"/>
        </w:numPr>
        <w:tabs>
          <w:tab w:val="clear" w:pos="432"/>
          <w:tab w:val="left" w:pos="851"/>
        </w:tabs>
        <w:spacing w:after="0" w:line="240" w:lineRule="auto"/>
        <w:ind w:left="850" w:hanging="425"/>
        <w:textAlignment w:val="baseline"/>
        <w:rPr>
          <w:rFonts w:ascii="Arial" w:eastAsia="Arial" w:hAnsi="Arial"/>
          <w:color w:val="000000"/>
          <w:spacing w:val="-3"/>
        </w:rPr>
      </w:pPr>
      <w:hyperlink r:id="rId28">
        <w:r w:rsidR="002C3600" w:rsidRPr="00146F51">
          <w:rPr>
            <w:rFonts w:ascii="Arial" w:eastAsia="Arial" w:hAnsi="Arial"/>
            <w:color w:val="0000FF"/>
            <w:spacing w:val="-3"/>
            <w:u w:val="single"/>
          </w:rPr>
          <w:t>The Equality Act 2010,</w:t>
        </w:r>
      </w:hyperlink>
      <w:r w:rsidR="002C3600" w:rsidRPr="00146F51">
        <w:rPr>
          <w:rFonts w:ascii="Arial" w:eastAsia="Arial" w:hAnsi="Arial"/>
          <w:color w:val="0000FF"/>
          <w:spacing w:val="-3"/>
          <w:u w:val="single"/>
        </w:rPr>
        <w:t xml:space="preserve"> </w:t>
      </w:r>
      <w:r w:rsidR="002C3600" w:rsidRPr="00146F51">
        <w:rPr>
          <w:rFonts w:ascii="Arial" w:eastAsia="Arial" w:hAnsi="Arial"/>
          <w:color w:val="000000"/>
          <w:spacing w:val="-3"/>
        </w:rPr>
        <w:t xml:space="preserve">which makes it unlawful to discriminate against people regarding </w:t>
      </w:r>
      <w:proofErr w:type="gramStart"/>
      <w:r w:rsidR="002C3600" w:rsidRPr="00146F51">
        <w:rPr>
          <w:rFonts w:ascii="Arial" w:eastAsia="Arial" w:hAnsi="Arial"/>
          <w:color w:val="000000"/>
          <w:spacing w:val="-3"/>
        </w:rPr>
        <w:t>particular protected</w:t>
      </w:r>
      <w:proofErr w:type="gramEnd"/>
      <w:r w:rsidR="002C3600" w:rsidRPr="00146F51">
        <w:rPr>
          <w:rFonts w:ascii="Arial" w:eastAsia="Arial" w:hAnsi="Arial"/>
          <w:color w:val="000000"/>
          <w:spacing w:val="-3"/>
        </w:rPr>
        <w:t xml:space="preserve"> characteristics (including disability, sex, sexual </w:t>
      </w:r>
      <w:r w:rsidR="002C3600" w:rsidRPr="00146F51">
        <w:rPr>
          <w:rFonts w:ascii="Arial" w:eastAsia="Arial" w:hAnsi="Arial"/>
          <w:color w:val="000000"/>
          <w:spacing w:val="-2"/>
        </w:rPr>
        <w:tab/>
        <w:t xml:space="preserve">orientation, gender reassignment and race). This means our governors and </w:t>
      </w:r>
      <w:r w:rsidR="002C3600" w:rsidRPr="00146F51">
        <w:rPr>
          <w:rFonts w:ascii="Arial" w:eastAsia="Arial" w:hAnsi="Arial"/>
          <w:color w:val="000000"/>
          <w:spacing w:val="-3"/>
        </w:rPr>
        <w:t xml:space="preserve">headteacher should carefully consider how they are supporting their pupils </w:t>
      </w:r>
      <w:proofErr w:type="gramStart"/>
      <w:r w:rsidR="002C3600" w:rsidRPr="00146F51">
        <w:rPr>
          <w:rFonts w:ascii="Arial" w:eastAsia="Arial" w:hAnsi="Arial"/>
          <w:color w:val="000000"/>
          <w:spacing w:val="-3"/>
        </w:rPr>
        <w:t>with regard to</w:t>
      </w:r>
      <w:proofErr w:type="gramEnd"/>
      <w:r w:rsidR="002C3600" w:rsidRPr="00146F51">
        <w:rPr>
          <w:rFonts w:ascii="Arial" w:eastAsia="Arial" w:hAnsi="Arial"/>
          <w:color w:val="000000"/>
          <w:spacing w:val="-3"/>
        </w:rPr>
        <w:t xml:space="preserve"> these characteristics. The Act allows our school to take positive action to deal with </w:t>
      </w:r>
      <w:proofErr w:type="gramStart"/>
      <w:r w:rsidR="002C3600" w:rsidRPr="00146F51">
        <w:rPr>
          <w:rFonts w:ascii="Arial" w:eastAsia="Arial" w:hAnsi="Arial"/>
          <w:color w:val="000000"/>
          <w:spacing w:val="-3"/>
        </w:rPr>
        <w:t>particular disadvantages</w:t>
      </w:r>
      <w:proofErr w:type="gramEnd"/>
      <w:r w:rsidR="002C3600" w:rsidRPr="00146F51">
        <w:rPr>
          <w:rFonts w:ascii="Arial" w:eastAsia="Arial" w:hAnsi="Arial"/>
          <w:color w:val="000000"/>
          <w:spacing w:val="-3"/>
        </w:rPr>
        <w:t xml:space="preserve"> affecting </w:t>
      </w:r>
      <w:r w:rsidR="002C3600">
        <w:rPr>
          <w:rFonts w:ascii="Arial" w:eastAsia="Arial" w:hAnsi="Arial"/>
          <w:color w:val="000000"/>
          <w:spacing w:val="-3"/>
        </w:rPr>
        <w:t>p</w:t>
      </w:r>
      <w:r w:rsidR="002C3600" w:rsidRPr="00146F51">
        <w:rPr>
          <w:rFonts w:ascii="Arial" w:eastAsia="Arial" w:hAnsi="Arial"/>
          <w:color w:val="000000"/>
          <w:spacing w:val="-3"/>
        </w:rPr>
        <w:t>upils (where we can show it’s proportionate). This includes making reasonable</w:t>
      </w:r>
      <w:r w:rsidR="002C3600">
        <w:rPr>
          <w:rFonts w:ascii="Arial" w:eastAsia="Arial" w:hAnsi="Arial"/>
          <w:color w:val="000000"/>
          <w:spacing w:val="-3"/>
        </w:rPr>
        <w:t xml:space="preserve"> a</w:t>
      </w:r>
      <w:r w:rsidR="002C3600" w:rsidRPr="00146F51">
        <w:rPr>
          <w:rFonts w:ascii="Arial" w:eastAsia="Arial" w:hAnsi="Arial"/>
          <w:color w:val="000000"/>
          <w:spacing w:val="-3"/>
        </w:rPr>
        <w:t>djustments for disabled pupils. For example, it could include taking positive action to support girls where there’s evidence that they’re being disproportionately subjected to sexual violence or harassment</w:t>
      </w:r>
    </w:p>
    <w:p w14:paraId="6BDC9FE4" w14:textId="77777777" w:rsidR="002C3600" w:rsidRDefault="000000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FF"/>
          <w:spacing w:val="-4"/>
          <w:u w:val="single"/>
        </w:rPr>
      </w:pPr>
      <w:hyperlink r:id="rId29">
        <w:r w:rsidR="002C3600">
          <w:rPr>
            <w:rFonts w:ascii="Arial" w:eastAsia="Arial" w:hAnsi="Arial"/>
            <w:color w:val="0000FF"/>
            <w:spacing w:val="-4"/>
            <w:u w:val="single"/>
          </w:rPr>
          <w:t>The Public Sector Equality Duty (PSED),</w:t>
        </w:r>
      </w:hyperlink>
      <w:r w:rsidR="002C3600">
        <w:rPr>
          <w:rFonts w:ascii="Arial" w:eastAsia="Arial" w:hAnsi="Arial"/>
          <w:color w:val="0000FF"/>
          <w:spacing w:val="-4"/>
          <w:u w:val="single"/>
        </w:rPr>
        <w:t xml:space="preserve"> </w:t>
      </w:r>
      <w:r w:rsidR="002C3600">
        <w:rPr>
          <w:rFonts w:ascii="Arial" w:eastAsia="Arial" w:hAnsi="Arial"/>
          <w:color w:val="000000"/>
          <w:spacing w:val="-4"/>
        </w:rPr>
        <w:t xml:space="preserve">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2C3600">
        <w:rPr>
          <w:rFonts w:ascii="Arial" w:eastAsia="Arial" w:hAnsi="Arial"/>
          <w:color w:val="000000"/>
          <w:spacing w:val="-4"/>
        </w:rPr>
        <w:t>biphobic</w:t>
      </w:r>
      <w:proofErr w:type="spellEnd"/>
      <w:r w:rsidR="002C3600">
        <w:rPr>
          <w:rFonts w:ascii="Arial" w:eastAsia="Arial" w:hAnsi="Arial"/>
          <w:color w:val="000000"/>
          <w:spacing w:val="-4"/>
        </w:rPr>
        <w:t xml:space="preserve"> or transphobic bullying; or racial discrimination</w:t>
      </w:r>
    </w:p>
    <w:p w14:paraId="09EEDA54" w14:textId="77777777" w:rsidR="002C3600" w:rsidRDefault="002C3600" w:rsidP="002C3600">
      <w:pPr>
        <w:spacing w:after="0" w:line="240" w:lineRule="auto"/>
        <w:ind w:left="241"/>
        <w:textAlignment w:val="baseline"/>
      </w:pPr>
    </w:p>
    <w:p w14:paraId="2B3A7C98" w14:textId="77777777" w:rsidR="002C3600" w:rsidRDefault="002C3600" w:rsidP="002C3600">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This policy should be viewed alongside the following school policies which have relevance to safeguarding and promoting the welfare of children:</w:t>
      </w:r>
    </w:p>
    <w:p w14:paraId="7DCA8FE8" w14:textId="77777777" w:rsidR="002C3600" w:rsidRDefault="002C3600" w:rsidP="002C3600">
      <w:pPr>
        <w:spacing w:after="0" w:line="240" w:lineRule="auto"/>
        <w:ind w:left="426"/>
        <w:textAlignment w:val="baseline"/>
        <w:rPr>
          <w:rFonts w:ascii="Arial" w:eastAsia="Arial" w:hAnsi="Arial"/>
          <w:color w:val="000000"/>
          <w:spacing w:val="-1"/>
        </w:rPr>
      </w:pPr>
    </w:p>
    <w:p w14:paraId="5EFFBC6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Whistleblowing Policy</w:t>
      </w:r>
    </w:p>
    <w:p w14:paraId="13EC994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Complaints Policy</w:t>
      </w:r>
    </w:p>
    <w:p w14:paraId="76C055E2"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Staff Professional Boundaries Policy</w:t>
      </w:r>
    </w:p>
    <w:p w14:paraId="4BABC84B"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Safer Recruitment Policy</w:t>
      </w:r>
    </w:p>
    <w:p w14:paraId="182FD591"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Counter-bullying Policy</w:t>
      </w:r>
    </w:p>
    <w:p w14:paraId="7E20D9DD"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Behaviour Policy</w:t>
      </w:r>
    </w:p>
    <w:p w14:paraId="4D52EA59"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Attendance Policy</w:t>
      </w:r>
    </w:p>
    <w:p w14:paraId="00F523F0"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Relationships and Sexual Health Education Policy</w:t>
      </w:r>
    </w:p>
    <w:p w14:paraId="57706C3A"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Online Safety</w:t>
      </w:r>
    </w:p>
    <w:p w14:paraId="0EF4D633"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Curriculum Policy</w:t>
      </w:r>
    </w:p>
    <w:p w14:paraId="61CA1B65"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Health and Safety Policy</w:t>
      </w:r>
    </w:p>
    <w:p w14:paraId="2189ECBA"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434B58C9" w14:textId="77777777" w:rsidR="002C3600" w:rsidRDefault="002C3600" w:rsidP="002C3600">
      <w:pPr>
        <w:tabs>
          <w:tab w:val="left" w:pos="432"/>
          <w:tab w:val="left" w:pos="1152"/>
        </w:tabs>
        <w:spacing w:after="0" w:line="240" w:lineRule="auto"/>
        <w:textAlignment w:val="baseline"/>
        <w:rPr>
          <w:rFonts w:ascii="Arial" w:eastAsia="Arial" w:hAnsi="Arial"/>
          <w:color w:val="000000"/>
        </w:rPr>
      </w:pPr>
    </w:p>
    <w:p w14:paraId="3C9A0038" w14:textId="77777777" w:rsidR="002C3600" w:rsidRDefault="002C3600" w:rsidP="002C3600">
      <w:pPr>
        <w:spacing w:after="0" w:line="240" w:lineRule="auto"/>
        <w:ind w:left="426" w:hanging="426"/>
        <w:textAlignment w:val="baseline"/>
        <w:rPr>
          <w:rFonts w:ascii="Arial" w:eastAsia="Arial" w:hAnsi="Arial"/>
          <w:b/>
          <w:color w:val="000000"/>
          <w:spacing w:val="6"/>
        </w:rPr>
      </w:pPr>
      <w:r>
        <w:rPr>
          <w:rFonts w:ascii="Arial" w:eastAsia="Arial" w:hAnsi="Arial"/>
          <w:b/>
          <w:color w:val="000000"/>
          <w:spacing w:val="6"/>
        </w:rPr>
        <w:t xml:space="preserve">3. </w:t>
      </w:r>
      <w:r>
        <w:rPr>
          <w:rFonts w:ascii="Arial" w:eastAsia="Arial" w:hAnsi="Arial"/>
          <w:b/>
          <w:color w:val="000000"/>
          <w:spacing w:val="6"/>
        </w:rPr>
        <w:tab/>
        <w:t>Definitions</w:t>
      </w:r>
    </w:p>
    <w:p w14:paraId="7B073F14"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Safeguarding and promoting the welfare of children </w:t>
      </w:r>
      <w:r>
        <w:rPr>
          <w:rFonts w:ascii="Arial" w:eastAsia="Arial" w:hAnsi="Arial"/>
          <w:color w:val="000000"/>
        </w:rPr>
        <w:t>means:</w:t>
      </w:r>
    </w:p>
    <w:p w14:paraId="600BE131" w14:textId="77777777" w:rsidR="002C3600" w:rsidRDefault="002C3600" w:rsidP="002C3600">
      <w:pPr>
        <w:spacing w:after="0" w:line="240" w:lineRule="auto"/>
        <w:ind w:left="426"/>
        <w:textAlignment w:val="baseline"/>
        <w:rPr>
          <w:rFonts w:ascii="Arial" w:eastAsia="Arial" w:hAnsi="Arial"/>
          <w:b/>
          <w:color w:val="000000"/>
        </w:rPr>
      </w:pPr>
    </w:p>
    <w:p w14:paraId="42CB099D" w14:textId="77777777" w:rsidR="002C3600" w:rsidRPr="009C14D8" w:rsidRDefault="002C3600" w:rsidP="002C3600">
      <w:pPr>
        <w:pStyle w:val="ListParagraph"/>
        <w:numPr>
          <w:ilvl w:val="0"/>
          <w:numId w:val="17"/>
        </w:numPr>
        <w:ind w:left="851" w:hanging="425"/>
        <w:textAlignment w:val="baseline"/>
        <w:rPr>
          <w:rFonts w:ascii="Arial" w:eastAsia="Arial" w:hAnsi="Arial"/>
          <w:color w:val="000000"/>
          <w:sz w:val="30"/>
        </w:rPr>
      </w:pPr>
      <w:r w:rsidRPr="009C14D8">
        <w:rPr>
          <w:rFonts w:ascii="Arial" w:eastAsia="Arial" w:hAnsi="Arial"/>
          <w:color w:val="000000"/>
        </w:rPr>
        <w:t xml:space="preserve">protecting children from maltreatment, whether that is within or outside the </w:t>
      </w:r>
      <w:proofErr w:type="gramStart"/>
      <w:r w:rsidRPr="009C14D8">
        <w:rPr>
          <w:rFonts w:ascii="Arial" w:eastAsia="Arial" w:hAnsi="Arial"/>
          <w:color w:val="000000"/>
        </w:rPr>
        <w:t>School</w:t>
      </w:r>
      <w:proofErr w:type="gramEnd"/>
      <w:r w:rsidRPr="009C14D8">
        <w:rPr>
          <w:rFonts w:ascii="Arial" w:eastAsia="Arial" w:hAnsi="Arial"/>
          <w:color w:val="000000"/>
        </w:rPr>
        <w:t>, including online.</w:t>
      </w:r>
    </w:p>
    <w:p w14:paraId="023CACB2"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preventing impairment of children's mental and physical health or development.</w:t>
      </w:r>
    </w:p>
    <w:p w14:paraId="6CB9E847" w14:textId="77777777" w:rsidR="002C3600" w:rsidRDefault="002C3600" w:rsidP="002C3600">
      <w:pPr>
        <w:numPr>
          <w:ilvl w:val="0"/>
          <w:numId w:val="17"/>
        </w:numPr>
        <w:tabs>
          <w:tab w:val="left" w:pos="648"/>
          <w:tab w:val="left" w:pos="1512"/>
        </w:tabs>
        <w:spacing w:after="0" w:line="240" w:lineRule="auto"/>
        <w:ind w:left="851" w:hanging="425"/>
        <w:textAlignment w:val="baseline"/>
        <w:rPr>
          <w:rFonts w:ascii="Arial" w:eastAsia="Arial" w:hAnsi="Arial"/>
          <w:color w:val="000000"/>
        </w:rPr>
      </w:pPr>
      <w:r>
        <w:rPr>
          <w:rFonts w:ascii="Arial" w:eastAsia="Arial" w:hAnsi="Arial"/>
          <w:color w:val="000000"/>
        </w:rPr>
        <w:tab/>
        <w:t>ensuring that children grow up in circumstances consistent with the provision of. safe and effective care.</w:t>
      </w:r>
    </w:p>
    <w:p w14:paraId="3310CDCD" w14:textId="77777777" w:rsidR="002C3600" w:rsidRDefault="002C3600" w:rsidP="002C3600">
      <w:pPr>
        <w:tabs>
          <w:tab w:val="left" w:pos="648"/>
          <w:tab w:val="left" w:pos="1512"/>
        </w:tabs>
        <w:spacing w:after="0" w:line="240" w:lineRule="auto"/>
        <w:ind w:left="851"/>
        <w:textAlignment w:val="baseline"/>
        <w:rPr>
          <w:rFonts w:ascii="Arial" w:eastAsia="Arial" w:hAnsi="Arial"/>
          <w:color w:val="000000"/>
        </w:rPr>
      </w:pPr>
    </w:p>
    <w:p w14:paraId="26B41282"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Child protection </w:t>
      </w:r>
      <w:r>
        <w:rPr>
          <w:rFonts w:ascii="Arial" w:eastAsia="Arial" w:hAnsi="Arial"/>
          <w:color w:val="000000"/>
        </w:rPr>
        <w:t>is part of this definition and refers to activities undertaken to prevent children suffering, or being likely to suffer, significant harm.</w:t>
      </w:r>
    </w:p>
    <w:p w14:paraId="6536C151" w14:textId="77777777" w:rsidR="002C3600" w:rsidRDefault="002C3600" w:rsidP="002C3600">
      <w:pPr>
        <w:spacing w:after="0" w:line="240" w:lineRule="auto"/>
        <w:ind w:left="426"/>
        <w:textAlignment w:val="baseline"/>
        <w:rPr>
          <w:rFonts w:ascii="Arial" w:eastAsia="Arial" w:hAnsi="Arial"/>
          <w:b/>
          <w:color w:val="000000"/>
        </w:rPr>
      </w:pPr>
    </w:p>
    <w:p w14:paraId="00A33432"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Abuse </w:t>
      </w:r>
      <w:r>
        <w:rPr>
          <w:rFonts w:ascii="Arial" w:eastAsia="Arial" w:hAnsi="Arial"/>
          <w:color w:val="000000"/>
        </w:rPr>
        <w:t xml:space="preserve">is a form of maltreatment of a </w:t>
      </w:r>
      <w:proofErr w:type="gramStart"/>
      <w:r>
        <w:rPr>
          <w:rFonts w:ascii="Arial" w:eastAsia="Arial" w:hAnsi="Arial"/>
          <w:color w:val="000000"/>
        </w:rPr>
        <w:t>child, and</w:t>
      </w:r>
      <w:proofErr w:type="gramEnd"/>
      <w:r>
        <w:rPr>
          <w:rFonts w:ascii="Arial" w:eastAsia="Arial" w:hAnsi="Arial"/>
          <w:color w:val="000000"/>
        </w:rPr>
        <w:t xml:space="preserve"> may involve inflicting harm or failing to act to prevent harm. Appendix 1 explains the different types of abuse.</w:t>
      </w:r>
    </w:p>
    <w:p w14:paraId="101607A2" w14:textId="77777777" w:rsidR="002C3600" w:rsidRDefault="002C3600" w:rsidP="002C3600">
      <w:pPr>
        <w:spacing w:after="0" w:line="240" w:lineRule="auto"/>
        <w:ind w:left="426"/>
        <w:textAlignment w:val="baseline"/>
        <w:rPr>
          <w:rFonts w:ascii="Arial" w:eastAsia="Arial" w:hAnsi="Arial"/>
          <w:b/>
          <w:color w:val="000000"/>
        </w:rPr>
      </w:pPr>
    </w:p>
    <w:p w14:paraId="382F7E70"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b/>
          <w:color w:val="000000"/>
        </w:rPr>
        <w:t xml:space="preserve">Neglect </w:t>
      </w:r>
      <w:r>
        <w:rPr>
          <w:rFonts w:ascii="Arial" w:eastAsia="Arial" w:hAnsi="Arial"/>
          <w:color w:val="000000"/>
        </w:rPr>
        <w:t>is a form of abuse and is the persistent failure to meet a child’s basic physical and/or psychological needs, likely to result in the serious impairment of the child’s health or development. Appendix 1 defines neglect in more detail.</w:t>
      </w:r>
    </w:p>
    <w:p w14:paraId="11125097" w14:textId="77777777" w:rsidR="002C3600" w:rsidRDefault="002C3600" w:rsidP="002C3600">
      <w:pPr>
        <w:spacing w:after="0" w:line="240" w:lineRule="auto"/>
        <w:ind w:left="426"/>
        <w:textAlignment w:val="baseline"/>
        <w:rPr>
          <w:rFonts w:ascii="Arial" w:eastAsia="Arial" w:hAnsi="Arial"/>
          <w:b/>
          <w:color w:val="000000"/>
        </w:rPr>
      </w:pPr>
    </w:p>
    <w:p w14:paraId="06AA6E00"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Sharing of nudes and semi-nudes </w:t>
      </w:r>
      <w:r>
        <w:rPr>
          <w:rFonts w:ascii="Arial" w:eastAsia="Arial" w:hAnsi="Arial"/>
          <w:color w:val="000000"/>
        </w:rPr>
        <w:t xml:space="preserve">(also known as sexting or youth-produced sexual imagery) is where children share nude or semi-nude images, videos or live streams. </w:t>
      </w:r>
    </w:p>
    <w:p w14:paraId="534AB1DE" w14:textId="77777777" w:rsidR="002C3600" w:rsidRDefault="002C3600" w:rsidP="002C3600">
      <w:pPr>
        <w:spacing w:after="0" w:line="240" w:lineRule="auto"/>
        <w:ind w:left="425"/>
        <w:contextualSpacing/>
        <w:textAlignment w:val="baseline"/>
        <w:rPr>
          <w:rFonts w:ascii="Arial" w:eastAsia="Arial" w:hAnsi="Arial"/>
          <w:b/>
          <w:color w:val="000000"/>
        </w:rPr>
      </w:pPr>
    </w:p>
    <w:p w14:paraId="73967081"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b/>
          <w:color w:val="000000"/>
        </w:rPr>
        <w:t xml:space="preserve">Children </w:t>
      </w:r>
      <w:r>
        <w:rPr>
          <w:rFonts w:ascii="Arial" w:eastAsia="Arial" w:hAnsi="Arial"/>
          <w:color w:val="000000"/>
        </w:rPr>
        <w:t>includes everyone under the age of 18.</w:t>
      </w:r>
    </w:p>
    <w:p w14:paraId="6D67036A" w14:textId="77777777" w:rsidR="002C3600" w:rsidRDefault="002C3600" w:rsidP="002C3600">
      <w:pPr>
        <w:spacing w:after="0" w:line="240" w:lineRule="auto"/>
        <w:ind w:left="425"/>
        <w:contextualSpacing/>
        <w:textAlignment w:val="baseline"/>
        <w:rPr>
          <w:rFonts w:ascii="Arial" w:eastAsia="Arial" w:hAnsi="Arial"/>
          <w:b/>
          <w:color w:val="000000"/>
        </w:rPr>
      </w:pPr>
    </w:p>
    <w:p w14:paraId="23FAF1C5" w14:textId="77777777" w:rsidR="002C3600" w:rsidRDefault="002C3600" w:rsidP="002C3600">
      <w:pPr>
        <w:spacing w:after="0" w:line="240" w:lineRule="auto"/>
        <w:ind w:left="425"/>
        <w:contextualSpacing/>
        <w:textAlignment w:val="baseline"/>
        <w:rPr>
          <w:rFonts w:ascii="Arial" w:eastAsia="Arial" w:hAnsi="Arial"/>
          <w:color w:val="000000"/>
        </w:rPr>
      </w:pPr>
      <w:r>
        <w:rPr>
          <w:rFonts w:ascii="Arial" w:eastAsia="Arial" w:hAnsi="Arial"/>
          <w:color w:val="000000"/>
        </w:rPr>
        <w:t xml:space="preserve">The following 3 </w:t>
      </w:r>
      <w:r>
        <w:rPr>
          <w:rFonts w:ascii="Arial" w:eastAsia="Arial" w:hAnsi="Arial"/>
          <w:b/>
          <w:color w:val="000000"/>
        </w:rPr>
        <w:t xml:space="preserve">safeguarding partners </w:t>
      </w:r>
      <w:r>
        <w:rPr>
          <w:rFonts w:ascii="Arial" w:eastAsia="Arial" w:hAnsi="Arial"/>
          <w:color w:val="000000"/>
        </w:rPr>
        <w:t>are identified in Keeping Children Safe in Education 2024 (and defined in the Children Act 2004, as amended by chapter 2 of the Children and Social Work Act 2017). They will decide to work together to safeguard and promote the welfare of local children, including identifying and responding to their needs:</w:t>
      </w:r>
    </w:p>
    <w:p w14:paraId="6D19DA92" w14:textId="77777777" w:rsidR="002C3600" w:rsidRDefault="002C3600" w:rsidP="002C3600">
      <w:pPr>
        <w:spacing w:after="0" w:line="240" w:lineRule="auto"/>
        <w:ind w:left="426"/>
        <w:textAlignment w:val="baseline"/>
        <w:rPr>
          <w:rFonts w:ascii="Arial" w:eastAsia="Arial" w:hAnsi="Arial"/>
          <w:color w:val="000000"/>
        </w:rPr>
      </w:pPr>
    </w:p>
    <w:p w14:paraId="13E3023C"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The local authority (LA)</w:t>
      </w:r>
    </w:p>
    <w:p w14:paraId="06D9808E"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rPr>
      </w:pPr>
      <w:r>
        <w:rPr>
          <w:rFonts w:ascii="Arial" w:eastAsia="Arial" w:hAnsi="Arial"/>
          <w:color w:val="000000"/>
        </w:rPr>
        <w:t>Integrated care boards for an area within the LA</w:t>
      </w:r>
    </w:p>
    <w:p w14:paraId="6125895F" w14:textId="77777777" w:rsidR="002C3600" w:rsidRDefault="002C3600" w:rsidP="002C3600">
      <w:pPr>
        <w:numPr>
          <w:ilvl w:val="0"/>
          <w:numId w:val="2"/>
        </w:numPr>
        <w:tabs>
          <w:tab w:val="clear" w:pos="432"/>
          <w:tab w:val="left" w:pos="115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chief officer of police for a police area in the LA area</w:t>
      </w:r>
    </w:p>
    <w:p w14:paraId="7813EDC8" w14:textId="77777777" w:rsidR="002C3600" w:rsidRDefault="002C3600" w:rsidP="002C3600">
      <w:pPr>
        <w:tabs>
          <w:tab w:val="left" w:pos="432"/>
          <w:tab w:val="left" w:pos="1152"/>
        </w:tabs>
        <w:spacing w:after="0" w:line="240" w:lineRule="auto"/>
        <w:ind w:left="851"/>
        <w:textAlignment w:val="baseline"/>
        <w:rPr>
          <w:rFonts w:ascii="Arial" w:eastAsia="Arial" w:hAnsi="Arial"/>
          <w:color w:val="000000"/>
          <w:spacing w:val="-1"/>
        </w:rPr>
      </w:pPr>
    </w:p>
    <w:p w14:paraId="2F95FD8E" w14:textId="77777777" w:rsidR="002C3600" w:rsidRDefault="002C3600" w:rsidP="002C3600">
      <w:pPr>
        <w:spacing w:after="0" w:line="240" w:lineRule="auto"/>
        <w:ind w:left="425"/>
        <w:textAlignment w:val="baseline"/>
        <w:rPr>
          <w:rFonts w:ascii="Arial" w:eastAsia="Arial" w:hAnsi="Arial"/>
          <w:b/>
          <w:color w:val="000000"/>
        </w:rPr>
      </w:pPr>
      <w:r>
        <w:rPr>
          <w:rFonts w:ascii="Arial" w:eastAsia="Arial" w:hAnsi="Arial"/>
          <w:b/>
          <w:color w:val="000000"/>
        </w:rPr>
        <w:t xml:space="preserve">Victim </w:t>
      </w:r>
      <w:r>
        <w:rPr>
          <w:rFonts w:ascii="Arial" w:eastAsia="Arial" w:hAnsi="Arial"/>
          <w:color w:val="000000"/>
        </w:rPr>
        <w:t>is a widely understood and recognised term, but we understand that not everyone</w:t>
      </w:r>
    </w:p>
    <w:p w14:paraId="282CF9A5" w14:textId="77777777" w:rsidR="002C3600" w:rsidRDefault="002C3600" w:rsidP="002C3600">
      <w:pPr>
        <w:spacing w:after="0" w:line="240" w:lineRule="auto"/>
        <w:ind w:left="425"/>
        <w:textAlignment w:val="baseline"/>
        <w:rPr>
          <w:rFonts w:ascii="Arial" w:eastAsia="Arial" w:hAnsi="Arial"/>
          <w:color w:val="000000"/>
        </w:rPr>
      </w:pPr>
      <w:r>
        <w:rPr>
          <w:rFonts w:ascii="Arial" w:eastAsia="Arial" w:hAnsi="Arial"/>
          <w:color w:val="000000"/>
        </w:rPr>
        <w:lastRenderedPageBreak/>
        <w:t xml:space="preserve">who has been subjected to abuse considers themselves a </w:t>
      </w:r>
      <w:proofErr w:type="gramStart"/>
      <w:r>
        <w:rPr>
          <w:rFonts w:ascii="Arial" w:eastAsia="Arial" w:hAnsi="Arial"/>
          <w:color w:val="000000"/>
        </w:rPr>
        <w:t>victim, or</w:t>
      </w:r>
      <w:proofErr w:type="gramEnd"/>
      <w:r>
        <w:rPr>
          <w:rFonts w:ascii="Arial" w:eastAsia="Arial" w:hAnsi="Arial"/>
          <w:color w:val="000000"/>
        </w:rPr>
        <w:t xml:space="preserve"> would want to be described that way. When managing an incident, we will be prepared to use any term that the child involved feels most comfortable with.</w:t>
      </w:r>
    </w:p>
    <w:p w14:paraId="6071E63D" w14:textId="77777777" w:rsidR="002C3600" w:rsidRDefault="002C3600" w:rsidP="002C3600">
      <w:pPr>
        <w:spacing w:after="0" w:line="240" w:lineRule="auto"/>
        <w:ind w:left="425"/>
        <w:textAlignment w:val="baseline"/>
        <w:rPr>
          <w:rFonts w:ascii="Arial" w:eastAsia="Arial" w:hAnsi="Arial"/>
          <w:color w:val="000000"/>
        </w:rPr>
      </w:pPr>
    </w:p>
    <w:p w14:paraId="0C9A8DF3"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b/>
          <w:color w:val="000000"/>
          <w:spacing w:val="-2"/>
        </w:rPr>
        <w:t xml:space="preserve">Alleged perpetrator(s) </w:t>
      </w:r>
      <w:r>
        <w:rPr>
          <w:rFonts w:ascii="Arial" w:eastAsia="Arial" w:hAnsi="Arial"/>
          <w:color w:val="000000"/>
          <w:spacing w:val="-2"/>
        </w:rPr>
        <w:t xml:space="preserve">and </w:t>
      </w:r>
      <w:r>
        <w:rPr>
          <w:rFonts w:ascii="Arial" w:eastAsia="Arial" w:hAnsi="Arial"/>
          <w:b/>
          <w:color w:val="000000"/>
          <w:spacing w:val="-2"/>
        </w:rPr>
        <w:t xml:space="preserve">perpetrator(s) </w:t>
      </w:r>
      <w:r>
        <w:rPr>
          <w:rFonts w:ascii="Arial" w:eastAsia="Arial" w:hAnsi="Arial"/>
          <w:color w:val="000000"/>
          <w:spacing w:val="-2"/>
        </w:rPr>
        <w:t xml:space="preserve">are widely used and recognised terms. However, we will think carefully about what terminology we use (especially in front of children) as, in some cases, abusive behaviour can be harmful to the perpetrator too. </w:t>
      </w:r>
    </w:p>
    <w:p w14:paraId="20446A50" w14:textId="77777777" w:rsidR="002C3600" w:rsidRDefault="002C3600" w:rsidP="002C3600">
      <w:pPr>
        <w:spacing w:after="0" w:line="240" w:lineRule="auto"/>
        <w:ind w:left="425"/>
        <w:textAlignment w:val="baseline"/>
        <w:rPr>
          <w:rFonts w:ascii="Arial" w:eastAsia="Arial" w:hAnsi="Arial"/>
          <w:color w:val="000000"/>
          <w:spacing w:val="-2"/>
        </w:rPr>
      </w:pPr>
    </w:p>
    <w:p w14:paraId="7BAF3A07" w14:textId="77777777" w:rsidR="002C3600" w:rsidRDefault="002C3600" w:rsidP="002C3600">
      <w:pPr>
        <w:spacing w:after="0" w:line="240" w:lineRule="auto"/>
        <w:ind w:left="425"/>
        <w:textAlignment w:val="baseline"/>
        <w:rPr>
          <w:rFonts w:ascii="Arial" w:eastAsia="Arial" w:hAnsi="Arial"/>
          <w:color w:val="000000"/>
          <w:spacing w:val="-2"/>
        </w:rPr>
      </w:pPr>
      <w:r>
        <w:rPr>
          <w:rFonts w:ascii="Arial" w:eastAsia="Arial" w:hAnsi="Arial"/>
          <w:color w:val="000000"/>
          <w:spacing w:val="-2"/>
        </w:rPr>
        <w:t>We will decide what’s appropriate and which terms to use on a case-by-case basis.</w:t>
      </w:r>
    </w:p>
    <w:p w14:paraId="0C521CE0" w14:textId="77777777" w:rsidR="002C3600" w:rsidRDefault="002C3600" w:rsidP="002C3600">
      <w:pPr>
        <w:spacing w:after="0" w:line="240" w:lineRule="auto"/>
        <w:ind w:left="425"/>
        <w:textAlignment w:val="baseline"/>
        <w:rPr>
          <w:rFonts w:ascii="Arial" w:eastAsia="Arial" w:hAnsi="Arial"/>
          <w:b/>
          <w:color w:val="000000"/>
          <w:spacing w:val="-2"/>
        </w:rPr>
      </w:pPr>
    </w:p>
    <w:p w14:paraId="452A7A71" w14:textId="77777777" w:rsidR="002C3600" w:rsidRDefault="002C3600" w:rsidP="002C3600">
      <w:pPr>
        <w:spacing w:after="0" w:line="240" w:lineRule="auto"/>
        <w:ind w:left="425"/>
        <w:textAlignment w:val="baseline"/>
        <w:rPr>
          <w:rFonts w:ascii="Arial" w:eastAsia="Arial" w:hAnsi="Arial"/>
          <w:b/>
          <w:color w:val="000000"/>
          <w:spacing w:val="-2"/>
        </w:rPr>
      </w:pPr>
    </w:p>
    <w:p w14:paraId="09A81C51" w14:textId="77777777" w:rsidR="002C3600" w:rsidRDefault="002C3600" w:rsidP="002C3600">
      <w:pPr>
        <w:tabs>
          <w:tab w:val="left" w:pos="576"/>
        </w:tabs>
        <w:spacing w:after="0" w:line="240" w:lineRule="auto"/>
        <w:ind w:left="425" w:hanging="426"/>
        <w:textAlignment w:val="baseline"/>
        <w:rPr>
          <w:rFonts w:ascii="Arial" w:eastAsia="Arial" w:hAnsi="Arial"/>
          <w:b/>
          <w:color w:val="000000"/>
          <w:spacing w:val="-3"/>
        </w:rPr>
      </w:pPr>
      <w:r>
        <w:rPr>
          <w:rFonts w:ascii="Arial" w:eastAsia="Arial" w:hAnsi="Arial"/>
          <w:b/>
          <w:color w:val="000000"/>
          <w:spacing w:val="-3"/>
        </w:rPr>
        <w:t>4.</w:t>
      </w:r>
      <w:r>
        <w:rPr>
          <w:rFonts w:ascii="Arial" w:eastAsia="Arial" w:hAnsi="Arial"/>
          <w:b/>
          <w:color w:val="000000"/>
          <w:spacing w:val="-3"/>
        </w:rPr>
        <w:tab/>
        <w:t>Equality Statement</w:t>
      </w:r>
    </w:p>
    <w:p w14:paraId="11530C0C"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 xml:space="preserve">Some children have an increased risk of abuse, both online and offline, and additional barriers can exist for some children with respect to recognising or disclosing it. We are committed to anti-discriminatory practice and recognise children’s diverse circumstances. </w:t>
      </w:r>
    </w:p>
    <w:p w14:paraId="3A01D9D0" w14:textId="77777777" w:rsidR="002C3600" w:rsidRDefault="002C3600" w:rsidP="002C3600">
      <w:pPr>
        <w:spacing w:after="0" w:line="240" w:lineRule="auto"/>
        <w:ind w:left="426"/>
        <w:textAlignment w:val="baseline"/>
        <w:rPr>
          <w:rFonts w:ascii="Arial" w:eastAsia="Arial" w:hAnsi="Arial"/>
          <w:color w:val="000000"/>
          <w:spacing w:val="-6"/>
        </w:rPr>
      </w:pPr>
    </w:p>
    <w:p w14:paraId="740DD5E7" w14:textId="77777777" w:rsidR="002C3600" w:rsidRDefault="002C3600" w:rsidP="002C3600">
      <w:pPr>
        <w:spacing w:after="0" w:line="240" w:lineRule="auto"/>
        <w:ind w:left="426"/>
        <w:textAlignment w:val="baseline"/>
        <w:rPr>
          <w:rFonts w:ascii="Arial" w:eastAsia="Arial" w:hAnsi="Arial"/>
          <w:color w:val="000000"/>
          <w:spacing w:val="-6"/>
        </w:rPr>
      </w:pPr>
      <w:r>
        <w:rPr>
          <w:rFonts w:ascii="Arial" w:eastAsia="Arial" w:hAnsi="Arial"/>
          <w:color w:val="000000"/>
          <w:spacing w:val="-6"/>
        </w:rPr>
        <w:t>We ensure that all children have the same protection, regardless of any barriers they may face.</w:t>
      </w:r>
    </w:p>
    <w:p w14:paraId="51D3FAD9" w14:textId="77777777" w:rsidR="002C3600" w:rsidRDefault="002C3600" w:rsidP="002C3600">
      <w:pPr>
        <w:spacing w:after="0" w:line="240" w:lineRule="auto"/>
        <w:ind w:left="576"/>
        <w:textAlignment w:val="baseline"/>
        <w:rPr>
          <w:rFonts w:ascii="Arial" w:eastAsia="Arial" w:hAnsi="Arial"/>
          <w:color w:val="000000"/>
          <w:spacing w:val="-6"/>
        </w:rPr>
      </w:pPr>
    </w:p>
    <w:p w14:paraId="4C4B417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We give special consideration to children who:</w:t>
      </w:r>
    </w:p>
    <w:p w14:paraId="7E1AEB2F"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special educational needs and/or disabilities (SEND) or health conditions (see section 10)</w:t>
      </w:r>
    </w:p>
    <w:p w14:paraId="69BD676D"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Are young carers</w:t>
      </w:r>
    </w:p>
    <w:p w14:paraId="2235BC75"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 xml:space="preserve">May </w:t>
      </w:r>
      <w:proofErr w:type="gramStart"/>
      <w:r>
        <w:rPr>
          <w:rFonts w:ascii="Arial" w:eastAsia="Arial" w:hAnsi="Arial"/>
          <w:color w:val="000000"/>
        </w:rPr>
        <w:t>experience</w:t>
      </w:r>
      <w:proofErr w:type="gramEnd"/>
      <w:r>
        <w:rPr>
          <w:rFonts w:ascii="Arial" w:eastAsia="Arial" w:hAnsi="Arial"/>
          <w:color w:val="000000"/>
        </w:rPr>
        <w:t xml:space="preserve"> discrimination due to their race, ethnicity, </w:t>
      </w:r>
      <w:r>
        <w:rPr>
          <w:rFonts w:ascii="Arial" w:eastAsia="Arial" w:hAnsi="Arial"/>
          <w:color w:val="000000"/>
        </w:rPr>
        <w:br/>
        <w:t>religion, gender identification or sexuality</w:t>
      </w:r>
    </w:p>
    <w:p w14:paraId="028B91A6"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Have English as an additional language</w:t>
      </w:r>
    </w:p>
    <w:p w14:paraId="3F5F492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5"/>
        </w:rPr>
      </w:pPr>
      <w:r>
        <w:rPr>
          <w:rFonts w:ascii="Arial" w:eastAsia="Arial" w:hAnsi="Arial"/>
          <w:color w:val="000000"/>
          <w:spacing w:val="-5"/>
        </w:rPr>
        <w:t>Are known to be living in difficult situations – for example, temporary accommodation or where there are issues such as substance abuse or domestic violence</w:t>
      </w:r>
    </w:p>
    <w:p w14:paraId="4586FBD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of FGM, sexual exploitation, forced marriage, or radicalisation</w:t>
      </w:r>
    </w:p>
    <w:p w14:paraId="66787CA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asylum seekers</w:t>
      </w:r>
    </w:p>
    <w:p w14:paraId="37534E84"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at risk due to either their own or a family member’s mental health needs</w:t>
      </w:r>
    </w:p>
    <w:p w14:paraId="11F7DFB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looked after or previously looked after (see section 12)</w:t>
      </w:r>
    </w:p>
    <w:p w14:paraId="6D4F41EE"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Are missing or absent from education for prolonged periods and/or repeat occasions</w:t>
      </w:r>
    </w:p>
    <w:p w14:paraId="14A1335C"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rPr>
      </w:pPr>
      <w:r>
        <w:rPr>
          <w:rFonts w:ascii="Arial" w:eastAsia="Arial" w:hAnsi="Arial"/>
          <w:color w:val="000000"/>
        </w:rPr>
        <w:t>Whose parent/carer has expressed an intention to remove them from school to be home educated</w:t>
      </w:r>
    </w:p>
    <w:p w14:paraId="073C197B"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27AA3AFC" w14:textId="77777777" w:rsidR="002C3600" w:rsidRDefault="002C3600" w:rsidP="002C3600">
      <w:pPr>
        <w:tabs>
          <w:tab w:val="left" w:pos="432"/>
          <w:tab w:val="left" w:pos="851"/>
        </w:tabs>
        <w:spacing w:after="0" w:line="240" w:lineRule="auto"/>
        <w:ind w:left="851"/>
        <w:textAlignment w:val="baseline"/>
        <w:rPr>
          <w:rFonts w:ascii="Arial" w:eastAsia="Arial" w:hAnsi="Arial"/>
          <w:color w:val="000000"/>
        </w:rPr>
      </w:pPr>
    </w:p>
    <w:p w14:paraId="48A58AF8" w14:textId="77777777" w:rsidR="002C3600" w:rsidRDefault="002C3600" w:rsidP="002C3600">
      <w:pPr>
        <w:spacing w:after="0" w:line="240" w:lineRule="auto"/>
        <w:ind w:left="426" w:hanging="426"/>
        <w:textAlignment w:val="baseline"/>
        <w:rPr>
          <w:rFonts w:ascii="Arial" w:eastAsia="Arial" w:hAnsi="Arial"/>
          <w:b/>
          <w:color w:val="000000"/>
          <w:spacing w:val="3"/>
        </w:rPr>
      </w:pPr>
      <w:r>
        <w:rPr>
          <w:rFonts w:ascii="Arial" w:eastAsia="Arial" w:hAnsi="Arial"/>
          <w:b/>
          <w:color w:val="000000"/>
          <w:spacing w:val="3"/>
        </w:rPr>
        <w:t>5.</w:t>
      </w:r>
      <w:r>
        <w:rPr>
          <w:rFonts w:ascii="Arial" w:eastAsia="Arial" w:hAnsi="Arial"/>
          <w:b/>
          <w:color w:val="000000"/>
          <w:spacing w:val="3"/>
        </w:rPr>
        <w:tab/>
        <w:t>Roles and Responsibilities</w:t>
      </w:r>
    </w:p>
    <w:p w14:paraId="11D1397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 xml:space="preserve">Safeguarding and child protection is </w:t>
      </w:r>
      <w:r>
        <w:rPr>
          <w:rFonts w:ascii="Arial" w:eastAsia="Arial" w:hAnsi="Arial"/>
          <w:b/>
          <w:color w:val="000000"/>
        </w:rPr>
        <w:t xml:space="preserve">everyone’s </w:t>
      </w:r>
      <w:r>
        <w:rPr>
          <w:rFonts w:ascii="Arial" w:eastAsia="Arial" w:hAnsi="Arial"/>
          <w:color w:val="000000"/>
        </w:rPr>
        <w:t>responsibility. This policy applies to all staff, volunteers and governors in the school and is consistent with the procedures of the 3 safeguarding partners. Our policy and procedures also apply to extended school and off-site activities.</w:t>
      </w:r>
    </w:p>
    <w:p w14:paraId="229751BE" w14:textId="77777777" w:rsidR="002C3600" w:rsidRDefault="002C3600" w:rsidP="002C3600">
      <w:pPr>
        <w:spacing w:after="0" w:line="240" w:lineRule="auto"/>
        <w:ind w:left="426"/>
        <w:textAlignment w:val="baseline"/>
        <w:rPr>
          <w:rFonts w:ascii="Arial" w:eastAsia="Arial" w:hAnsi="Arial"/>
          <w:color w:val="000000"/>
        </w:rPr>
      </w:pPr>
    </w:p>
    <w:p w14:paraId="2227BDFE"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school plays a crucial role in preventative education. This is in the context of a whole-school approach to preparing pupils for life in modern Britain, and a culture of zero tolerance of sexism, misogyny/misandry, homophobia, biphobia, transphobia and sexual violence / harassment. This will be underpinned by our:</w:t>
      </w:r>
    </w:p>
    <w:p w14:paraId="69B07630" w14:textId="77777777" w:rsidR="002C3600" w:rsidRDefault="002C3600" w:rsidP="002C3600">
      <w:pPr>
        <w:spacing w:after="0" w:line="240" w:lineRule="auto"/>
        <w:ind w:left="426"/>
        <w:textAlignment w:val="baseline"/>
        <w:rPr>
          <w:rFonts w:ascii="Arial" w:eastAsia="Arial" w:hAnsi="Arial"/>
          <w:color w:val="000000"/>
        </w:rPr>
      </w:pPr>
    </w:p>
    <w:p w14:paraId="31B30321"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7"/>
        </w:rPr>
      </w:pPr>
      <w:r>
        <w:rPr>
          <w:rFonts w:ascii="Arial" w:eastAsia="Arial" w:hAnsi="Arial"/>
          <w:color w:val="000000"/>
          <w:spacing w:val="-7"/>
        </w:rPr>
        <w:t>Behaviour Policy</w:t>
      </w:r>
    </w:p>
    <w:p w14:paraId="3B8BCDD9" w14:textId="77777777" w:rsidR="002C3600" w:rsidRDefault="002C3600" w:rsidP="002C3600">
      <w:pPr>
        <w:numPr>
          <w:ilvl w:val="0"/>
          <w:numId w:val="2"/>
        </w:numPr>
        <w:tabs>
          <w:tab w:val="clear" w:pos="432"/>
          <w:tab w:val="left" w:pos="851"/>
        </w:tabs>
        <w:spacing w:after="0" w:line="240" w:lineRule="auto"/>
        <w:ind w:left="851" w:hanging="425"/>
        <w:textAlignment w:val="baseline"/>
        <w:rPr>
          <w:rFonts w:ascii="Arial" w:eastAsia="Arial" w:hAnsi="Arial"/>
          <w:color w:val="000000"/>
          <w:spacing w:val="-6"/>
        </w:rPr>
      </w:pPr>
      <w:r>
        <w:rPr>
          <w:rFonts w:ascii="Arial" w:eastAsia="Arial" w:hAnsi="Arial"/>
          <w:color w:val="000000"/>
          <w:spacing w:val="-6"/>
        </w:rPr>
        <w:t>Pastoral support system</w:t>
      </w:r>
    </w:p>
    <w:p w14:paraId="7D64D4E5" w14:textId="77777777" w:rsidR="002C3600" w:rsidRDefault="002C3600" w:rsidP="002C3600">
      <w:pPr>
        <w:numPr>
          <w:ilvl w:val="0"/>
          <w:numId w:val="2"/>
        </w:numPr>
        <w:tabs>
          <w:tab w:val="clear" w:pos="432"/>
          <w:tab w:val="left" w:pos="851"/>
        </w:tabs>
        <w:spacing w:after="0" w:line="240" w:lineRule="auto"/>
        <w:ind w:left="851" w:right="42" w:hanging="425"/>
        <w:textAlignment w:val="baseline"/>
        <w:rPr>
          <w:rFonts w:ascii="Arial" w:eastAsia="Arial" w:hAnsi="Arial"/>
          <w:color w:val="000000"/>
          <w:spacing w:val="-1"/>
        </w:rPr>
      </w:pPr>
      <w:r>
        <w:rPr>
          <w:rFonts w:ascii="Arial" w:eastAsia="Arial" w:hAnsi="Arial"/>
          <w:color w:val="000000"/>
          <w:spacing w:val="-1"/>
        </w:rPr>
        <w:t>Planned programme of relationships, sex and health education (RSHE), which is inclusive and delivered regularly, tackling issues such as:</w:t>
      </w:r>
    </w:p>
    <w:p w14:paraId="204857F2"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Healthy and respectful relationships</w:t>
      </w:r>
    </w:p>
    <w:p w14:paraId="1262910B"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lastRenderedPageBreak/>
        <w:t>Boundaries and consent</w:t>
      </w:r>
    </w:p>
    <w:p w14:paraId="6A631A53" w14:textId="77777777" w:rsidR="002C3600" w:rsidRDefault="002C3600" w:rsidP="002C3600">
      <w:pPr>
        <w:numPr>
          <w:ilvl w:val="0"/>
          <w:numId w:val="4"/>
        </w:numPr>
        <w:tabs>
          <w:tab w:val="clear" w:pos="360"/>
          <w:tab w:val="left" w:pos="1276"/>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Stereotyping, prejudice and equality</w:t>
      </w:r>
    </w:p>
    <w:p w14:paraId="76F5DF5B" w14:textId="77777777" w:rsidR="002C3600" w:rsidRPr="009C14D8" w:rsidRDefault="002C3600" w:rsidP="002C3600">
      <w:pPr>
        <w:pStyle w:val="ListParagraph"/>
        <w:numPr>
          <w:ilvl w:val="0"/>
          <w:numId w:val="19"/>
        </w:numPr>
        <w:ind w:left="1276" w:right="42" w:hanging="425"/>
        <w:textAlignment w:val="baseline"/>
        <w:rPr>
          <w:rFonts w:ascii="Arial" w:eastAsia="Arial" w:hAnsi="Arial"/>
          <w:color w:val="000000"/>
        </w:rPr>
      </w:pPr>
      <w:r w:rsidRPr="009C14D8">
        <w:rPr>
          <w:rFonts w:ascii="Arial" w:eastAsia="Arial" w:hAnsi="Arial"/>
          <w:color w:val="000000"/>
        </w:rPr>
        <w:t>Body confidence and self-esteem</w:t>
      </w:r>
    </w:p>
    <w:p w14:paraId="518693E7" w14:textId="77777777" w:rsidR="002C3600" w:rsidRPr="009C14D8" w:rsidRDefault="002C3600" w:rsidP="002C3600">
      <w:pPr>
        <w:pStyle w:val="ListParagraph"/>
        <w:numPr>
          <w:ilvl w:val="0"/>
          <w:numId w:val="19"/>
        </w:numPr>
        <w:tabs>
          <w:tab w:val="left" w:pos="1276"/>
          <w:tab w:val="left" w:pos="1368"/>
        </w:tabs>
        <w:ind w:left="1276" w:right="42" w:hanging="425"/>
        <w:textAlignment w:val="baseline"/>
        <w:rPr>
          <w:rFonts w:ascii="Arial" w:eastAsia="Arial" w:hAnsi="Arial"/>
          <w:color w:val="000000"/>
        </w:rPr>
      </w:pPr>
      <w:r w:rsidRPr="009C14D8">
        <w:rPr>
          <w:rFonts w:ascii="Arial" w:eastAsia="Arial" w:hAnsi="Arial"/>
          <w:color w:val="000000"/>
        </w:rPr>
        <w:t xml:space="preserve">How to </w:t>
      </w:r>
      <w:proofErr w:type="spellStart"/>
      <w:r w:rsidRPr="009C14D8">
        <w:rPr>
          <w:rFonts w:ascii="Arial" w:eastAsia="Arial" w:hAnsi="Arial"/>
          <w:color w:val="000000"/>
        </w:rPr>
        <w:t>recognise</w:t>
      </w:r>
      <w:proofErr w:type="spellEnd"/>
      <w:r w:rsidRPr="009C14D8">
        <w:rPr>
          <w:rFonts w:ascii="Arial" w:eastAsia="Arial" w:hAnsi="Arial"/>
          <w:color w:val="000000"/>
        </w:rPr>
        <w:t xml:space="preserve"> an abusive relationship (including coercive and controlling </w:t>
      </w:r>
      <w:proofErr w:type="spellStart"/>
      <w:r w:rsidRPr="009C14D8">
        <w:rPr>
          <w:rFonts w:ascii="Arial" w:eastAsia="Arial" w:hAnsi="Arial"/>
          <w:color w:val="000000"/>
        </w:rPr>
        <w:t>behaviour</w:t>
      </w:r>
      <w:proofErr w:type="spellEnd"/>
      <w:r w:rsidRPr="009C14D8">
        <w:rPr>
          <w:rFonts w:ascii="Arial" w:eastAsia="Arial" w:hAnsi="Arial"/>
          <w:color w:val="000000"/>
        </w:rPr>
        <w:t>)</w:t>
      </w:r>
    </w:p>
    <w:p w14:paraId="32E4E9D9" w14:textId="77777777" w:rsidR="002C3600" w:rsidRDefault="002C3600" w:rsidP="002C3600">
      <w:pPr>
        <w:numPr>
          <w:ilvl w:val="0"/>
          <w:numId w:val="5"/>
        </w:numPr>
        <w:tabs>
          <w:tab w:val="clear" w:pos="432"/>
          <w:tab w:val="left" w:pos="1276"/>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 xml:space="preserve">The concepts of, and laws relating to, sexual consent, sexual exploitation, abuse, grooming, coercion, harassment, rape, domestic abuse, so-called </w:t>
      </w:r>
      <w:proofErr w:type="spellStart"/>
      <w:r>
        <w:rPr>
          <w:rFonts w:ascii="Arial" w:eastAsia="Arial" w:hAnsi="Arial"/>
          <w:color w:val="000000"/>
          <w:spacing w:val="-3"/>
        </w:rPr>
        <w:t>honor</w:t>
      </w:r>
      <w:proofErr w:type="spellEnd"/>
      <w:r>
        <w:rPr>
          <w:rFonts w:ascii="Arial" w:eastAsia="Arial" w:hAnsi="Arial"/>
          <w:color w:val="000000"/>
          <w:spacing w:val="-3"/>
        </w:rPr>
        <w:t>-based violence such as forced marriage and FGM and how to access support</w:t>
      </w:r>
    </w:p>
    <w:p w14:paraId="12EBF703" w14:textId="77777777" w:rsidR="002C3600" w:rsidRDefault="002C3600" w:rsidP="002C3600">
      <w:pPr>
        <w:numPr>
          <w:ilvl w:val="0"/>
          <w:numId w:val="5"/>
        </w:numPr>
        <w:tabs>
          <w:tab w:val="clear" w:pos="432"/>
          <w:tab w:val="left" w:pos="1368"/>
        </w:tabs>
        <w:spacing w:after="0" w:line="240" w:lineRule="auto"/>
        <w:ind w:left="1276" w:right="42" w:hanging="425"/>
        <w:textAlignment w:val="baseline"/>
        <w:rPr>
          <w:rFonts w:ascii="Arial" w:eastAsia="Arial" w:hAnsi="Arial"/>
          <w:color w:val="000000"/>
        </w:rPr>
      </w:pPr>
      <w:r>
        <w:rPr>
          <w:rFonts w:ascii="Arial" w:eastAsia="Arial" w:hAnsi="Arial"/>
          <w:color w:val="000000"/>
        </w:rPr>
        <w:t>What constitutes sexual harassment and sexual violence and why they’re always unacceptable</w:t>
      </w:r>
    </w:p>
    <w:p w14:paraId="016FE504" w14:textId="77777777" w:rsidR="002C3600" w:rsidRDefault="002C3600" w:rsidP="002C3600">
      <w:pPr>
        <w:tabs>
          <w:tab w:val="left" w:pos="432"/>
          <w:tab w:val="left" w:pos="1368"/>
        </w:tabs>
        <w:ind w:left="851" w:right="42"/>
        <w:textAlignment w:val="baseline"/>
        <w:rPr>
          <w:rFonts w:ascii="Arial" w:eastAsia="Arial" w:hAnsi="Arial"/>
          <w:color w:val="000000"/>
        </w:rPr>
      </w:pPr>
    </w:p>
    <w:p w14:paraId="3CB18366"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5.1 </w:t>
      </w:r>
      <w:r>
        <w:rPr>
          <w:rFonts w:ascii="Arial" w:eastAsia="Arial" w:hAnsi="Arial"/>
          <w:b/>
          <w:color w:val="000000"/>
        </w:rPr>
        <w:tab/>
        <w:t>All staff</w:t>
      </w:r>
    </w:p>
    <w:p w14:paraId="010ABBB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w:t>
      </w:r>
    </w:p>
    <w:p w14:paraId="13CF603A" w14:textId="77777777" w:rsidR="002C3600" w:rsidRDefault="002C3600" w:rsidP="002C3600">
      <w:pPr>
        <w:spacing w:after="0" w:line="240" w:lineRule="auto"/>
        <w:ind w:left="851" w:right="40"/>
        <w:textAlignment w:val="baseline"/>
        <w:rPr>
          <w:rFonts w:ascii="Arial" w:eastAsia="Arial" w:hAnsi="Arial"/>
          <w:color w:val="000000"/>
        </w:rPr>
      </w:pPr>
    </w:p>
    <w:p w14:paraId="15AB4C45"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Read and understand part 1 and annex B of the Department for Education’s statutory safeguarding guidance</w:t>
      </w:r>
      <w:hyperlink r:id="rId30">
        <w:r>
          <w:rPr>
            <w:rFonts w:ascii="Arial" w:eastAsia="Arial" w:hAnsi="Arial"/>
            <w:color w:val="0000FF"/>
            <w:u w:val="single"/>
          </w:rPr>
          <w:t>,</w:t>
        </w:r>
      </w:hyperlink>
      <w:r>
        <w:rPr>
          <w:rFonts w:ascii="Arial" w:eastAsia="Arial" w:hAnsi="Arial"/>
          <w:color w:val="0000FF"/>
          <w:u w:val="single"/>
        </w:rPr>
        <w:t xml:space="preserve"> Keeping Children Safe </w:t>
      </w:r>
      <w:hyperlink r:id="rId31">
        <w:r>
          <w:rPr>
            <w:rFonts w:ascii="Arial" w:eastAsia="Arial" w:hAnsi="Arial"/>
            <w:color w:val="0000FF"/>
            <w:u w:val="single"/>
          </w:rPr>
          <w:t xml:space="preserve"> in Education,</w:t>
        </w:r>
      </w:hyperlink>
      <w:r>
        <w:rPr>
          <w:rFonts w:ascii="Arial" w:eastAsia="Arial" w:hAnsi="Arial"/>
          <w:color w:val="0000FF"/>
          <w:u w:val="single"/>
        </w:rPr>
        <w:t xml:space="preserve"> </w:t>
      </w:r>
      <w:r>
        <w:rPr>
          <w:rFonts w:ascii="Arial" w:eastAsia="Arial" w:hAnsi="Arial"/>
          <w:color w:val="000000"/>
        </w:rPr>
        <w:t>and review this guidance at least annually</w:t>
      </w:r>
    </w:p>
    <w:p w14:paraId="67999EB6"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Sign a declaration at the beginning of each academic year to say that they have reviewed the guidance</w:t>
      </w:r>
    </w:p>
    <w:p w14:paraId="0B6A91B0"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spacing w:val="-4"/>
        </w:rPr>
      </w:pPr>
      <w:r>
        <w:rPr>
          <w:rFonts w:ascii="Arial" w:eastAsia="Arial" w:hAnsi="Arial"/>
          <w:color w:val="000000"/>
          <w:spacing w:val="-4"/>
        </w:rPr>
        <w:t>Reinforce the importance of online safety when communicating with parents and carers. This includes making parents and carers aware of what we ask children to do online (e.g. sites they need to visit or who they’ll be interacting with online)</w:t>
      </w:r>
    </w:p>
    <w:p w14:paraId="1263B567" w14:textId="77777777" w:rsidR="002C3600" w:rsidRDefault="002C3600" w:rsidP="002C3600">
      <w:pPr>
        <w:numPr>
          <w:ilvl w:val="0"/>
          <w:numId w:val="3"/>
        </w:numPr>
        <w:tabs>
          <w:tab w:val="clear" w:pos="64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 safe space for pupils who are LGBTQ+ to speak out and share their concerns</w:t>
      </w:r>
    </w:p>
    <w:p w14:paraId="1632E732" w14:textId="77777777" w:rsidR="002C3600" w:rsidRDefault="002C3600" w:rsidP="002C3600">
      <w:pPr>
        <w:tabs>
          <w:tab w:val="left" w:pos="648"/>
        </w:tabs>
        <w:spacing w:after="0" w:line="240" w:lineRule="auto"/>
        <w:ind w:left="1276" w:right="40"/>
        <w:textAlignment w:val="baseline"/>
        <w:rPr>
          <w:rFonts w:ascii="Arial" w:eastAsia="Arial" w:hAnsi="Arial"/>
          <w:color w:val="000000"/>
        </w:rPr>
      </w:pPr>
    </w:p>
    <w:p w14:paraId="39DC142C"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All staff will be aware of:</w:t>
      </w:r>
    </w:p>
    <w:p w14:paraId="4AFEBFDD" w14:textId="77777777" w:rsidR="002C3600" w:rsidRDefault="002C3600" w:rsidP="002C3600">
      <w:pPr>
        <w:spacing w:after="0" w:line="240" w:lineRule="auto"/>
        <w:ind w:left="851" w:right="40"/>
        <w:textAlignment w:val="baseline"/>
        <w:rPr>
          <w:rFonts w:ascii="Arial" w:eastAsia="Arial" w:hAnsi="Arial"/>
          <w:color w:val="000000"/>
        </w:rPr>
      </w:pPr>
    </w:p>
    <w:p w14:paraId="2A135FFF"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Our systems which support safeguarding, including this child protection and safeguarding policy, the staff will be trained annually in Safeguarding children, the use of CPOMS to record concerns, the role and identity of the designated safeguarding lead (DSL) and deputies, the behaviour policy, online safety policy: which includes the expectations, applicable roles and responsibilities in relation to filtering and monitoring, and the safeguarding response to children who go missing from education</w:t>
      </w:r>
    </w:p>
    <w:p w14:paraId="445683E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early help assessment process (sometimes known as the common assessment framework) and their role in it, including identifying emerging problems, liaising with the DSL, and sharing information with other professionals to support early identification and assessment</w:t>
      </w:r>
    </w:p>
    <w:p w14:paraId="460E9BE4"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The process for making referrals to local authority children’s social care and for statutory assessments that may follow a referral, including the role they might be expected to play</w:t>
      </w:r>
    </w:p>
    <w:p w14:paraId="397F606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What to do if they identify a safeguarding issue or a child tells them they are being abused or neglected, including specific issues such as FGM, and how to maintain an appropriate level of confidentiality while liaising with relevant professionals</w:t>
      </w:r>
    </w:p>
    <w:p w14:paraId="66A242CE" w14:textId="77777777" w:rsidR="002C3600" w:rsidRPr="00EB7B4F" w:rsidRDefault="002C3600" w:rsidP="002C3600">
      <w:pPr>
        <w:numPr>
          <w:ilvl w:val="0"/>
          <w:numId w:val="2"/>
        </w:numPr>
        <w:tabs>
          <w:tab w:val="clear" w:pos="432"/>
        </w:tabs>
        <w:spacing w:after="0" w:line="240" w:lineRule="auto"/>
        <w:ind w:left="1276" w:right="40" w:hanging="425"/>
        <w:textAlignment w:val="baseline"/>
        <w:rPr>
          <w:rFonts w:ascii="Arial" w:eastAsia="Arial" w:hAnsi="Arial"/>
          <w:color w:val="000000"/>
        </w:rPr>
      </w:pPr>
      <w:r w:rsidRPr="00EB7B4F">
        <w:rPr>
          <w:rFonts w:ascii="Arial" w:eastAsia="Arial" w:hAnsi="Arial"/>
          <w:color w:val="000000"/>
          <w:spacing w:val="-3"/>
        </w:rPr>
        <w:t xml:space="preserve">The signs of different types of abuse and neglect, as well as specific safeguarding issues, such as child-on-child abuse, child sexual exploitation (CSE), child </w:t>
      </w:r>
      <w:r w:rsidRPr="00EB7B4F">
        <w:rPr>
          <w:rFonts w:ascii="Arial" w:eastAsia="Arial" w:hAnsi="Arial"/>
          <w:color w:val="000000"/>
        </w:rPr>
        <w:t>criminal exploitation (CCE), indicators of being at risk from or involved with serious violent crime, FGM, radicalisation and serious violence (including that linked to county lines)</w:t>
      </w:r>
    </w:p>
    <w:p w14:paraId="79E9CE8C"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importance of reassuring victims that they are being taken seriously and that they will be supported and kept safe</w:t>
      </w:r>
    </w:p>
    <w:p w14:paraId="19A5B86A"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lastRenderedPageBreak/>
        <w:t>The fact that children can be at risk of harm inside and outside of their home, at school and online</w:t>
      </w:r>
    </w:p>
    <w:p w14:paraId="05A06F30" w14:textId="77777777" w:rsidR="002C3600" w:rsidRDefault="002C3600" w:rsidP="002C3600">
      <w:pPr>
        <w:numPr>
          <w:ilvl w:val="0"/>
          <w:numId w:val="2"/>
        </w:numPr>
        <w:tabs>
          <w:tab w:val="clear" w:pos="432"/>
          <w:tab w:val="left" w:pos="1368"/>
        </w:tabs>
        <w:spacing w:after="0" w:line="240" w:lineRule="auto"/>
        <w:ind w:left="1276" w:right="40" w:hanging="432"/>
        <w:textAlignment w:val="baseline"/>
        <w:rPr>
          <w:rFonts w:ascii="Arial" w:eastAsia="Arial" w:hAnsi="Arial"/>
          <w:color w:val="000000"/>
        </w:rPr>
      </w:pPr>
      <w:r>
        <w:rPr>
          <w:rFonts w:ascii="Arial" w:eastAsia="Arial" w:hAnsi="Arial"/>
          <w:color w:val="000000"/>
        </w:rPr>
        <w:t>The fact that children who are (or who are perceived to be) lesbian, gay, bi or trans (LGBTQ+) can be targeted by other children</w:t>
      </w:r>
    </w:p>
    <w:p w14:paraId="76D62C25" w14:textId="77777777" w:rsidR="002C3600" w:rsidRDefault="002C3600" w:rsidP="002C3600">
      <w:pPr>
        <w:tabs>
          <w:tab w:val="left" w:pos="432"/>
          <w:tab w:val="left" w:pos="1368"/>
        </w:tabs>
        <w:spacing w:after="0" w:line="240" w:lineRule="auto"/>
        <w:ind w:left="1276" w:right="42"/>
        <w:textAlignment w:val="baseline"/>
        <w:rPr>
          <w:rFonts w:ascii="Arial" w:eastAsia="Arial" w:hAnsi="Arial"/>
          <w:color w:val="000000"/>
        </w:rPr>
      </w:pPr>
    </w:p>
    <w:p w14:paraId="116891F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What to look for to identify children who need help or protection.</w:t>
      </w:r>
    </w:p>
    <w:p w14:paraId="73B544D7" w14:textId="77777777" w:rsidR="002C3600" w:rsidRDefault="002C3600" w:rsidP="002C3600">
      <w:pPr>
        <w:spacing w:after="0" w:line="240" w:lineRule="auto"/>
        <w:ind w:left="851" w:right="42"/>
        <w:textAlignment w:val="baseline"/>
        <w:rPr>
          <w:rFonts w:ascii="Arial" w:eastAsia="Arial" w:hAnsi="Arial"/>
          <w:color w:val="000000"/>
        </w:rPr>
      </w:pPr>
    </w:p>
    <w:p w14:paraId="0C1ED33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Section 15 and appendix 4 of this policy outline in more detail how staff are supported to do this.</w:t>
      </w:r>
    </w:p>
    <w:p w14:paraId="15996FB3" w14:textId="77777777" w:rsidR="00DB7BBB" w:rsidRDefault="00DB7BBB" w:rsidP="002C3600">
      <w:pPr>
        <w:spacing w:after="0" w:line="240" w:lineRule="auto"/>
        <w:ind w:left="851" w:right="40"/>
        <w:textAlignment w:val="baseline"/>
        <w:rPr>
          <w:rFonts w:ascii="Arial" w:eastAsia="Arial" w:hAnsi="Arial"/>
          <w:color w:val="000000"/>
        </w:rPr>
      </w:pPr>
    </w:p>
    <w:p w14:paraId="3A5ED888"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5.2 </w:t>
      </w:r>
      <w:r>
        <w:rPr>
          <w:rFonts w:ascii="Arial" w:eastAsia="Arial" w:hAnsi="Arial"/>
          <w:b/>
          <w:color w:val="000000"/>
        </w:rPr>
        <w:tab/>
        <w:t>The Designated Safeguarding Lead (DSL)</w:t>
      </w:r>
    </w:p>
    <w:p w14:paraId="63A59D37" w14:textId="77777777" w:rsidR="002C3600" w:rsidRDefault="002C3600" w:rsidP="002C3600">
      <w:pPr>
        <w:spacing w:after="0" w:line="240" w:lineRule="auto"/>
        <w:ind w:left="851" w:right="40" w:hanging="425"/>
        <w:textAlignment w:val="baseline"/>
        <w:rPr>
          <w:rFonts w:ascii="Arial" w:eastAsia="Arial" w:hAnsi="Arial"/>
          <w:b/>
          <w:color w:val="000000"/>
        </w:rPr>
      </w:pPr>
    </w:p>
    <w:p w14:paraId="638D2F94" w14:textId="2D569906"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spacing w:val="-1"/>
        </w:rPr>
        <w:t>The DSL is a member of the leadership team. Our DSL is</w:t>
      </w:r>
      <w:r>
        <w:rPr>
          <w:rFonts w:ascii="Arial" w:eastAsia="Arial" w:hAnsi="Arial"/>
          <w:color w:val="FF0000"/>
          <w:spacing w:val="-1"/>
        </w:rPr>
        <w:t xml:space="preserve"> </w:t>
      </w:r>
      <w:r w:rsidR="00255F3F">
        <w:rPr>
          <w:rFonts w:ascii="Arial" w:eastAsia="Arial" w:hAnsi="Arial"/>
          <w:spacing w:val="-1"/>
        </w:rPr>
        <w:t>Shona Cresey.</w:t>
      </w:r>
      <w:r w:rsidRPr="00255F3F">
        <w:rPr>
          <w:rFonts w:ascii="Arial" w:eastAsia="Arial" w:hAnsi="Arial"/>
          <w:spacing w:val="-1"/>
        </w:rPr>
        <w:t xml:space="preserve"> </w:t>
      </w:r>
      <w:r>
        <w:rPr>
          <w:rFonts w:ascii="Arial" w:eastAsia="Arial" w:hAnsi="Arial"/>
          <w:color w:val="000000"/>
          <w:spacing w:val="-1"/>
        </w:rPr>
        <w:t xml:space="preserve">The DSL takes lead responsibility for child protection and wider safeguarding in the school. This includes online </w:t>
      </w:r>
      <w:proofErr w:type="gramStart"/>
      <w:r>
        <w:rPr>
          <w:rFonts w:ascii="Arial" w:eastAsia="Arial" w:hAnsi="Arial"/>
          <w:color w:val="000000"/>
          <w:spacing w:val="-1"/>
        </w:rPr>
        <w:t>safety, and</w:t>
      </w:r>
      <w:proofErr w:type="gramEnd"/>
      <w:r>
        <w:rPr>
          <w:rFonts w:ascii="Arial" w:eastAsia="Arial" w:hAnsi="Arial"/>
          <w:color w:val="000000"/>
          <w:spacing w:val="-1"/>
        </w:rPr>
        <w:t xml:space="preserve"> understanding our filtering and monitoring </w:t>
      </w:r>
      <w:r>
        <w:rPr>
          <w:rFonts w:ascii="Arial" w:eastAsia="Arial" w:hAnsi="Arial"/>
          <w:color w:val="000000"/>
        </w:rPr>
        <w:t>processes on school devices and school networks to keep pupils safe online.</w:t>
      </w:r>
    </w:p>
    <w:p w14:paraId="3A67307C" w14:textId="77777777" w:rsidR="002C3600" w:rsidRDefault="002C3600" w:rsidP="002C3600">
      <w:pPr>
        <w:spacing w:after="0" w:line="240" w:lineRule="auto"/>
        <w:ind w:left="851" w:right="40"/>
        <w:jc w:val="both"/>
        <w:textAlignment w:val="baseline"/>
        <w:rPr>
          <w:rFonts w:ascii="Arial" w:eastAsia="Arial" w:hAnsi="Arial"/>
          <w:color w:val="000000"/>
        </w:rPr>
      </w:pPr>
    </w:p>
    <w:p w14:paraId="23BBD838"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During term time, the DSL will be available during school hours for staff to discuss any safeguarding concerns.</w:t>
      </w:r>
    </w:p>
    <w:p w14:paraId="7862A7A5" w14:textId="77777777" w:rsidR="002C3600" w:rsidRDefault="002C3600" w:rsidP="002C3600">
      <w:pPr>
        <w:spacing w:after="0" w:line="240" w:lineRule="auto"/>
        <w:ind w:left="851" w:right="40"/>
        <w:textAlignment w:val="baseline"/>
        <w:rPr>
          <w:rFonts w:ascii="Arial" w:eastAsia="Arial" w:hAnsi="Arial"/>
          <w:color w:val="000000"/>
        </w:rPr>
      </w:pPr>
    </w:p>
    <w:p w14:paraId="7BC653D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Our DSL can also be contacted out of school </w:t>
      </w:r>
      <w:proofErr w:type="gramStart"/>
      <w:r>
        <w:rPr>
          <w:rFonts w:ascii="Arial" w:eastAsia="Arial" w:hAnsi="Arial"/>
          <w:color w:val="000000"/>
        </w:rPr>
        <w:t>hours</w:t>
      </w:r>
      <w:proofErr w:type="gramEnd"/>
      <w:r>
        <w:rPr>
          <w:rFonts w:ascii="Arial" w:eastAsia="Arial" w:hAnsi="Arial"/>
          <w:color w:val="000000"/>
        </w:rPr>
        <w:t xml:space="preserve"> if necessary, e.g. email, phone. When the DSL is absent, the deputies will act as cover.</w:t>
      </w:r>
    </w:p>
    <w:p w14:paraId="028B0BFE" w14:textId="77777777" w:rsidR="002C3600" w:rsidRDefault="002C3600" w:rsidP="002C3600">
      <w:pPr>
        <w:spacing w:after="0" w:line="240" w:lineRule="auto"/>
        <w:ind w:left="851" w:right="40"/>
        <w:textAlignment w:val="baseline"/>
        <w:rPr>
          <w:rFonts w:ascii="Arial" w:eastAsia="Arial" w:hAnsi="Arial"/>
          <w:color w:val="000000"/>
        </w:rPr>
      </w:pPr>
    </w:p>
    <w:p w14:paraId="2B57BB42"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DDSLs –</w:t>
      </w:r>
    </w:p>
    <w:p w14:paraId="5FB79E5B" w14:textId="77777777" w:rsidR="002C3600" w:rsidRDefault="002C3600" w:rsidP="002C3600">
      <w:pPr>
        <w:spacing w:after="0" w:line="240" w:lineRule="auto"/>
        <w:ind w:left="851" w:right="42"/>
        <w:textAlignment w:val="baseline"/>
        <w:rPr>
          <w:rFonts w:ascii="Arial" w:eastAsia="Arial" w:hAnsi="Arial"/>
          <w:color w:val="000000"/>
          <w:spacing w:val="-4"/>
        </w:rPr>
      </w:pPr>
    </w:p>
    <w:p w14:paraId="2242EF90" w14:textId="48300BD0" w:rsidR="008F5B93" w:rsidRDefault="002C3600" w:rsidP="008F5B93">
      <w:pPr>
        <w:spacing w:after="0" w:line="240" w:lineRule="auto"/>
        <w:ind w:left="851" w:right="42"/>
        <w:textAlignment w:val="baseline"/>
        <w:rPr>
          <w:rFonts w:ascii="Arial" w:eastAsia="Arial" w:hAnsi="Arial"/>
          <w:color w:val="000000"/>
        </w:rPr>
      </w:pPr>
      <w:r>
        <w:rPr>
          <w:rFonts w:ascii="Arial" w:eastAsia="Arial" w:hAnsi="Arial"/>
          <w:color w:val="000000"/>
        </w:rPr>
        <w:t>If the DSL and deputies are not available, Nicola Kelly</w:t>
      </w:r>
    </w:p>
    <w:p w14:paraId="7CED2D5E" w14:textId="4F876640" w:rsidR="002C3600" w:rsidRDefault="002C3600" w:rsidP="002C3600">
      <w:pPr>
        <w:spacing w:after="0" w:line="240" w:lineRule="auto"/>
        <w:ind w:left="851" w:right="42"/>
        <w:textAlignment w:val="baseline"/>
        <w:rPr>
          <w:rFonts w:ascii="Arial" w:eastAsia="Arial" w:hAnsi="Arial"/>
          <w:color w:val="000000"/>
        </w:rPr>
      </w:pPr>
      <w:proofErr w:type="gramStart"/>
      <w:r>
        <w:rPr>
          <w:rFonts w:ascii="Arial" w:eastAsia="Arial" w:hAnsi="Arial"/>
          <w:color w:val="000000"/>
        </w:rPr>
        <w:t>Education Director,</w:t>
      </w:r>
      <w:proofErr w:type="gramEnd"/>
      <w:r>
        <w:rPr>
          <w:rFonts w:ascii="Arial" w:eastAsia="Arial" w:hAnsi="Arial"/>
          <w:color w:val="000000"/>
        </w:rPr>
        <w:t xml:space="preserve"> will act as cover (for example, during out-of-hours/out-of-term activities).</w:t>
      </w:r>
    </w:p>
    <w:p w14:paraId="31F268FC" w14:textId="77777777" w:rsidR="002C3600" w:rsidRDefault="002C3600" w:rsidP="002C3600">
      <w:pPr>
        <w:spacing w:after="0" w:line="240" w:lineRule="auto"/>
        <w:ind w:left="851" w:right="42"/>
        <w:textAlignment w:val="baseline"/>
        <w:rPr>
          <w:rFonts w:ascii="Arial" w:eastAsia="Arial" w:hAnsi="Arial"/>
          <w:color w:val="FF0000"/>
        </w:rPr>
      </w:pPr>
    </w:p>
    <w:p w14:paraId="3BB24C8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The DSL will be given the time, funding, training, resources and support to:</w:t>
      </w:r>
    </w:p>
    <w:p w14:paraId="422E0393" w14:textId="77777777" w:rsidR="002C3600" w:rsidRDefault="002C3600" w:rsidP="002C3600">
      <w:pPr>
        <w:spacing w:after="0" w:line="240" w:lineRule="auto"/>
        <w:ind w:left="851" w:right="42"/>
        <w:textAlignment w:val="baseline"/>
        <w:rPr>
          <w:rFonts w:ascii="Arial" w:eastAsia="Arial" w:hAnsi="Arial"/>
          <w:color w:val="000000"/>
        </w:rPr>
      </w:pPr>
    </w:p>
    <w:p w14:paraId="7A4BEAE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Provide advice and support to other staff on child welfare and child protection matters</w:t>
      </w:r>
    </w:p>
    <w:p w14:paraId="4D7F8B37"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Take part in strategy discussions and inter-agency meetings and/or support other staff to do so</w:t>
      </w:r>
    </w:p>
    <w:p w14:paraId="310C9B04"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Contribute to the assessment of children</w:t>
      </w:r>
    </w:p>
    <w:p w14:paraId="4BA3C0B8"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Ensure information is sent to HR to refer suspected cases, as appropriate, to the relevant body (local authority children’s social care, Channel programme, Disclosure and Barring Service, and/or police), and support staff who make such referrals directly</w:t>
      </w:r>
    </w:p>
    <w:p w14:paraId="64252BA2"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harmful sexual behaviour</w:t>
      </w:r>
    </w:p>
    <w:p w14:paraId="0107C910" w14:textId="77777777" w:rsidR="002C3600" w:rsidRDefault="002C3600" w:rsidP="002C3600">
      <w:pPr>
        <w:numPr>
          <w:ilvl w:val="0"/>
          <w:numId w:val="6"/>
        </w:numPr>
        <w:tabs>
          <w:tab w:val="clear" w:pos="360"/>
          <w:tab w:val="left" w:pos="1368"/>
        </w:tabs>
        <w:spacing w:after="0" w:line="240" w:lineRule="auto"/>
        <w:ind w:left="1276" w:right="40" w:hanging="425"/>
        <w:textAlignment w:val="baseline"/>
        <w:rPr>
          <w:rFonts w:ascii="Arial" w:eastAsia="Arial" w:hAnsi="Arial"/>
          <w:color w:val="000000"/>
        </w:rPr>
      </w:pPr>
      <w:r>
        <w:rPr>
          <w:rFonts w:ascii="Arial" w:eastAsia="Arial" w:hAnsi="Arial"/>
          <w:color w:val="000000"/>
        </w:rPr>
        <w:t>Have a good understanding of the filtering and monitoring systems and processes in place at our school</w:t>
      </w:r>
    </w:p>
    <w:p w14:paraId="22B90ACF" w14:textId="77777777" w:rsidR="002C3600" w:rsidRDefault="002C3600" w:rsidP="002C3600">
      <w:pPr>
        <w:tabs>
          <w:tab w:val="left" w:pos="360"/>
          <w:tab w:val="left" w:pos="1368"/>
        </w:tabs>
        <w:spacing w:after="0" w:line="240" w:lineRule="auto"/>
        <w:ind w:left="1276" w:right="42"/>
        <w:textAlignment w:val="baseline"/>
        <w:rPr>
          <w:rFonts w:ascii="Arial" w:eastAsia="Arial" w:hAnsi="Arial"/>
          <w:color w:val="000000"/>
        </w:rPr>
      </w:pPr>
    </w:p>
    <w:p w14:paraId="2FE0702F" w14:textId="77777777" w:rsidR="002C3600" w:rsidRDefault="002C3600" w:rsidP="002C3600">
      <w:pPr>
        <w:spacing w:after="0" w:line="240" w:lineRule="auto"/>
        <w:ind w:left="851" w:right="42"/>
        <w:textAlignment w:val="baseline"/>
        <w:rPr>
          <w:rFonts w:ascii="Arial" w:eastAsia="Arial" w:hAnsi="Arial"/>
          <w:color w:val="000000"/>
          <w:spacing w:val="-3"/>
        </w:rPr>
      </w:pPr>
      <w:r>
        <w:rPr>
          <w:rFonts w:ascii="Arial" w:eastAsia="Arial" w:hAnsi="Arial"/>
          <w:color w:val="000000"/>
          <w:spacing w:val="-3"/>
        </w:rPr>
        <w:t>The DSL will also:</w:t>
      </w:r>
    </w:p>
    <w:p w14:paraId="503C76E7" w14:textId="77777777" w:rsidR="002C3600" w:rsidRDefault="002C3600" w:rsidP="002C3600">
      <w:pPr>
        <w:spacing w:after="0" w:line="240" w:lineRule="auto"/>
        <w:ind w:left="851" w:right="42"/>
        <w:textAlignment w:val="baseline"/>
        <w:rPr>
          <w:rFonts w:ascii="Arial" w:eastAsia="Arial" w:hAnsi="Arial"/>
          <w:color w:val="000000"/>
          <w:spacing w:val="-3"/>
        </w:rPr>
      </w:pPr>
    </w:p>
    <w:p w14:paraId="3AAA6A7A" w14:textId="77777777" w:rsidR="002C3600" w:rsidRDefault="002C3600" w:rsidP="002C3600">
      <w:pPr>
        <w:numPr>
          <w:ilvl w:val="0"/>
          <w:numId w:val="6"/>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Keep senior leaders informed of any issues</w:t>
      </w:r>
    </w:p>
    <w:p w14:paraId="36C3915A"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Liaise with local authority case managers and designated officers for child protection concerns as appropriate</w:t>
      </w:r>
    </w:p>
    <w:p w14:paraId="07AC0B08"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Discuss the local response to sexual violence and sexual harassment with police and local authority children’s social care colleagues to prepare the school’s policies</w:t>
      </w:r>
    </w:p>
    <w:p w14:paraId="6E2FE38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spacing w:val="-3"/>
        </w:rPr>
      </w:pPr>
      <w:r>
        <w:rPr>
          <w:rFonts w:ascii="Arial" w:eastAsia="Arial" w:hAnsi="Arial"/>
          <w:color w:val="000000"/>
          <w:spacing w:val="-3"/>
        </w:rPr>
        <w:lastRenderedPageBreak/>
        <w:t>Be confident that they know what local specialist support is available to support all children involved (including victims and alleged perpetrators) in sexual violence and sexual harassment, and be confident as to how to access this support</w:t>
      </w:r>
    </w:p>
    <w:p w14:paraId="3E37D582" w14:textId="77777777" w:rsidR="002C3600" w:rsidRDefault="002C3600" w:rsidP="002C3600">
      <w:pPr>
        <w:numPr>
          <w:ilvl w:val="0"/>
          <w:numId w:val="6"/>
        </w:numPr>
        <w:tabs>
          <w:tab w:val="clear" w:pos="360"/>
        </w:tabs>
        <w:spacing w:after="0" w:line="240" w:lineRule="auto"/>
        <w:ind w:left="1276" w:right="40" w:hanging="425"/>
        <w:textAlignment w:val="baseline"/>
        <w:rPr>
          <w:rFonts w:ascii="Arial" w:eastAsia="Arial" w:hAnsi="Arial"/>
          <w:color w:val="000000"/>
        </w:rPr>
      </w:pPr>
      <w:r>
        <w:rPr>
          <w:rFonts w:ascii="Arial" w:eastAsia="Arial" w:hAnsi="Arial"/>
          <w:color w:val="000000"/>
        </w:rPr>
        <w:t>Be aware that children must have an ‘appropriate adult’ to support and help them in the case of a police investigation or search</w:t>
      </w:r>
    </w:p>
    <w:p w14:paraId="7F06A9A0" w14:textId="77777777" w:rsidR="002C3600" w:rsidRDefault="002C3600" w:rsidP="002C3600">
      <w:pPr>
        <w:spacing w:after="0" w:line="240" w:lineRule="auto"/>
        <w:ind w:left="90" w:right="42"/>
        <w:textAlignment w:val="baseline"/>
      </w:pPr>
    </w:p>
    <w:p w14:paraId="3DA65151" w14:textId="77777777" w:rsidR="002C3600" w:rsidRDefault="002C3600" w:rsidP="002C3600">
      <w:pPr>
        <w:spacing w:after="0" w:line="240" w:lineRule="auto"/>
        <w:ind w:left="851" w:right="42"/>
        <w:jc w:val="center"/>
        <w:textAlignment w:val="baseline"/>
        <w:rPr>
          <w:rFonts w:ascii="Arial" w:eastAsia="Arial" w:hAnsi="Arial"/>
          <w:color w:val="000000"/>
        </w:rPr>
      </w:pPr>
      <w:r>
        <w:rPr>
          <w:rFonts w:ascii="Arial" w:eastAsia="Arial" w:hAnsi="Arial"/>
          <w:color w:val="000000"/>
        </w:rPr>
        <w:t>The full responsibilities of the DSL and deputies are set out in their job description.</w:t>
      </w:r>
    </w:p>
    <w:p w14:paraId="308A635F" w14:textId="77777777" w:rsidR="002C3600" w:rsidRDefault="002C3600" w:rsidP="002C3600">
      <w:pPr>
        <w:spacing w:after="0" w:line="240" w:lineRule="auto"/>
        <w:ind w:left="851" w:right="42"/>
        <w:jc w:val="center"/>
        <w:textAlignment w:val="baseline"/>
        <w:rPr>
          <w:rFonts w:ascii="Arial" w:eastAsia="Arial" w:hAnsi="Arial"/>
          <w:color w:val="000000"/>
        </w:rPr>
      </w:pPr>
    </w:p>
    <w:p w14:paraId="48131046" w14:textId="77777777" w:rsidR="002C3600" w:rsidRDefault="002C3600" w:rsidP="002C3600">
      <w:pPr>
        <w:spacing w:after="0" w:line="240" w:lineRule="auto"/>
        <w:ind w:left="1276" w:right="42" w:hanging="425"/>
        <w:textAlignment w:val="baseline"/>
        <w:rPr>
          <w:rFonts w:ascii="Arial" w:eastAsia="Arial" w:hAnsi="Arial"/>
          <w:b/>
          <w:color w:val="000000"/>
        </w:rPr>
      </w:pPr>
      <w:r>
        <w:rPr>
          <w:rFonts w:ascii="Arial" w:eastAsia="Arial" w:hAnsi="Arial"/>
          <w:b/>
          <w:color w:val="12233C"/>
        </w:rPr>
        <w:t>5.3</w:t>
      </w:r>
      <w:r>
        <w:rPr>
          <w:rFonts w:ascii="Arial" w:eastAsia="Arial" w:hAnsi="Arial"/>
          <w:b/>
          <w:color w:val="000000"/>
        </w:rPr>
        <w:t xml:space="preserve"> </w:t>
      </w:r>
      <w:r>
        <w:rPr>
          <w:rFonts w:ascii="Arial" w:eastAsia="Arial" w:hAnsi="Arial"/>
          <w:b/>
          <w:color w:val="000000"/>
        </w:rPr>
        <w:tab/>
        <w:t xml:space="preserve">The Governing Board </w:t>
      </w:r>
    </w:p>
    <w:p w14:paraId="1E642253"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governing board will:</w:t>
      </w:r>
    </w:p>
    <w:p w14:paraId="02859C47" w14:textId="77777777" w:rsidR="002C3600" w:rsidRDefault="002C3600" w:rsidP="002C3600">
      <w:pPr>
        <w:spacing w:after="0" w:line="240" w:lineRule="auto"/>
        <w:ind w:left="1276" w:right="40"/>
        <w:textAlignment w:val="baseline"/>
        <w:rPr>
          <w:rFonts w:ascii="Arial" w:eastAsia="Arial" w:hAnsi="Arial"/>
          <w:b/>
          <w:color w:val="12233C"/>
        </w:rPr>
      </w:pPr>
    </w:p>
    <w:p w14:paraId="5AC90644" w14:textId="77777777" w:rsidR="002C3600" w:rsidRDefault="002C3600" w:rsidP="002C3600">
      <w:pPr>
        <w:numPr>
          <w:ilvl w:val="0"/>
          <w:numId w:val="6"/>
        </w:numPr>
        <w:tabs>
          <w:tab w:val="clear" w:pos="360"/>
        </w:tabs>
        <w:spacing w:after="0" w:line="240" w:lineRule="auto"/>
        <w:ind w:left="1701" w:right="40" w:hanging="425"/>
        <w:jc w:val="both"/>
        <w:textAlignment w:val="baseline"/>
        <w:rPr>
          <w:rFonts w:ascii="Arial" w:eastAsia="Arial" w:hAnsi="Arial"/>
          <w:color w:val="000000"/>
        </w:rPr>
      </w:pPr>
      <w:r>
        <w:rPr>
          <w:rFonts w:ascii="Arial" w:eastAsia="Arial" w:hAnsi="Arial"/>
          <w:color w:val="000000"/>
        </w:rPr>
        <w:t>Facilitate a whole-school approach to safeguarding, ensuring that safeguarding and child protection are at the forefront of, and underpin, all relevant aspects of process and policy development</w:t>
      </w:r>
    </w:p>
    <w:p w14:paraId="6D023A91"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Evaluate and approve this policy at each review, ensuring it complies with the law, and hold the headteacher to account for its implementation</w:t>
      </w:r>
    </w:p>
    <w:p w14:paraId="098DB1AF"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Be aware of its obligations under the Human Rights Act 1998, the Equality Act 2010 (including the Public Sector Equality Duty), and our school’s local multi-agency safeguarding arrangements</w:t>
      </w:r>
    </w:p>
    <w:p w14:paraId="1BE6345C"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Appoint a senior board level (or equivalent) lead, Julie Hamilton Group Safeguarding Champion, to monitor the effectiveness of this policy in conjunction with the full governing board. This is always a different person from the DSL</w:t>
      </w:r>
    </w:p>
    <w:p w14:paraId="69736039"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Ensure all staff undergo safeguarding and child protection training, including online safety, and that such training is regularly updated and is in line with advice from the safeguarding partners</w:t>
      </w:r>
    </w:p>
    <w:p w14:paraId="0A3F4A65" w14:textId="77777777" w:rsidR="002C3600" w:rsidRDefault="002C3600" w:rsidP="002C3600">
      <w:pPr>
        <w:numPr>
          <w:ilvl w:val="0"/>
          <w:numId w:val="6"/>
        </w:numPr>
        <w:tabs>
          <w:tab w:val="clear" w:pos="360"/>
        </w:tabs>
        <w:spacing w:after="0" w:line="240" w:lineRule="auto"/>
        <w:ind w:left="1701" w:right="40" w:hanging="425"/>
        <w:textAlignment w:val="baseline"/>
        <w:rPr>
          <w:rFonts w:ascii="Arial" w:eastAsia="Arial" w:hAnsi="Arial"/>
          <w:color w:val="000000"/>
        </w:rPr>
      </w:pPr>
      <w:r>
        <w:rPr>
          <w:rFonts w:ascii="Arial" w:eastAsia="Arial" w:hAnsi="Arial"/>
          <w:color w:val="000000"/>
        </w:rPr>
        <w:t xml:space="preserve">Ensure that the school has appropriate filtering and monitoring systems in </w:t>
      </w:r>
      <w:proofErr w:type="gramStart"/>
      <w:r>
        <w:rPr>
          <w:rFonts w:ascii="Arial" w:eastAsia="Arial" w:hAnsi="Arial"/>
          <w:color w:val="000000"/>
        </w:rPr>
        <w:t>place, and</w:t>
      </w:r>
      <w:proofErr w:type="gramEnd"/>
      <w:r>
        <w:rPr>
          <w:rFonts w:ascii="Arial" w:eastAsia="Arial" w:hAnsi="Arial"/>
          <w:color w:val="000000"/>
        </w:rPr>
        <w:t xml:space="preserve"> review their effectiveness. This includes:</w:t>
      </w:r>
    </w:p>
    <w:p w14:paraId="3915B672" w14:textId="77777777" w:rsidR="002C3600" w:rsidRDefault="002C3600" w:rsidP="002C3600">
      <w:pPr>
        <w:numPr>
          <w:ilvl w:val="0"/>
          <w:numId w:val="5"/>
        </w:numPr>
        <w:tabs>
          <w:tab w:val="clear" w:pos="432"/>
        </w:tabs>
        <w:spacing w:after="0" w:line="240" w:lineRule="auto"/>
        <w:ind w:left="2127" w:right="40" w:hanging="426"/>
        <w:jc w:val="both"/>
        <w:textAlignment w:val="baseline"/>
        <w:rPr>
          <w:rFonts w:ascii="Arial" w:eastAsia="Arial" w:hAnsi="Arial"/>
          <w:color w:val="000000"/>
          <w:spacing w:val="-4"/>
        </w:rPr>
      </w:pPr>
      <w:r>
        <w:rPr>
          <w:rFonts w:ascii="Arial" w:eastAsia="Arial" w:hAnsi="Arial"/>
          <w:color w:val="000000"/>
          <w:spacing w:val="-4"/>
        </w:rPr>
        <w:t>Making sure that the leadership team and staff are aware of the provisions in place, and that they understand their expectations, roles and responsibilities around filtering and monitoring as part of safeguarding training</w:t>
      </w:r>
    </w:p>
    <w:p w14:paraId="1104FE45" w14:textId="77777777" w:rsidR="002C3600" w:rsidRDefault="002C3600" w:rsidP="002C3600">
      <w:pPr>
        <w:numPr>
          <w:ilvl w:val="0"/>
          <w:numId w:val="5"/>
        </w:numPr>
        <w:tabs>
          <w:tab w:val="clear" w:pos="432"/>
        </w:tabs>
        <w:spacing w:after="0" w:line="240" w:lineRule="auto"/>
        <w:ind w:left="2127" w:right="40" w:hanging="426"/>
        <w:textAlignment w:val="baseline"/>
        <w:rPr>
          <w:rFonts w:ascii="Arial" w:eastAsia="Arial" w:hAnsi="Arial"/>
          <w:color w:val="000000"/>
        </w:rPr>
      </w:pPr>
      <w:r>
        <w:rPr>
          <w:rFonts w:ascii="Arial" w:eastAsia="Arial" w:hAnsi="Arial"/>
          <w:color w:val="000000"/>
        </w:rPr>
        <w:t>Reviewing the</w:t>
      </w:r>
      <w:hyperlink r:id="rId32">
        <w:r>
          <w:rPr>
            <w:rFonts w:ascii="Arial" w:eastAsia="Arial" w:hAnsi="Arial"/>
            <w:color w:val="0000FF"/>
            <w:u w:val="single"/>
          </w:rPr>
          <w:t xml:space="preserve"> </w:t>
        </w:r>
      </w:hyperlink>
      <w:r>
        <w:rPr>
          <w:rFonts w:ascii="Arial" w:eastAsia="Arial" w:hAnsi="Arial"/>
          <w:color w:val="0000FF"/>
          <w:u w:val="single"/>
        </w:rPr>
        <w:t>DfE’s filtering and monitoring standards,</w:t>
      </w:r>
      <w:r>
        <w:rPr>
          <w:rFonts w:ascii="Arial" w:eastAsia="Arial" w:hAnsi="Arial"/>
          <w:color w:val="000000"/>
        </w:rPr>
        <w:t xml:space="preserve"> and discussing with IT staff and service providers what needs to be done to support the school in meeting these standards</w:t>
      </w:r>
    </w:p>
    <w:p w14:paraId="079B6227" w14:textId="77777777" w:rsidR="002C3600" w:rsidRDefault="002C3600" w:rsidP="002C3600">
      <w:pPr>
        <w:tabs>
          <w:tab w:val="left" w:pos="432"/>
        </w:tabs>
        <w:spacing w:after="0" w:line="240" w:lineRule="auto"/>
        <w:ind w:left="2127" w:right="40"/>
        <w:textAlignment w:val="baseline"/>
        <w:rPr>
          <w:rFonts w:ascii="Arial" w:eastAsia="Arial" w:hAnsi="Arial"/>
          <w:color w:val="000000"/>
        </w:rPr>
      </w:pPr>
    </w:p>
    <w:p w14:paraId="6F1137C6" w14:textId="77777777" w:rsidR="002C3600" w:rsidRDefault="002C3600" w:rsidP="002C3600">
      <w:pPr>
        <w:spacing w:after="0" w:line="240" w:lineRule="auto"/>
        <w:ind w:left="1276" w:right="42"/>
        <w:textAlignment w:val="baseline"/>
        <w:rPr>
          <w:rFonts w:ascii="Arial" w:eastAsia="Arial" w:hAnsi="Arial"/>
          <w:color w:val="000000"/>
          <w:spacing w:val="-9"/>
        </w:rPr>
      </w:pPr>
      <w:r>
        <w:rPr>
          <w:rFonts w:ascii="Arial" w:eastAsia="Arial" w:hAnsi="Arial"/>
          <w:color w:val="000000"/>
          <w:spacing w:val="-9"/>
        </w:rPr>
        <w:t>Make sure:</w:t>
      </w:r>
    </w:p>
    <w:p w14:paraId="02959D52"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1"/>
        </w:rPr>
      </w:pPr>
      <w:r>
        <w:rPr>
          <w:rFonts w:ascii="Arial" w:eastAsia="Arial" w:hAnsi="Arial"/>
          <w:color w:val="000000"/>
          <w:spacing w:val="-1"/>
        </w:rPr>
        <w:t>The DSL has the appropriate status and authority to carry out their job, including additional time, funding, training, resources and support</w:t>
      </w:r>
    </w:p>
    <w:p w14:paraId="40C105F7"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Online safety is a running and interrelated theme within the whole-school approach to safeguarding and related policies</w:t>
      </w:r>
    </w:p>
    <w:p w14:paraId="480EB0E5"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spacing w:val="-3"/>
        </w:rPr>
      </w:pPr>
      <w:r>
        <w:rPr>
          <w:rFonts w:ascii="Arial" w:eastAsia="Arial" w:hAnsi="Arial"/>
          <w:color w:val="000000"/>
          <w:spacing w:val="-3"/>
        </w:rPr>
        <w:t>The DSL has lead authority for safeguarding, including online safety and understanding the filtering and monitoring systems and processes in place</w:t>
      </w:r>
    </w:p>
    <w:p w14:paraId="76A51BB4" w14:textId="77777777" w:rsidR="002C3600" w:rsidRPr="0014350D"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sidRPr="0014350D">
        <w:rPr>
          <w:rFonts w:ascii="Arial" w:eastAsia="Arial" w:hAnsi="Arial"/>
          <w:color w:val="000000"/>
          <w:spacing w:val="-2"/>
        </w:rPr>
        <w:t xml:space="preserve">The school has procedures to manage any safeguarding concerns (no matter </w:t>
      </w:r>
      <w:r>
        <w:rPr>
          <w:rFonts w:ascii="Arial" w:eastAsia="Arial" w:hAnsi="Arial"/>
          <w:color w:val="000000"/>
          <w:spacing w:val="-2"/>
        </w:rPr>
        <w:t>h</w:t>
      </w:r>
      <w:r w:rsidRPr="0014350D">
        <w:rPr>
          <w:rFonts w:ascii="Arial" w:eastAsia="Arial" w:hAnsi="Arial"/>
          <w:color w:val="000000"/>
          <w:spacing w:val="-2"/>
        </w:rPr>
        <w:t xml:space="preserve">ow small) or allegations that do not meet the harm threshold (low-level concerns) about staff members (including supply staff, volunteers and contractors). </w:t>
      </w:r>
      <w:r w:rsidRPr="0014350D">
        <w:rPr>
          <w:rFonts w:ascii="Arial" w:eastAsia="Arial" w:hAnsi="Arial"/>
          <w:color w:val="000000"/>
        </w:rPr>
        <w:t>Appendix 3 of this policy covers this procedure</w:t>
      </w:r>
    </w:p>
    <w:p w14:paraId="3724B26A"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 xml:space="preserve">That this policy reflects </w:t>
      </w:r>
      <w:proofErr w:type="gramStart"/>
      <w:r>
        <w:rPr>
          <w:rFonts w:ascii="Arial" w:eastAsia="Arial" w:hAnsi="Arial"/>
          <w:color w:val="000000"/>
        </w:rPr>
        <w:t>that children</w:t>
      </w:r>
      <w:proofErr w:type="gramEnd"/>
      <w:r>
        <w:rPr>
          <w:rFonts w:ascii="Arial" w:eastAsia="Arial" w:hAnsi="Arial"/>
          <w:color w:val="000000"/>
        </w:rPr>
        <w:t xml:space="preserve"> with SEND, or certain medical or physical health conditions, can face additional barriers to any abuse or neglect being recognized</w:t>
      </w:r>
    </w:p>
    <w:p w14:paraId="15DD6740" w14:textId="77777777" w:rsidR="002C3600" w:rsidRDefault="002C3600" w:rsidP="002C3600">
      <w:pPr>
        <w:tabs>
          <w:tab w:val="left" w:pos="360"/>
        </w:tabs>
        <w:spacing w:after="0" w:line="240" w:lineRule="auto"/>
        <w:ind w:left="1701" w:right="1296"/>
        <w:textAlignment w:val="baseline"/>
        <w:rPr>
          <w:rFonts w:ascii="Arial" w:eastAsia="Arial" w:hAnsi="Arial"/>
          <w:color w:val="000000"/>
        </w:rPr>
      </w:pPr>
    </w:p>
    <w:p w14:paraId="69CEB473" w14:textId="77777777" w:rsidR="002C3600" w:rsidRDefault="002C3600" w:rsidP="002C3600">
      <w:pPr>
        <w:spacing w:after="0" w:line="240" w:lineRule="auto"/>
        <w:ind w:left="1276" w:right="42"/>
        <w:jc w:val="both"/>
        <w:textAlignment w:val="baseline"/>
        <w:rPr>
          <w:rFonts w:ascii="Arial" w:eastAsia="Arial" w:hAnsi="Arial"/>
          <w:color w:val="000000"/>
          <w:spacing w:val="-1"/>
        </w:rPr>
      </w:pPr>
      <w:r>
        <w:rPr>
          <w:rFonts w:ascii="Arial" w:eastAsia="Arial" w:hAnsi="Arial"/>
          <w:color w:val="000000"/>
          <w:spacing w:val="-1"/>
        </w:rPr>
        <w:t xml:space="preserve">Where another body is providing services or activities (regardless of </w:t>
      </w:r>
      <w:proofErr w:type="gramStart"/>
      <w:r>
        <w:rPr>
          <w:rFonts w:ascii="Arial" w:eastAsia="Arial" w:hAnsi="Arial"/>
          <w:color w:val="000000"/>
          <w:spacing w:val="-1"/>
        </w:rPr>
        <w:t>whether or not</w:t>
      </w:r>
      <w:proofErr w:type="gramEnd"/>
      <w:r>
        <w:rPr>
          <w:rFonts w:ascii="Arial" w:eastAsia="Arial" w:hAnsi="Arial"/>
          <w:color w:val="000000"/>
          <w:spacing w:val="-1"/>
        </w:rPr>
        <w:t xml:space="preserve"> the children who attend these services/activities are children on the school roll):</w:t>
      </w:r>
    </w:p>
    <w:p w14:paraId="39ED9471"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lastRenderedPageBreak/>
        <w:t>Seek assurance that the other body has appropriate safeguarding and child protection policies/procedures in place, and inspect them if needed</w:t>
      </w:r>
    </w:p>
    <w:p w14:paraId="6A6485C5" w14:textId="77777777" w:rsidR="002C3600" w:rsidRDefault="002C3600" w:rsidP="002C3600">
      <w:pPr>
        <w:numPr>
          <w:ilvl w:val="0"/>
          <w:numId w:val="6"/>
        </w:numPr>
        <w:tabs>
          <w:tab w:val="clear" w:pos="360"/>
        </w:tabs>
        <w:spacing w:after="0" w:line="240" w:lineRule="auto"/>
        <w:ind w:left="1701" w:right="42" w:hanging="425"/>
        <w:textAlignment w:val="baseline"/>
        <w:rPr>
          <w:rFonts w:ascii="Arial" w:eastAsia="Arial" w:hAnsi="Arial"/>
          <w:color w:val="000000"/>
        </w:rPr>
      </w:pPr>
      <w:r>
        <w:rPr>
          <w:rFonts w:ascii="Arial" w:eastAsia="Arial" w:hAnsi="Arial"/>
          <w:color w:val="000000"/>
        </w:rPr>
        <w:t>Make sure there are arrangements for the body to liaise with the school about safeguarding arrangements, where appropriate</w:t>
      </w:r>
    </w:p>
    <w:p w14:paraId="2D6CC4CA" w14:textId="77777777" w:rsidR="002C3600" w:rsidRDefault="002C3600" w:rsidP="002C3600">
      <w:pPr>
        <w:numPr>
          <w:ilvl w:val="0"/>
          <w:numId w:val="6"/>
        </w:numPr>
        <w:tabs>
          <w:tab w:val="clear" w:pos="360"/>
        </w:tabs>
        <w:spacing w:after="0" w:line="240" w:lineRule="auto"/>
        <w:ind w:left="1701" w:right="42" w:hanging="425"/>
        <w:jc w:val="both"/>
        <w:textAlignment w:val="baseline"/>
        <w:rPr>
          <w:rFonts w:ascii="Arial" w:eastAsia="Arial" w:hAnsi="Arial"/>
          <w:color w:val="000000"/>
        </w:rPr>
      </w:pPr>
      <w:r>
        <w:rPr>
          <w:rFonts w:ascii="Arial" w:eastAsia="Arial" w:hAnsi="Arial"/>
          <w:color w:val="000000"/>
        </w:rPr>
        <w:t>Make sure that safeguarding requirements are a condition of using the school premises, and that any agreement to use the premises would be terminated if the other body fails to comply</w:t>
      </w:r>
    </w:p>
    <w:p w14:paraId="40C63447" w14:textId="77777777" w:rsidR="002C3600" w:rsidRDefault="002C3600" w:rsidP="002C3600">
      <w:pPr>
        <w:spacing w:after="0" w:line="240" w:lineRule="auto"/>
        <w:ind w:left="97" w:right="42"/>
        <w:textAlignment w:val="baseline"/>
      </w:pPr>
    </w:p>
    <w:p w14:paraId="0ED058CB"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 xml:space="preserve">A Governor will act as the ‘case manager’ </w:t>
      </w:r>
      <w:proofErr w:type="gramStart"/>
      <w:r>
        <w:rPr>
          <w:rFonts w:ascii="Arial" w:eastAsia="Arial" w:hAnsi="Arial"/>
          <w:color w:val="000000"/>
        </w:rPr>
        <w:t>in the event that</w:t>
      </w:r>
      <w:proofErr w:type="gramEnd"/>
      <w:r>
        <w:rPr>
          <w:rFonts w:ascii="Arial" w:eastAsia="Arial" w:hAnsi="Arial"/>
          <w:color w:val="000000"/>
        </w:rPr>
        <w:t xml:space="preserve"> an allegation of abuse is made against the headteacher, where appropriate (see appendix 3).</w:t>
      </w:r>
    </w:p>
    <w:p w14:paraId="69EB24C8" w14:textId="77777777" w:rsidR="002C3600" w:rsidRDefault="002C3600" w:rsidP="002C3600">
      <w:pPr>
        <w:spacing w:after="0" w:line="240" w:lineRule="auto"/>
        <w:ind w:left="1276" w:right="40"/>
        <w:textAlignment w:val="baseline"/>
        <w:rPr>
          <w:rFonts w:ascii="Arial" w:eastAsia="Arial" w:hAnsi="Arial"/>
          <w:color w:val="000000"/>
        </w:rPr>
      </w:pPr>
    </w:p>
    <w:p w14:paraId="7CEEFFF8" w14:textId="77777777" w:rsidR="002C3600" w:rsidRDefault="002C3600" w:rsidP="002C3600">
      <w:pPr>
        <w:spacing w:after="0" w:line="240" w:lineRule="auto"/>
        <w:ind w:left="1276" w:right="40"/>
        <w:textAlignment w:val="baseline"/>
        <w:rPr>
          <w:rFonts w:ascii="Arial" w:eastAsia="Arial" w:hAnsi="Arial"/>
          <w:color w:val="000000"/>
          <w:sz w:val="24"/>
        </w:rPr>
      </w:pPr>
      <w:r>
        <w:rPr>
          <w:rFonts w:ascii="Arial" w:eastAsia="Arial" w:hAnsi="Arial"/>
          <w:color w:val="000000"/>
        </w:rPr>
        <w:t>All Governors will read Keeping Children Safe in Education 2024 in its entirety</w:t>
      </w:r>
      <w:r>
        <w:rPr>
          <w:rFonts w:ascii="Arial" w:eastAsia="Arial" w:hAnsi="Arial"/>
          <w:color w:val="000000"/>
          <w:sz w:val="24"/>
        </w:rPr>
        <w:t>.</w:t>
      </w:r>
    </w:p>
    <w:p w14:paraId="77DEBBD6" w14:textId="77777777" w:rsidR="002C3600" w:rsidRDefault="002C3600" w:rsidP="002C3600">
      <w:pPr>
        <w:spacing w:after="0" w:line="240" w:lineRule="auto"/>
        <w:ind w:left="1276" w:right="40"/>
        <w:textAlignment w:val="baseline"/>
        <w:rPr>
          <w:rFonts w:ascii="Arial" w:eastAsia="Arial" w:hAnsi="Arial"/>
          <w:color w:val="000000"/>
        </w:rPr>
      </w:pPr>
    </w:p>
    <w:p w14:paraId="36D8EC91" w14:textId="77777777" w:rsidR="002C3600" w:rsidRDefault="002C3600" w:rsidP="002C3600">
      <w:pPr>
        <w:spacing w:after="0" w:line="240" w:lineRule="auto"/>
        <w:ind w:left="1276" w:right="40" w:hanging="425"/>
        <w:textAlignment w:val="baseline"/>
        <w:rPr>
          <w:rFonts w:ascii="Arial" w:eastAsia="Arial" w:hAnsi="Arial"/>
          <w:b/>
          <w:color w:val="000000"/>
        </w:rPr>
      </w:pPr>
      <w:r>
        <w:rPr>
          <w:rFonts w:ascii="Arial" w:eastAsia="Arial" w:hAnsi="Arial"/>
          <w:b/>
          <w:color w:val="000000"/>
        </w:rPr>
        <w:t xml:space="preserve">5.4 </w:t>
      </w:r>
      <w:r>
        <w:rPr>
          <w:rFonts w:ascii="Arial" w:eastAsia="Arial" w:hAnsi="Arial"/>
          <w:b/>
          <w:color w:val="000000"/>
        </w:rPr>
        <w:tab/>
        <w:t>The Headteacher</w:t>
      </w:r>
    </w:p>
    <w:p w14:paraId="3AF838D7" w14:textId="77777777" w:rsidR="002C3600" w:rsidRDefault="002C3600" w:rsidP="002C3600">
      <w:pPr>
        <w:spacing w:after="0" w:line="240" w:lineRule="auto"/>
        <w:ind w:left="1276" w:right="40"/>
        <w:textAlignment w:val="baseline"/>
        <w:rPr>
          <w:rFonts w:ascii="Arial" w:eastAsia="Arial" w:hAnsi="Arial"/>
          <w:color w:val="000000"/>
        </w:rPr>
      </w:pPr>
      <w:r>
        <w:rPr>
          <w:rFonts w:ascii="Arial" w:eastAsia="Arial" w:hAnsi="Arial"/>
          <w:color w:val="000000"/>
        </w:rPr>
        <w:t>The headteacher is responsible for the implementation of this policy, including:</w:t>
      </w:r>
    </w:p>
    <w:p w14:paraId="5FA9527E" w14:textId="77777777" w:rsidR="002C3600" w:rsidRDefault="002C3600" w:rsidP="002C3600">
      <w:pPr>
        <w:spacing w:after="0" w:line="240" w:lineRule="auto"/>
        <w:ind w:left="1276" w:right="40"/>
        <w:textAlignment w:val="baseline"/>
        <w:rPr>
          <w:rFonts w:ascii="Arial" w:eastAsia="Arial" w:hAnsi="Arial"/>
          <w:color w:val="000000"/>
        </w:rPr>
      </w:pPr>
    </w:p>
    <w:p w14:paraId="7DCE8310" w14:textId="77777777" w:rsidR="002C3600" w:rsidRDefault="002C3600" w:rsidP="002C3600">
      <w:pPr>
        <w:numPr>
          <w:ilvl w:val="0"/>
          <w:numId w:val="2"/>
        </w:numPr>
        <w:tabs>
          <w:tab w:val="clear" w:pos="432"/>
        </w:tabs>
        <w:spacing w:after="0" w:line="240" w:lineRule="auto"/>
        <w:ind w:left="1701" w:right="42" w:hanging="425"/>
        <w:textAlignment w:val="baseline"/>
        <w:rPr>
          <w:rFonts w:ascii="Arial" w:eastAsia="Arial" w:hAnsi="Arial"/>
          <w:color w:val="000000"/>
        </w:rPr>
      </w:pPr>
      <w:r>
        <w:rPr>
          <w:rFonts w:ascii="Arial" w:eastAsia="Arial" w:hAnsi="Arial"/>
          <w:color w:val="000000"/>
        </w:rPr>
        <w:t>Ensuring that staff (including temporary staff) and volunteers:</w:t>
      </w:r>
    </w:p>
    <w:p w14:paraId="7686EE1A" w14:textId="77777777" w:rsidR="002C3600"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rPr>
      </w:pPr>
      <w:r>
        <w:rPr>
          <w:rFonts w:ascii="Arial" w:eastAsia="Arial" w:hAnsi="Arial"/>
          <w:color w:val="000000"/>
        </w:rPr>
        <w:t>Are informed of our systems which support safeguarding, including this policy, as part of their induction</w:t>
      </w:r>
    </w:p>
    <w:p w14:paraId="31694DDD" w14:textId="77777777" w:rsidR="002C3600" w:rsidRPr="00C0663E" w:rsidRDefault="002C3600" w:rsidP="002C3600">
      <w:pPr>
        <w:numPr>
          <w:ilvl w:val="0"/>
          <w:numId w:val="5"/>
        </w:numPr>
        <w:tabs>
          <w:tab w:val="clear" w:pos="432"/>
        </w:tabs>
        <w:spacing w:after="0" w:line="240" w:lineRule="auto"/>
        <w:ind w:left="2127" w:right="42" w:hanging="426"/>
        <w:textAlignment w:val="baseline"/>
        <w:rPr>
          <w:rFonts w:ascii="Arial" w:eastAsia="Arial" w:hAnsi="Arial"/>
          <w:color w:val="000000"/>
          <w:spacing w:val="-3"/>
        </w:rPr>
      </w:pPr>
      <w:r w:rsidRPr="00C0663E">
        <w:rPr>
          <w:rFonts w:ascii="Arial" w:eastAsia="Arial" w:hAnsi="Arial"/>
          <w:color w:val="000000"/>
          <w:spacing w:val="-3"/>
        </w:rPr>
        <w:t>Understand and follow the procedures included in this policy, particularly those concerning referrals of cases of suspected abuse and neglect</w:t>
      </w:r>
    </w:p>
    <w:p w14:paraId="2FDCD8D9"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Communicating this policy to parents/carers when their child joins the school and via the school website</w:t>
      </w:r>
    </w:p>
    <w:p w14:paraId="4677D433" w14:textId="77777777" w:rsidR="002C3600" w:rsidRPr="00C0663E" w:rsidRDefault="002C3600" w:rsidP="002C3600">
      <w:pPr>
        <w:pStyle w:val="ListParagraph"/>
        <w:numPr>
          <w:ilvl w:val="0"/>
          <w:numId w:val="21"/>
        </w:numPr>
        <w:ind w:left="1560" w:right="42" w:hanging="284"/>
        <w:textAlignment w:val="baseline"/>
        <w:rPr>
          <w:rFonts w:ascii="Arial" w:eastAsia="Arial" w:hAnsi="Arial"/>
          <w:color w:val="000000"/>
        </w:rPr>
      </w:pPr>
      <w:r w:rsidRPr="00C0663E">
        <w:rPr>
          <w:rFonts w:ascii="Arial" w:eastAsia="Arial" w:hAnsi="Arial"/>
          <w:color w:val="000000"/>
        </w:rPr>
        <w:t>Ensuring that the DSL has appropriate time, funding, training and resources, and that there is always adequate cover if the DSL is absent</w:t>
      </w:r>
    </w:p>
    <w:p w14:paraId="7E147A6C" w14:textId="77777777" w:rsidR="002C3600" w:rsidRPr="00C0663E" w:rsidRDefault="002C3600" w:rsidP="002C3600">
      <w:pPr>
        <w:pStyle w:val="ListParagraph"/>
        <w:numPr>
          <w:ilvl w:val="0"/>
          <w:numId w:val="21"/>
        </w:numPr>
        <w:ind w:left="1560" w:right="42" w:hanging="284"/>
        <w:jc w:val="both"/>
        <w:textAlignment w:val="baseline"/>
        <w:rPr>
          <w:rFonts w:ascii="Arial" w:eastAsia="Arial" w:hAnsi="Arial"/>
          <w:color w:val="000000"/>
        </w:rPr>
      </w:pPr>
      <w:r w:rsidRPr="00C0663E">
        <w:rPr>
          <w:rFonts w:ascii="Arial" w:eastAsia="Arial" w:hAnsi="Arial"/>
          <w:color w:val="000000"/>
        </w:rPr>
        <w:t>Acting as the ‘case manager’ in the event of an allegation of abuse made against another member of staff or volunteer, where appropriate (see appendix 3)</w:t>
      </w:r>
    </w:p>
    <w:p w14:paraId="72A96F87" w14:textId="77777777" w:rsidR="002C3600" w:rsidRDefault="002C3600" w:rsidP="002C3600">
      <w:pPr>
        <w:pStyle w:val="ListParagraph"/>
        <w:numPr>
          <w:ilvl w:val="0"/>
          <w:numId w:val="21"/>
        </w:numPr>
        <w:ind w:left="1560" w:right="40" w:hanging="284"/>
        <w:jc w:val="both"/>
        <w:textAlignment w:val="baseline"/>
        <w:rPr>
          <w:rFonts w:ascii="Arial" w:eastAsia="Arial" w:hAnsi="Arial"/>
          <w:color w:val="000000"/>
        </w:rPr>
      </w:pPr>
      <w:r w:rsidRPr="00C0663E">
        <w:rPr>
          <w:rFonts w:ascii="Arial" w:eastAsia="Arial" w:hAnsi="Arial"/>
          <w:color w:val="000000"/>
        </w:rPr>
        <w:t>Making decisions regarding all low-level concerns, though they may wish to collaborate with the DSL on this</w:t>
      </w:r>
    </w:p>
    <w:p w14:paraId="69287644" w14:textId="77777777" w:rsidR="002C3600" w:rsidRDefault="002C3600" w:rsidP="002C3600">
      <w:pPr>
        <w:spacing w:after="0" w:line="240" w:lineRule="auto"/>
        <w:ind w:left="1276" w:right="40"/>
        <w:jc w:val="both"/>
        <w:textAlignment w:val="baseline"/>
        <w:rPr>
          <w:rFonts w:ascii="Arial" w:eastAsia="Arial" w:hAnsi="Arial"/>
          <w:color w:val="000000"/>
        </w:rPr>
      </w:pPr>
    </w:p>
    <w:p w14:paraId="504E0204" w14:textId="77777777" w:rsidR="002C3600" w:rsidRPr="00C0663E" w:rsidRDefault="002C3600" w:rsidP="002C3600">
      <w:pPr>
        <w:spacing w:after="0" w:line="240" w:lineRule="auto"/>
        <w:ind w:left="1276" w:right="40"/>
        <w:jc w:val="both"/>
        <w:textAlignment w:val="baseline"/>
        <w:rPr>
          <w:rFonts w:ascii="Arial" w:eastAsia="Arial" w:hAnsi="Arial"/>
          <w:color w:val="000000"/>
        </w:rPr>
      </w:pPr>
    </w:p>
    <w:p w14:paraId="5BB04232" w14:textId="77777777" w:rsidR="002C3600" w:rsidRDefault="002C3600" w:rsidP="002C3600">
      <w:pPr>
        <w:spacing w:after="0" w:line="240" w:lineRule="auto"/>
        <w:ind w:left="426" w:right="40" w:hanging="426"/>
        <w:contextualSpacing/>
        <w:textAlignment w:val="baseline"/>
        <w:rPr>
          <w:rFonts w:ascii="Arial" w:eastAsia="Arial" w:hAnsi="Arial"/>
          <w:b/>
          <w:color w:val="000000"/>
          <w:spacing w:val="6"/>
        </w:rPr>
      </w:pPr>
      <w:r>
        <w:rPr>
          <w:rFonts w:ascii="Arial" w:eastAsia="Arial" w:hAnsi="Arial"/>
          <w:b/>
          <w:color w:val="000000"/>
          <w:spacing w:val="6"/>
        </w:rPr>
        <w:t xml:space="preserve">6. </w:t>
      </w:r>
      <w:r>
        <w:rPr>
          <w:rFonts w:ascii="Arial" w:eastAsia="Arial" w:hAnsi="Arial"/>
          <w:b/>
          <w:color w:val="000000"/>
          <w:spacing w:val="6"/>
        </w:rPr>
        <w:tab/>
        <w:t>Confidentiality</w:t>
      </w:r>
    </w:p>
    <w:p w14:paraId="13E863D7" w14:textId="77777777" w:rsidR="002C3600" w:rsidRDefault="002C3600" w:rsidP="002C3600">
      <w:pPr>
        <w:spacing w:after="0" w:line="240" w:lineRule="auto"/>
        <w:ind w:left="426" w:right="40"/>
        <w:contextualSpacing/>
        <w:textAlignment w:val="baseline"/>
        <w:rPr>
          <w:rFonts w:ascii="Arial" w:eastAsia="Arial" w:hAnsi="Arial"/>
          <w:color w:val="000000"/>
        </w:rPr>
      </w:pPr>
      <w:r>
        <w:rPr>
          <w:rFonts w:ascii="Arial" w:eastAsia="Arial" w:hAnsi="Arial"/>
          <w:color w:val="000000"/>
        </w:rPr>
        <w:t>Confidential pupil information and records will be held securely on CPOMS and only</w:t>
      </w:r>
    </w:p>
    <w:p w14:paraId="554AE341"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available to those who have a right or professional need to see them.</w:t>
      </w:r>
    </w:p>
    <w:p w14:paraId="34FD1EA3"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6D8D2DE0"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Timely information sharing is essential to effective safeguarding.</w:t>
      </w:r>
    </w:p>
    <w:p w14:paraId="5C25E255" w14:textId="77777777" w:rsidR="002C3600" w:rsidRDefault="002C3600" w:rsidP="002C3600">
      <w:pPr>
        <w:spacing w:after="0" w:line="240" w:lineRule="auto"/>
        <w:ind w:left="425" w:right="40"/>
        <w:contextualSpacing/>
        <w:textAlignment w:val="baseline"/>
        <w:rPr>
          <w:rFonts w:ascii="Arial" w:eastAsia="Arial" w:hAnsi="Arial"/>
          <w:color w:val="000000"/>
        </w:rPr>
      </w:pPr>
    </w:p>
    <w:p w14:paraId="3468CFBD"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Fears about sharing information must not be allowed to stand in the way of the need to promote the welfare, and protect the safety, of children</w:t>
      </w:r>
    </w:p>
    <w:p w14:paraId="33F65EFA" w14:textId="77777777" w:rsidR="002C3600" w:rsidRDefault="002C3600" w:rsidP="002C3600">
      <w:pPr>
        <w:spacing w:after="0" w:line="240" w:lineRule="auto"/>
        <w:ind w:left="425" w:right="40"/>
        <w:contextualSpacing/>
        <w:textAlignment w:val="baseline"/>
        <w:rPr>
          <w:rFonts w:ascii="Arial" w:eastAsia="Arial" w:hAnsi="Arial"/>
          <w:color w:val="000000"/>
        </w:rPr>
      </w:pPr>
      <w:r>
        <w:rPr>
          <w:rFonts w:ascii="Arial" w:eastAsia="Arial" w:hAnsi="Arial"/>
          <w:color w:val="000000"/>
        </w:rPr>
        <w:t>The Data Protection Act (DPA) 2018 and UK GDPR do not prevent, or limit, the sharing of information for the purposes of keeping children safe</w:t>
      </w:r>
    </w:p>
    <w:p w14:paraId="0DA66415" w14:textId="77777777" w:rsidR="002C3600" w:rsidRDefault="002C3600" w:rsidP="002C3600">
      <w:pPr>
        <w:spacing w:after="0" w:line="240" w:lineRule="auto"/>
        <w:ind w:left="425" w:right="42"/>
        <w:contextualSpacing/>
        <w:textAlignment w:val="baseline"/>
        <w:rPr>
          <w:rFonts w:ascii="Arial" w:eastAsia="Arial" w:hAnsi="Arial"/>
          <w:color w:val="000000"/>
        </w:rPr>
      </w:pPr>
    </w:p>
    <w:p w14:paraId="435A2324" w14:textId="77777777" w:rsidR="002C3600" w:rsidRDefault="002C3600" w:rsidP="002C3600">
      <w:pPr>
        <w:spacing w:after="0" w:line="240" w:lineRule="auto"/>
        <w:ind w:left="425" w:right="42"/>
        <w:contextualSpacing/>
        <w:textAlignment w:val="baseline"/>
        <w:rPr>
          <w:rFonts w:ascii="Arial" w:eastAsia="Arial" w:hAnsi="Arial"/>
          <w:color w:val="000000"/>
        </w:rPr>
      </w:pPr>
      <w:r>
        <w:rPr>
          <w:rFonts w:ascii="Arial" w:eastAsia="Arial" w:hAnsi="Arial"/>
          <w:color w:val="000000"/>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7402E7AE" w14:textId="77777777" w:rsidR="002C3600" w:rsidRDefault="002C3600" w:rsidP="002C3600">
      <w:pPr>
        <w:spacing w:after="0" w:line="240" w:lineRule="auto"/>
        <w:ind w:left="426" w:right="42"/>
        <w:contextualSpacing/>
        <w:textAlignment w:val="baseline"/>
        <w:rPr>
          <w:rFonts w:ascii="Arial" w:eastAsia="Arial" w:hAnsi="Arial"/>
          <w:color w:val="000000"/>
        </w:rPr>
      </w:pPr>
    </w:p>
    <w:p w14:paraId="2E7EE29E"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Staff should never promise a child that they will not tell anyone about a report of abuse, as this may not be in the child’s best interests</w:t>
      </w:r>
    </w:p>
    <w:p w14:paraId="54C88A29" w14:textId="77777777" w:rsidR="002C3600" w:rsidRDefault="002C3600" w:rsidP="002C3600">
      <w:pPr>
        <w:spacing w:after="0" w:line="240" w:lineRule="auto"/>
        <w:ind w:left="426" w:right="216"/>
        <w:textAlignment w:val="baseline"/>
        <w:rPr>
          <w:rFonts w:ascii="Arial" w:eastAsia="Arial" w:hAnsi="Arial"/>
          <w:color w:val="000000"/>
        </w:rPr>
      </w:pPr>
    </w:p>
    <w:p w14:paraId="2C691AAA" w14:textId="77777777" w:rsidR="002C3600" w:rsidRDefault="002C3600" w:rsidP="002C3600">
      <w:pPr>
        <w:spacing w:after="0" w:line="240" w:lineRule="auto"/>
        <w:ind w:left="426" w:right="42"/>
        <w:textAlignment w:val="baseline"/>
        <w:rPr>
          <w:rFonts w:ascii="Arial" w:eastAsia="Arial" w:hAnsi="Arial"/>
          <w:color w:val="000000"/>
        </w:rPr>
      </w:pPr>
      <w:r>
        <w:rPr>
          <w:rFonts w:ascii="Arial" w:eastAsia="Arial" w:hAnsi="Arial"/>
          <w:color w:val="000000"/>
        </w:rPr>
        <w:t>If a victim asks the school not to tell anyone about the sexual violence or sexual harassment:</w:t>
      </w:r>
    </w:p>
    <w:p w14:paraId="5730C871" w14:textId="77777777" w:rsidR="002C3600" w:rsidRDefault="002C3600" w:rsidP="002C3600">
      <w:pPr>
        <w:spacing w:after="0" w:line="240" w:lineRule="auto"/>
        <w:ind w:left="426" w:right="42"/>
        <w:textAlignment w:val="baseline"/>
        <w:rPr>
          <w:rFonts w:ascii="Arial" w:eastAsia="Arial" w:hAnsi="Arial"/>
          <w:color w:val="000000"/>
        </w:rPr>
      </w:pPr>
    </w:p>
    <w:p w14:paraId="05868B58" w14:textId="77777777" w:rsidR="002C3600" w:rsidRDefault="002C3600" w:rsidP="002C3600">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There’s no definitive answer, because even if a victim doesn’t consent to sharing information, staff may still lawfully share it if there’s another legal basis under the UK GDPR that applies</w:t>
      </w:r>
    </w:p>
    <w:p w14:paraId="159C5EDA"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The DSL will have to balance the victim’s wishes against their duty to protect the victim and other children</w:t>
      </w:r>
    </w:p>
    <w:p w14:paraId="2AEF874C" w14:textId="77777777" w:rsidR="002C3600" w:rsidRDefault="002C3600" w:rsidP="002C3600">
      <w:pPr>
        <w:numPr>
          <w:ilvl w:val="0"/>
          <w:numId w:val="7"/>
        </w:numPr>
        <w:tabs>
          <w:tab w:val="clear" w:pos="504"/>
          <w:tab w:val="left" w:pos="1008"/>
        </w:tabs>
        <w:spacing w:after="0" w:line="240" w:lineRule="auto"/>
        <w:ind w:left="851" w:right="42" w:hanging="425"/>
        <w:textAlignment w:val="baseline"/>
        <w:rPr>
          <w:rFonts w:ascii="Arial" w:eastAsia="Arial" w:hAnsi="Arial"/>
          <w:color w:val="000000"/>
          <w:spacing w:val="-2"/>
        </w:rPr>
      </w:pPr>
      <w:r>
        <w:rPr>
          <w:rFonts w:ascii="Arial" w:eastAsia="Arial" w:hAnsi="Arial"/>
          <w:color w:val="000000"/>
          <w:spacing w:val="-2"/>
        </w:rPr>
        <w:t>The DSL should consider that:</w:t>
      </w:r>
    </w:p>
    <w:p w14:paraId="422627A1"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Parents or carers should normally be informed (unless this would put the victim at greater risk)</w:t>
      </w:r>
    </w:p>
    <w:p w14:paraId="4CCB2E18" w14:textId="77777777" w:rsidR="002C3600" w:rsidRPr="00EB7B4F"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sidRPr="00EB7B4F">
        <w:rPr>
          <w:rFonts w:ascii="Arial" w:eastAsia="Arial" w:hAnsi="Arial"/>
          <w:color w:val="000000"/>
        </w:rPr>
        <w:t>The basic safeguarding principle is: if a child is at risk of harm, is in immediate danger, or has been harmed, a referral should be made to local authority children’s social care team</w:t>
      </w:r>
    </w:p>
    <w:p w14:paraId="29B42A0F" w14:textId="77777777" w:rsidR="002C3600" w:rsidRDefault="002C3600" w:rsidP="002C3600">
      <w:pPr>
        <w:numPr>
          <w:ilvl w:val="0"/>
          <w:numId w:val="4"/>
        </w:numPr>
        <w:tabs>
          <w:tab w:val="clear" w:pos="360"/>
        </w:tabs>
        <w:spacing w:after="0" w:line="240" w:lineRule="auto"/>
        <w:ind w:left="1276" w:right="42" w:hanging="425"/>
        <w:textAlignment w:val="baseline"/>
        <w:rPr>
          <w:rFonts w:ascii="Arial" w:eastAsia="Arial" w:hAnsi="Arial"/>
          <w:color w:val="000000"/>
        </w:rPr>
      </w:pPr>
      <w:r>
        <w:rPr>
          <w:rFonts w:ascii="Arial" w:eastAsia="Arial" w:hAnsi="Arial"/>
          <w:color w:val="000000"/>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p>
    <w:p w14:paraId="7FBE4508" w14:textId="77777777" w:rsidR="002C3600" w:rsidRDefault="002C3600" w:rsidP="002C3600">
      <w:pPr>
        <w:tabs>
          <w:tab w:val="left" w:pos="360"/>
        </w:tabs>
        <w:spacing w:after="0" w:line="240" w:lineRule="auto"/>
        <w:ind w:left="1276" w:right="42"/>
        <w:textAlignment w:val="baseline"/>
        <w:rPr>
          <w:rFonts w:ascii="Arial" w:eastAsia="Arial" w:hAnsi="Arial"/>
          <w:color w:val="000000"/>
        </w:rPr>
      </w:pPr>
    </w:p>
    <w:p w14:paraId="416B3DF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All staff will:</w:t>
      </w:r>
    </w:p>
    <w:p w14:paraId="4A350286" w14:textId="77777777" w:rsidR="002C3600" w:rsidRDefault="002C3600" w:rsidP="002C3600">
      <w:pPr>
        <w:spacing w:after="0" w:line="240" w:lineRule="auto"/>
        <w:ind w:left="426" w:right="40"/>
        <w:textAlignment w:val="baseline"/>
        <w:rPr>
          <w:rFonts w:ascii="Arial" w:eastAsia="Arial" w:hAnsi="Arial"/>
          <w:color w:val="000000"/>
        </w:rPr>
      </w:pPr>
    </w:p>
    <w:p w14:paraId="6EAEA7B1"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Be aware of anonymity, witness support and the criminal process in general where an allegation of sexual violence or sexual harassment is progressing through the criminal justice system</w:t>
      </w:r>
    </w:p>
    <w:p w14:paraId="3D642969"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spacing w:val="-4"/>
        </w:rPr>
      </w:pPr>
      <w:r>
        <w:rPr>
          <w:rFonts w:ascii="Arial" w:eastAsia="Arial" w:hAnsi="Arial"/>
          <w:color w:val="000000"/>
          <w:spacing w:val="-4"/>
        </w:rPr>
        <w:t>Do all they reasonably can to protect the anonymity of any children involved in any report of sexual violence or sexual harassment, for example, carefully considering which staff should know about the report, and any support for children involved</w:t>
      </w:r>
    </w:p>
    <w:p w14:paraId="46958194" w14:textId="77777777" w:rsidR="002C3600" w:rsidRDefault="002C3600" w:rsidP="002C3600">
      <w:pPr>
        <w:numPr>
          <w:ilvl w:val="0"/>
          <w:numId w:val="6"/>
        </w:numPr>
        <w:tabs>
          <w:tab w:val="clear" w:pos="360"/>
        </w:tabs>
        <w:spacing w:after="0" w:line="240" w:lineRule="auto"/>
        <w:ind w:left="851" w:right="40" w:hanging="425"/>
        <w:textAlignment w:val="baseline"/>
        <w:rPr>
          <w:rFonts w:ascii="Arial" w:eastAsia="Arial" w:hAnsi="Arial"/>
          <w:color w:val="000000"/>
        </w:rPr>
      </w:pPr>
      <w:r>
        <w:rPr>
          <w:rFonts w:ascii="Arial" w:eastAsia="Arial" w:hAnsi="Arial"/>
          <w:color w:val="000000"/>
        </w:rPr>
        <w:t xml:space="preserve">Consider the potential impact of social media in facilitating the spreading of </w:t>
      </w:r>
      <w:proofErr w:type="spellStart"/>
      <w:r>
        <w:rPr>
          <w:rFonts w:ascii="Arial" w:eastAsia="Arial" w:hAnsi="Arial"/>
          <w:color w:val="000000"/>
        </w:rPr>
        <w:t>rumors</w:t>
      </w:r>
      <w:proofErr w:type="spellEnd"/>
      <w:r>
        <w:rPr>
          <w:rFonts w:ascii="Arial" w:eastAsia="Arial" w:hAnsi="Arial"/>
          <w:color w:val="000000"/>
        </w:rPr>
        <w:t xml:space="preserve"> and exposing victims’ identities</w:t>
      </w:r>
    </w:p>
    <w:p w14:paraId="7098DBD6" w14:textId="77777777" w:rsidR="002C3600" w:rsidRDefault="002C3600" w:rsidP="002C3600">
      <w:pPr>
        <w:tabs>
          <w:tab w:val="left" w:pos="360"/>
        </w:tabs>
        <w:spacing w:after="0" w:line="240" w:lineRule="auto"/>
        <w:ind w:left="426" w:right="40"/>
        <w:textAlignment w:val="baseline"/>
        <w:rPr>
          <w:rFonts w:ascii="Arial" w:eastAsia="Arial" w:hAnsi="Arial"/>
          <w:color w:val="000000"/>
        </w:rPr>
      </w:pPr>
    </w:p>
    <w:p w14:paraId="33368F1D"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The government’s</w:t>
      </w:r>
      <w:hyperlink r:id="rId33">
        <w:r>
          <w:rPr>
            <w:rFonts w:ascii="Arial" w:eastAsia="Arial" w:hAnsi="Arial"/>
            <w:color w:val="0000FF"/>
            <w:u w:val="single"/>
          </w:rPr>
          <w:t xml:space="preserve"> information sharing advice for safeguarding practitioners</w:t>
        </w:r>
      </w:hyperlink>
      <w:r>
        <w:rPr>
          <w:rFonts w:ascii="Arial" w:eastAsia="Arial" w:hAnsi="Arial"/>
          <w:color w:val="000000"/>
        </w:rPr>
        <w:t xml:space="preserve">  includes 7 ‘golden rules’ for sharing information, and will support staff who have to make decisions about sharing information.</w:t>
      </w:r>
    </w:p>
    <w:p w14:paraId="4F1D1471" w14:textId="77777777" w:rsidR="002C3600" w:rsidRDefault="002C3600" w:rsidP="002C3600">
      <w:pPr>
        <w:spacing w:after="0" w:line="240" w:lineRule="auto"/>
        <w:ind w:left="426" w:right="40"/>
        <w:textAlignment w:val="baseline"/>
        <w:rPr>
          <w:rFonts w:ascii="Arial" w:eastAsia="Arial" w:hAnsi="Arial"/>
          <w:color w:val="000000"/>
        </w:rPr>
      </w:pPr>
    </w:p>
    <w:p w14:paraId="29A602C7" w14:textId="77777777" w:rsidR="002C3600" w:rsidRDefault="002C3600" w:rsidP="002C3600">
      <w:pPr>
        <w:spacing w:after="0" w:line="240" w:lineRule="auto"/>
        <w:ind w:left="426" w:right="40"/>
        <w:textAlignment w:val="baseline"/>
        <w:rPr>
          <w:rFonts w:ascii="Arial" w:eastAsia="Arial" w:hAnsi="Arial"/>
          <w:color w:val="000000"/>
          <w:spacing w:val="-3"/>
        </w:rPr>
      </w:pPr>
      <w:r>
        <w:rPr>
          <w:rFonts w:ascii="Arial" w:eastAsia="Arial" w:hAnsi="Arial"/>
          <w:color w:val="000000"/>
        </w:rPr>
        <w:t xml:space="preserve">If staff are in any doubt about sharing information, they should speak to the DSL (or </w:t>
      </w:r>
      <w:r>
        <w:rPr>
          <w:rFonts w:ascii="Arial" w:eastAsia="Arial" w:hAnsi="Arial"/>
          <w:color w:val="000000"/>
          <w:spacing w:val="-3"/>
        </w:rPr>
        <w:t>deputy)</w:t>
      </w:r>
    </w:p>
    <w:p w14:paraId="60C549F5" w14:textId="77777777" w:rsidR="002C3600" w:rsidRDefault="002C3600" w:rsidP="002C3600">
      <w:pPr>
        <w:spacing w:after="0" w:line="240" w:lineRule="auto"/>
        <w:ind w:left="426" w:right="40"/>
        <w:textAlignment w:val="baseline"/>
        <w:rPr>
          <w:rFonts w:ascii="Arial" w:eastAsia="Arial" w:hAnsi="Arial"/>
          <w:color w:val="000000"/>
          <w:spacing w:val="-3"/>
        </w:rPr>
      </w:pPr>
    </w:p>
    <w:p w14:paraId="0BB328A7" w14:textId="77777777" w:rsidR="002C3600" w:rsidRDefault="002C3600" w:rsidP="002C3600">
      <w:pPr>
        <w:spacing w:after="0" w:line="240" w:lineRule="auto"/>
        <w:ind w:left="426" w:right="40"/>
        <w:textAlignment w:val="baseline"/>
        <w:rPr>
          <w:rFonts w:ascii="Arial" w:eastAsia="Arial" w:hAnsi="Arial"/>
          <w:color w:val="000000"/>
        </w:rPr>
      </w:pPr>
      <w:r>
        <w:rPr>
          <w:rFonts w:ascii="Arial" w:eastAsia="Arial" w:hAnsi="Arial"/>
          <w:color w:val="000000"/>
        </w:rPr>
        <w:t>Confidentiality is also addressed in this policy with respect to record-keeping in section 14</w:t>
      </w:r>
    </w:p>
    <w:p w14:paraId="732B50AD" w14:textId="77777777" w:rsidR="002C3600" w:rsidRDefault="002C3600" w:rsidP="002C3600">
      <w:pPr>
        <w:spacing w:after="0" w:line="240" w:lineRule="auto"/>
        <w:ind w:left="426" w:right="40"/>
        <w:textAlignment w:val="baseline"/>
        <w:rPr>
          <w:rFonts w:ascii="Arial" w:eastAsia="Arial" w:hAnsi="Arial"/>
          <w:color w:val="000000"/>
        </w:rPr>
      </w:pPr>
    </w:p>
    <w:p w14:paraId="5FC2FE06" w14:textId="77777777" w:rsidR="002C3600" w:rsidRDefault="002C3600" w:rsidP="002C3600">
      <w:pPr>
        <w:spacing w:after="0" w:line="240" w:lineRule="auto"/>
        <w:ind w:left="426" w:right="40"/>
        <w:textAlignment w:val="baseline"/>
        <w:rPr>
          <w:rFonts w:ascii="Arial" w:eastAsia="Arial" w:hAnsi="Arial"/>
          <w:color w:val="000000"/>
        </w:rPr>
      </w:pPr>
    </w:p>
    <w:p w14:paraId="56980BB6" w14:textId="77777777" w:rsidR="002C3600" w:rsidRDefault="002C3600" w:rsidP="002C3600">
      <w:pPr>
        <w:spacing w:after="0" w:line="240" w:lineRule="auto"/>
        <w:ind w:left="425" w:right="40" w:hanging="426"/>
        <w:textAlignment w:val="baseline"/>
        <w:rPr>
          <w:rFonts w:ascii="Arial" w:eastAsia="Arial" w:hAnsi="Arial"/>
          <w:b/>
          <w:color w:val="000000"/>
          <w:spacing w:val="2"/>
        </w:rPr>
      </w:pPr>
      <w:r>
        <w:rPr>
          <w:rFonts w:ascii="Arial" w:eastAsia="Arial" w:hAnsi="Arial"/>
          <w:b/>
          <w:color w:val="000000"/>
          <w:spacing w:val="2"/>
        </w:rPr>
        <w:t xml:space="preserve">7. </w:t>
      </w:r>
      <w:r>
        <w:rPr>
          <w:rFonts w:ascii="Arial" w:eastAsia="Arial" w:hAnsi="Arial"/>
          <w:b/>
          <w:color w:val="000000"/>
          <w:spacing w:val="2"/>
        </w:rPr>
        <w:tab/>
        <w:t xml:space="preserve">Recognising Abuse and </w:t>
      </w:r>
      <w:proofErr w:type="gramStart"/>
      <w:r>
        <w:rPr>
          <w:rFonts w:ascii="Arial" w:eastAsia="Arial" w:hAnsi="Arial"/>
          <w:b/>
          <w:color w:val="000000"/>
          <w:spacing w:val="2"/>
        </w:rPr>
        <w:t>Taking Action</w:t>
      </w:r>
      <w:proofErr w:type="gramEnd"/>
    </w:p>
    <w:p w14:paraId="220635A9"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Staff, volunteers and governors must follow the procedures set out below in the event of a</w:t>
      </w:r>
    </w:p>
    <w:p w14:paraId="6345677D" w14:textId="77777777" w:rsidR="002C3600" w:rsidRDefault="002C3600" w:rsidP="002C3600">
      <w:pPr>
        <w:spacing w:after="0" w:line="240" w:lineRule="auto"/>
        <w:ind w:left="425" w:right="42"/>
        <w:textAlignment w:val="baseline"/>
        <w:rPr>
          <w:rFonts w:ascii="Arial" w:eastAsia="Arial" w:hAnsi="Arial"/>
          <w:color w:val="000000"/>
        </w:rPr>
      </w:pPr>
      <w:r>
        <w:rPr>
          <w:rFonts w:ascii="Arial" w:eastAsia="Arial" w:hAnsi="Arial"/>
          <w:color w:val="000000"/>
        </w:rPr>
        <w:t>safeguarding issue.</w:t>
      </w:r>
    </w:p>
    <w:p w14:paraId="78A0111B" w14:textId="77777777" w:rsidR="002C3600" w:rsidRDefault="002C3600" w:rsidP="002C3600">
      <w:pPr>
        <w:spacing w:after="0" w:line="240" w:lineRule="auto"/>
        <w:ind w:left="425" w:right="42"/>
        <w:textAlignment w:val="baseline"/>
        <w:rPr>
          <w:rFonts w:ascii="Arial" w:eastAsia="Arial" w:hAnsi="Arial"/>
          <w:color w:val="000000"/>
        </w:rPr>
      </w:pPr>
    </w:p>
    <w:p w14:paraId="2FBD2BD3" w14:textId="77777777" w:rsidR="002C3600" w:rsidRDefault="002C3600" w:rsidP="002C3600">
      <w:pPr>
        <w:spacing w:after="0" w:line="240" w:lineRule="auto"/>
        <w:ind w:left="425" w:right="40"/>
        <w:jc w:val="both"/>
        <w:textAlignment w:val="baseline"/>
        <w:rPr>
          <w:rFonts w:ascii="Arial" w:eastAsia="Arial" w:hAnsi="Arial"/>
          <w:color w:val="000000"/>
        </w:rPr>
      </w:pPr>
      <w:r>
        <w:rPr>
          <w:rFonts w:ascii="Arial" w:eastAsia="Arial" w:hAnsi="Arial"/>
          <w:color w:val="000000"/>
        </w:rPr>
        <w:t>Please note – in this and subsequent sections, you should take any references to the DSL to mean “the DSL (or deputy DSL)”.</w:t>
      </w:r>
    </w:p>
    <w:p w14:paraId="0747109A" w14:textId="77777777" w:rsidR="002C3600" w:rsidRDefault="002C3600" w:rsidP="002C3600">
      <w:pPr>
        <w:spacing w:after="0" w:line="240" w:lineRule="auto"/>
        <w:ind w:left="425" w:right="40"/>
        <w:jc w:val="both"/>
        <w:textAlignment w:val="baseline"/>
        <w:rPr>
          <w:rFonts w:ascii="Arial" w:eastAsia="Arial" w:hAnsi="Arial"/>
          <w:color w:val="000000"/>
        </w:rPr>
      </w:pPr>
    </w:p>
    <w:p w14:paraId="4C549A58" w14:textId="77777777" w:rsidR="002C3600" w:rsidRDefault="002C3600" w:rsidP="002C3600">
      <w:pPr>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7.1 </w:t>
      </w:r>
      <w:r>
        <w:rPr>
          <w:rFonts w:ascii="Arial" w:eastAsia="Arial" w:hAnsi="Arial"/>
          <w:b/>
          <w:color w:val="000000"/>
        </w:rPr>
        <w:tab/>
        <w:t>If a child is suffering or likely to suffer harm, or in immediate danger</w:t>
      </w:r>
    </w:p>
    <w:p w14:paraId="64B1F6DC"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 xml:space="preserve">Make a referral to children’s social care and/or the police </w:t>
      </w:r>
      <w:r>
        <w:rPr>
          <w:rFonts w:ascii="Arial" w:eastAsia="Arial" w:hAnsi="Arial"/>
          <w:b/>
          <w:color w:val="000000"/>
          <w:spacing w:val="-1"/>
        </w:rPr>
        <w:t xml:space="preserve">immediately </w:t>
      </w:r>
      <w:r>
        <w:rPr>
          <w:rFonts w:ascii="Arial" w:eastAsia="Arial" w:hAnsi="Arial"/>
          <w:color w:val="000000"/>
          <w:spacing w:val="-1"/>
        </w:rPr>
        <w:t>if you believe a</w:t>
      </w:r>
    </w:p>
    <w:p w14:paraId="1A584E69"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child is suffering or likely to suffer from </w:t>
      </w:r>
      <w:proofErr w:type="gramStart"/>
      <w:r>
        <w:rPr>
          <w:rFonts w:ascii="Arial" w:eastAsia="Arial" w:hAnsi="Arial"/>
          <w:color w:val="000000"/>
        </w:rPr>
        <w:t>harm, or</w:t>
      </w:r>
      <w:proofErr w:type="gramEnd"/>
      <w:r>
        <w:rPr>
          <w:rFonts w:ascii="Arial" w:eastAsia="Arial" w:hAnsi="Arial"/>
          <w:color w:val="000000"/>
        </w:rPr>
        <w:t xml:space="preserve"> is in immediate danger. </w:t>
      </w:r>
    </w:p>
    <w:p w14:paraId="48C4C89E" w14:textId="77777777" w:rsidR="002C3600" w:rsidRDefault="002C3600" w:rsidP="002C3600">
      <w:pPr>
        <w:spacing w:after="0" w:line="240" w:lineRule="auto"/>
        <w:ind w:left="851" w:right="42"/>
        <w:textAlignment w:val="baseline"/>
        <w:rPr>
          <w:rFonts w:ascii="Arial" w:eastAsia="Arial" w:hAnsi="Arial"/>
          <w:b/>
          <w:color w:val="000000"/>
          <w:spacing w:val="-3"/>
        </w:rPr>
      </w:pPr>
      <w:r>
        <w:rPr>
          <w:rFonts w:ascii="Arial" w:eastAsia="Arial" w:hAnsi="Arial"/>
          <w:b/>
          <w:color w:val="000000"/>
        </w:rPr>
        <w:t xml:space="preserve">Anyone can </w:t>
      </w:r>
      <w:r>
        <w:rPr>
          <w:rFonts w:ascii="Arial" w:eastAsia="Arial" w:hAnsi="Arial"/>
          <w:b/>
          <w:color w:val="000000"/>
          <w:spacing w:val="-3"/>
        </w:rPr>
        <w:t>make a referral.</w:t>
      </w:r>
    </w:p>
    <w:p w14:paraId="40513143" w14:textId="77777777" w:rsidR="002C3600" w:rsidRDefault="002C3600" w:rsidP="002C3600">
      <w:pPr>
        <w:spacing w:after="0" w:line="240" w:lineRule="auto"/>
        <w:ind w:left="851"/>
        <w:textAlignment w:val="baseline"/>
        <w:rPr>
          <w:rFonts w:ascii="Arial" w:eastAsia="Arial" w:hAnsi="Arial"/>
          <w:b/>
          <w:color w:val="000000"/>
          <w:spacing w:val="-3"/>
        </w:rPr>
      </w:pPr>
    </w:p>
    <w:p w14:paraId="05DBA558"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Tell the DSL as soon as possible if you make a referral.</w:t>
      </w:r>
    </w:p>
    <w:p w14:paraId="5662D7D1" w14:textId="77777777" w:rsidR="002C3600" w:rsidRDefault="002C3600" w:rsidP="002C3600">
      <w:pPr>
        <w:spacing w:after="0" w:line="240" w:lineRule="auto"/>
        <w:ind w:left="851"/>
        <w:textAlignment w:val="baseline"/>
        <w:rPr>
          <w:rFonts w:ascii="Arial" w:eastAsia="Arial" w:hAnsi="Arial"/>
          <w:color w:val="000000"/>
          <w:spacing w:val="-1"/>
        </w:rPr>
      </w:pPr>
    </w:p>
    <w:p w14:paraId="28FE4545"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7.2 </w:t>
      </w:r>
      <w:r>
        <w:rPr>
          <w:rFonts w:ascii="Arial" w:eastAsia="Arial" w:hAnsi="Arial"/>
          <w:b/>
          <w:color w:val="000000"/>
        </w:rPr>
        <w:tab/>
        <w:t>If a child makes a disclosure to you</w:t>
      </w:r>
    </w:p>
    <w:p w14:paraId="3DB42176" w14:textId="77777777" w:rsidR="002C3600" w:rsidRDefault="002C3600" w:rsidP="002C3600">
      <w:pPr>
        <w:spacing w:after="0" w:line="240" w:lineRule="auto"/>
        <w:ind w:left="851"/>
        <w:textAlignment w:val="baseline"/>
        <w:rPr>
          <w:rFonts w:ascii="Arial" w:eastAsia="Arial" w:hAnsi="Arial"/>
          <w:color w:val="000000"/>
          <w:spacing w:val="-1"/>
        </w:rPr>
      </w:pPr>
      <w:r>
        <w:rPr>
          <w:rFonts w:ascii="Arial" w:eastAsia="Arial" w:hAnsi="Arial"/>
          <w:color w:val="000000"/>
          <w:spacing w:val="-1"/>
        </w:rPr>
        <w:t>If a child discloses a safeguarding issue to you, you should:</w:t>
      </w:r>
    </w:p>
    <w:p w14:paraId="42748AF4" w14:textId="77777777" w:rsidR="002C3600" w:rsidRDefault="002C3600" w:rsidP="002C3600">
      <w:pPr>
        <w:spacing w:after="0" w:line="240" w:lineRule="auto"/>
        <w:ind w:left="851"/>
        <w:textAlignment w:val="baseline"/>
        <w:rPr>
          <w:rFonts w:ascii="Arial" w:eastAsia="Arial" w:hAnsi="Arial"/>
          <w:color w:val="000000"/>
          <w:spacing w:val="-1"/>
        </w:rPr>
      </w:pPr>
    </w:p>
    <w:p w14:paraId="0C037960"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Listen to and believe them. Allow them time to talk freely and do not ask leading questions</w:t>
      </w:r>
    </w:p>
    <w:p w14:paraId="7C541D55" w14:textId="77777777" w:rsidR="002C3600" w:rsidRDefault="002C3600" w:rsidP="002C3600">
      <w:pPr>
        <w:numPr>
          <w:ilvl w:val="0"/>
          <w:numId w:val="6"/>
        </w:numPr>
        <w:tabs>
          <w:tab w:val="clear" w:pos="360"/>
        </w:tabs>
        <w:spacing w:after="0" w:line="240" w:lineRule="auto"/>
        <w:ind w:left="1276" w:hanging="425"/>
        <w:jc w:val="both"/>
        <w:textAlignment w:val="baseline"/>
        <w:rPr>
          <w:rFonts w:ascii="Arial" w:eastAsia="Arial" w:hAnsi="Arial"/>
          <w:color w:val="000000"/>
        </w:rPr>
      </w:pPr>
      <w:r>
        <w:rPr>
          <w:rFonts w:ascii="Arial" w:eastAsia="Arial" w:hAnsi="Arial"/>
          <w:color w:val="000000"/>
        </w:rPr>
        <w:t>Stay calm and do not show that you are shocked or upset</w:t>
      </w:r>
    </w:p>
    <w:p w14:paraId="41F62E54" w14:textId="77777777" w:rsidR="002C3600"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Tell the child they have done the right thing in telling you. Do not tell them they should have told you sooner</w:t>
      </w:r>
    </w:p>
    <w:p w14:paraId="1C5C2E73" w14:textId="77777777" w:rsidR="002C3600" w:rsidRPr="00C0663E" w:rsidRDefault="002C3600" w:rsidP="002C3600">
      <w:pPr>
        <w:numPr>
          <w:ilvl w:val="0"/>
          <w:numId w:val="2"/>
        </w:numPr>
        <w:tabs>
          <w:tab w:val="clear" w:pos="432"/>
        </w:tabs>
        <w:spacing w:after="0" w:line="240" w:lineRule="auto"/>
        <w:ind w:left="1276" w:hanging="425"/>
        <w:jc w:val="both"/>
        <w:textAlignment w:val="baseline"/>
        <w:rPr>
          <w:rFonts w:ascii="Arial" w:eastAsia="Arial" w:hAnsi="Arial"/>
          <w:color w:val="000000"/>
        </w:rPr>
      </w:pPr>
      <w:r w:rsidRPr="00C0663E">
        <w:rPr>
          <w:rFonts w:ascii="Arial" w:eastAsia="Arial" w:hAnsi="Arial"/>
          <w:color w:val="000000"/>
        </w:rPr>
        <w:t>Explain what will happen next and that you will have to pass this information on. Do not promise to keep it a secret</w:t>
      </w:r>
    </w:p>
    <w:p w14:paraId="176EB4C4"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Write up your conversation as soon as possible in the child’s own words. Stick to the facts, and do not put your own judgement on it</w:t>
      </w:r>
    </w:p>
    <w:p w14:paraId="0D198585"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2723E947" w14:textId="77777777" w:rsidR="002C3600" w:rsidRDefault="002C3600" w:rsidP="002C3600">
      <w:pPr>
        <w:tabs>
          <w:tab w:val="left" w:pos="432"/>
        </w:tabs>
        <w:spacing w:after="0" w:line="240" w:lineRule="auto"/>
        <w:ind w:left="1276"/>
        <w:textAlignment w:val="baseline"/>
        <w:rPr>
          <w:rFonts w:ascii="Arial" w:eastAsia="Arial" w:hAnsi="Arial"/>
          <w:color w:val="000000"/>
          <w:spacing w:val="-2"/>
        </w:rPr>
      </w:pPr>
    </w:p>
    <w:p w14:paraId="27B917D8"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Bear in mind that some children may:</w:t>
      </w:r>
    </w:p>
    <w:p w14:paraId="02D48526" w14:textId="77777777" w:rsidR="002C3600" w:rsidRDefault="002C3600" w:rsidP="002C3600">
      <w:pPr>
        <w:spacing w:after="0" w:line="240" w:lineRule="auto"/>
        <w:ind w:left="851"/>
        <w:textAlignment w:val="baseline"/>
        <w:rPr>
          <w:rFonts w:ascii="Arial" w:eastAsia="Arial" w:hAnsi="Arial"/>
          <w:color w:val="000000"/>
        </w:rPr>
      </w:pPr>
    </w:p>
    <w:p w14:paraId="2E04C7D1"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feel ready, or know how to tell someone that they are being abused, exploited or neglected</w:t>
      </w:r>
    </w:p>
    <w:p w14:paraId="08725B92"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Not recognise their experiences as harmful</w:t>
      </w:r>
    </w:p>
    <w:p w14:paraId="262FB4D3"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3"/>
        </w:rPr>
      </w:pPr>
      <w:r>
        <w:rPr>
          <w:rFonts w:ascii="Arial" w:eastAsia="Arial" w:hAnsi="Arial"/>
          <w:color w:val="000000"/>
          <w:spacing w:val="-3"/>
        </w:rPr>
        <w:t>Feel embarrassed, humiliated or threatened. This could be due to their vulnerability, disability, sexual orientation and/or language barriers</w:t>
      </w:r>
    </w:p>
    <w:p w14:paraId="0F38D2C1" w14:textId="77777777" w:rsidR="002C3600" w:rsidRDefault="002C3600" w:rsidP="002C3600">
      <w:pPr>
        <w:tabs>
          <w:tab w:val="left" w:pos="432"/>
          <w:tab w:val="left" w:pos="1368"/>
        </w:tabs>
        <w:spacing w:after="0" w:line="240" w:lineRule="auto"/>
        <w:ind w:left="936"/>
        <w:textAlignment w:val="baseline"/>
        <w:rPr>
          <w:rFonts w:ascii="Arial" w:eastAsia="Arial" w:hAnsi="Arial"/>
          <w:color w:val="000000"/>
          <w:spacing w:val="-3"/>
        </w:rPr>
      </w:pPr>
    </w:p>
    <w:p w14:paraId="11F9F043"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None of this should stop you from having a ‘professional curiosity’ and speaking to the DSL if you have concerns about a child.</w:t>
      </w:r>
    </w:p>
    <w:p w14:paraId="3C82EC05" w14:textId="77777777" w:rsidR="002C3600" w:rsidRDefault="002C3600" w:rsidP="002C3600">
      <w:pPr>
        <w:spacing w:after="0" w:line="240" w:lineRule="auto"/>
        <w:ind w:left="851"/>
        <w:textAlignment w:val="baseline"/>
        <w:rPr>
          <w:rFonts w:ascii="Arial" w:eastAsia="Arial" w:hAnsi="Arial"/>
          <w:color w:val="000000"/>
        </w:rPr>
      </w:pPr>
    </w:p>
    <w:p w14:paraId="05A53FB5"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7.3 </w:t>
      </w:r>
      <w:r>
        <w:rPr>
          <w:rFonts w:ascii="Arial" w:eastAsia="Arial" w:hAnsi="Arial"/>
          <w:b/>
          <w:color w:val="000000"/>
        </w:rPr>
        <w:tab/>
        <w:t xml:space="preserve">If you discover that FGM has taken </w:t>
      </w:r>
      <w:proofErr w:type="gramStart"/>
      <w:r>
        <w:rPr>
          <w:rFonts w:ascii="Arial" w:eastAsia="Arial" w:hAnsi="Arial"/>
          <w:b/>
          <w:color w:val="000000"/>
        </w:rPr>
        <w:t>place</w:t>
      </w:r>
      <w:proofErr w:type="gramEnd"/>
      <w:r>
        <w:rPr>
          <w:rFonts w:ascii="Arial" w:eastAsia="Arial" w:hAnsi="Arial"/>
          <w:b/>
          <w:color w:val="000000"/>
        </w:rPr>
        <w:t xml:space="preserve"> or a pupil is at risk of FGM</w:t>
      </w:r>
    </w:p>
    <w:p w14:paraId="2F89A599" w14:textId="77777777" w:rsidR="002C3600" w:rsidRDefault="002C3600" w:rsidP="002C3600">
      <w:pPr>
        <w:spacing w:after="0" w:line="240" w:lineRule="auto"/>
        <w:ind w:left="851" w:hanging="425"/>
        <w:textAlignment w:val="baseline"/>
        <w:rPr>
          <w:rFonts w:ascii="Arial" w:eastAsia="Arial" w:hAnsi="Arial"/>
          <w:b/>
          <w:color w:val="000000"/>
        </w:rPr>
      </w:pPr>
    </w:p>
    <w:p w14:paraId="4EA2A3D1"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Keeping Children Safe in Education explains that FGM comprises “all procedures involving partial or total removal of the external female genitalia, or other injury to the female genital organs”.</w:t>
      </w:r>
    </w:p>
    <w:p w14:paraId="50735C78" w14:textId="77777777" w:rsidR="002C3600" w:rsidRDefault="002C3600" w:rsidP="002C3600">
      <w:pPr>
        <w:spacing w:after="0" w:line="240" w:lineRule="auto"/>
        <w:ind w:left="851"/>
        <w:textAlignment w:val="baseline"/>
        <w:rPr>
          <w:rFonts w:ascii="Arial" w:eastAsia="Arial" w:hAnsi="Arial"/>
          <w:color w:val="000000"/>
        </w:rPr>
      </w:pPr>
    </w:p>
    <w:p w14:paraId="74AF55BC" w14:textId="77777777" w:rsidR="002C3600" w:rsidRDefault="002C3600" w:rsidP="002C3600">
      <w:pPr>
        <w:spacing w:after="0" w:line="240" w:lineRule="auto"/>
        <w:ind w:left="851"/>
        <w:textAlignment w:val="baseline"/>
        <w:rPr>
          <w:rFonts w:ascii="Arial" w:eastAsia="Arial" w:hAnsi="Arial"/>
          <w:color w:val="000000"/>
          <w:spacing w:val="-3"/>
        </w:rPr>
      </w:pPr>
      <w:r>
        <w:rPr>
          <w:rFonts w:ascii="Arial" w:eastAsia="Arial" w:hAnsi="Arial"/>
          <w:color w:val="000000"/>
          <w:spacing w:val="-3"/>
        </w:rPr>
        <w:t>FGM is illegal in the UK and a form of child abuse with long-lasting, harmful consequences. It is also known as ‘female genital cutting’, ‘circumcision’ or ‘initiation’.</w:t>
      </w:r>
    </w:p>
    <w:p w14:paraId="05790DF4" w14:textId="77777777" w:rsidR="002C3600" w:rsidRDefault="002C3600" w:rsidP="002C3600">
      <w:pPr>
        <w:spacing w:after="0" w:line="240" w:lineRule="auto"/>
        <w:ind w:left="851"/>
        <w:textAlignment w:val="baseline"/>
        <w:rPr>
          <w:rFonts w:ascii="Arial" w:eastAsia="Arial" w:hAnsi="Arial"/>
          <w:color w:val="000000"/>
          <w:spacing w:val="-3"/>
        </w:rPr>
      </w:pPr>
    </w:p>
    <w:p w14:paraId="1018F879"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Possible indicators that a pupil has already been subjected to FGM, and factors that suggest a pupil may be at risk, are set out in appendix 4 of this policy.</w:t>
      </w:r>
    </w:p>
    <w:p w14:paraId="29010197" w14:textId="77777777" w:rsidR="002C3600" w:rsidRDefault="002C3600" w:rsidP="002C3600">
      <w:pPr>
        <w:spacing w:after="0" w:line="240" w:lineRule="auto"/>
        <w:ind w:left="851"/>
        <w:textAlignment w:val="baseline"/>
        <w:rPr>
          <w:rFonts w:ascii="Arial" w:eastAsia="Arial" w:hAnsi="Arial"/>
          <w:color w:val="000000"/>
        </w:rPr>
      </w:pPr>
    </w:p>
    <w:p w14:paraId="26A6CA36"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Any teacher </w:t>
      </w:r>
      <w:r>
        <w:rPr>
          <w:rFonts w:ascii="Arial" w:eastAsia="Arial" w:hAnsi="Arial"/>
          <w:color w:val="000000"/>
        </w:rPr>
        <w:t>who either:</w:t>
      </w:r>
    </w:p>
    <w:p w14:paraId="67A8309D" w14:textId="77777777" w:rsidR="002C3600" w:rsidRDefault="002C3600" w:rsidP="002C3600">
      <w:pPr>
        <w:spacing w:after="0" w:line="240" w:lineRule="auto"/>
        <w:ind w:left="936"/>
        <w:textAlignment w:val="baseline"/>
        <w:rPr>
          <w:rFonts w:ascii="Arial" w:eastAsia="Arial" w:hAnsi="Arial"/>
          <w:b/>
          <w:color w:val="000000"/>
        </w:rPr>
      </w:pPr>
    </w:p>
    <w:p w14:paraId="3A5DDD50"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Is informed by a girl under 18 that an act of FGM has been carried out on her; or</w:t>
      </w:r>
    </w:p>
    <w:p w14:paraId="3E001D94"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257B969A"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114D51A3"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Must immediately report this to the police, personally. This is a mandatory statutory duty, and teachers will face disciplinary sanctions for failing to meet it.</w:t>
      </w:r>
    </w:p>
    <w:p w14:paraId="5E419CD3" w14:textId="77777777" w:rsidR="002C3600" w:rsidRDefault="002C3600" w:rsidP="002C3600">
      <w:pPr>
        <w:spacing w:after="0" w:line="240" w:lineRule="auto"/>
        <w:ind w:left="851" w:right="42"/>
        <w:textAlignment w:val="baseline"/>
        <w:rPr>
          <w:rFonts w:ascii="Arial" w:eastAsia="Arial" w:hAnsi="Arial"/>
          <w:color w:val="000000"/>
        </w:rPr>
      </w:pPr>
    </w:p>
    <w:p w14:paraId="162A36DA"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Unless they have been specifically told not to disclose, they should also discuss the case with the DSL and involve children’s social care as appropriate.</w:t>
      </w:r>
    </w:p>
    <w:p w14:paraId="6C8707C2" w14:textId="77777777" w:rsidR="002C3600" w:rsidRDefault="002C3600" w:rsidP="002C3600">
      <w:pPr>
        <w:spacing w:after="0" w:line="240" w:lineRule="auto"/>
        <w:ind w:left="851" w:right="42"/>
        <w:textAlignment w:val="baseline"/>
        <w:rPr>
          <w:rFonts w:ascii="Arial" w:eastAsia="Arial" w:hAnsi="Arial"/>
          <w:color w:val="000000"/>
          <w:spacing w:val="-1"/>
        </w:rPr>
      </w:pPr>
    </w:p>
    <w:p w14:paraId="13419105"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b/>
          <w:color w:val="000000"/>
        </w:rPr>
        <w:lastRenderedPageBreak/>
        <w:t xml:space="preserve">Any other member of staff </w:t>
      </w:r>
      <w:r>
        <w:rPr>
          <w:rFonts w:ascii="Arial" w:eastAsia="Arial" w:hAnsi="Arial"/>
          <w:color w:val="000000"/>
        </w:rPr>
        <w:t xml:space="preserve">who discovers that an act of FGM appears to have been carried out on a </w:t>
      </w:r>
      <w:r>
        <w:rPr>
          <w:rFonts w:ascii="Arial" w:eastAsia="Arial" w:hAnsi="Arial"/>
          <w:b/>
          <w:color w:val="000000"/>
        </w:rPr>
        <w:t xml:space="preserve">pupil under 18 </w:t>
      </w:r>
      <w:r>
        <w:rPr>
          <w:rFonts w:ascii="Arial" w:eastAsia="Arial" w:hAnsi="Arial"/>
          <w:color w:val="000000"/>
        </w:rPr>
        <w:t>must speak to the DSL and follow our local safeguarding procedures.</w:t>
      </w:r>
    </w:p>
    <w:p w14:paraId="556523E3" w14:textId="77777777" w:rsidR="002C3600" w:rsidRDefault="002C3600" w:rsidP="002C3600">
      <w:pPr>
        <w:spacing w:after="0" w:line="240" w:lineRule="auto"/>
        <w:ind w:left="851" w:right="42"/>
        <w:textAlignment w:val="baseline"/>
        <w:rPr>
          <w:rFonts w:ascii="Arial" w:eastAsia="Arial" w:hAnsi="Arial"/>
          <w:b/>
          <w:color w:val="000000"/>
        </w:rPr>
      </w:pPr>
    </w:p>
    <w:p w14:paraId="241EA8B6"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duty for teachers mentioned above does not apply in cases where a pupil is </w:t>
      </w:r>
      <w:r>
        <w:rPr>
          <w:rFonts w:ascii="Arial" w:eastAsia="Arial" w:hAnsi="Arial"/>
          <w:i/>
          <w:color w:val="000000"/>
        </w:rPr>
        <w:t xml:space="preserve">at risk </w:t>
      </w:r>
      <w:r>
        <w:rPr>
          <w:rFonts w:ascii="Arial" w:eastAsia="Arial" w:hAnsi="Arial"/>
          <w:color w:val="000000"/>
        </w:rPr>
        <w:t>of FGM or FGM is suspected but is not known to have been carried out. Staff should not examine pupils.</w:t>
      </w:r>
    </w:p>
    <w:p w14:paraId="473B2183" w14:textId="77777777" w:rsidR="002C3600" w:rsidRDefault="002C3600" w:rsidP="002C3600">
      <w:pPr>
        <w:spacing w:after="0" w:line="240" w:lineRule="auto"/>
        <w:ind w:left="92" w:right="42"/>
        <w:textAlignment w:val="baseline"/>
      </w:pPr>
    </w:p>
    <w:p w14:paraId="42817ECC" w14:textId="77777777" w:rsidR="002C3600" w:rsidRDefault="002C3600" w:rsidP="002C3600">
      <w:pPr>
        <w:spacing w:after="0" w:line="240" w:lineRule="auto"/>
        <w:ind w:left="851" w:right="40"/>
        <w:textAlignment w:val="baseline"/>
        <w:rPr>
          <w:rFonts w:ascii="Arial" w:eastAsia="Arial" w:hAnsi="Arial"/>
          <w:color w:val="000000"/>
          <w:spacing w:val="-3"/>
        </w:rPr>
      </w:pPr>
      <w:r>
        <w:rPr>
          <w:rFonts w:ascii="Arial" w:eastAsia="Arial" w:hAnsi="Arial"/>
          <w:b/>
          <w:color w:val="000000"/>
          <w:spacing w:val="-3"/>
        </w:rPr>
        <w:t xml:space="preserve">Any member of staff </w:t>
      </w:r>
      <w:r>
        <w:rPr>
          <w:rFonts w:ascii="Arial" w:eastAsia="Arial" w:hAnsi="Arial"/>
          <w:color w:val="000000"/>
          <w:spacing w:val="-3"/>
        </w:rPr>
        <w:t xml:space="preserve">who suspects a pupil is </w:t>
      </w:r>
      <w:r>
        <w:rPr>
          <w:rFonts w:ascii="Arial" w:eastAsia="Arial" w:hAnsi="Arial"/>
          <w:i/>
          <w:color w:val="000000"/>
          <w:spacing w:val="-3"/>
        </w:rPr>
        <w:t xml:space="preserve">at risk </w:t>
      </w:r>
      <w:r>
        <w:rPr>
          <w:rFonts w:ascii="Arial" w:eastAsia="Arial" w:hAnsi="Arial"/>
          <w:color w:val="000000"/>
          <w:spacing w:val="-3"/>
        </w:rPr>
        <w:t>of FGM or suspects that FGM has been carried out speak to the DSL and follow our local safeguarding procedures.</w:t>
      </w:r>
    </w:p>
    <w:p w14:paraId="7CEA3AA3" w14:textId="77777777" w:rsidR="002C3600" w:rsidRDefault="002C3600" w:rsidP="002C3600">
      <w:pPr>
        <w:spacing w:after="0" w:line="240" w:lineRule="auto"/>
        <w:ind w:left="851" w:right="40"/>
        <w:textAlignment w:val="baseline"/>
        <w:rPr>
          <w:rFonts w:ascii="Arial" w:eastAsia="Arial" w:hAnsi="Arial"/>
          <w:b/>
          <w:color w:val="000000"/>
          <w:spacing w:val="-3"/>
        </w:rPr>
      </w:pPr>
    </w:p>
    <w:p w14:paraId="40D879F3" w14:textId="77777777" w:rsidR="002C3600" w:rsidRDefault="002C3600" w:rsidP="002C3600">
      <w:pPr>
        <w:spacing w:after="0" w:line="240" w:lineRule="auto"/>
        <w:ind w:left="851" w:right="40" w:hanging="425"/>
        <w:jc w:val="both"/>
        <w:textAlignment w:val="baseline"/>
        <w:rPr>
          <w:rFonts w:ascii="Arial" w:eastAsia="Arial" w:hAnsi="Arial"/>
          <w:b/>
          <w:color w:val="000000"/>
        </w:rPr>
      </w:pPr>
      <w:r>
        <w:rPr>
          <w:rFonts w:ascii="Arial" w:eastAsia="Arial" w:hAnsi="Arial"/>
          <w:b/>
          <w:color w:val="000000"/>
        </w:rPr>
        <w:t xml:space="preserve">7.4 </w:t>
      </w:r>
      <w:r>
        <w:rPr>
          <w:rFonts w:ascii="Arial" w:eastAsia="Arial" w:hAnsi="Arial"/>
          <w:b/>
          <w:color w:val="000000"/>
        </w:rPr>
        <w:tab/>
        <w:t>If you have concerns about a child (as opposed to believing a child is suffering or likely to suffer from harm, or is in immediate danger)</w:t>
      </w:r>
    </w:p>
    <w:p w14:paraId="4BCB272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Figure 1 below, before section 7.7, illustrates the procedure to follow if you have any concerns about a child’s welfare.</w:t>
      </w:r>
    </w:p>
    <w:p w14:paraId="4BA9249C" w14:textId="77777777" w:rsidR="002C3600" w:rsidRDefault="002C3600" w:rsidP="002C3600">
      <w:pPr>
        <w:spacing w:after="0" w:line="240" w:lineRule="auto"/>
        <w:ind w:left="936" w:right="40"/>
        <w:textAlignment w:val="baseline"/>
        <w:rPr>
          <w:rFonts w:ascii="Arial" w:eastAsia="Arial" w:hAnsi="Arial"/>
          <w:color w:val="000000"/>
        </w:rPr>
      </w:pPr>
    </w:p>
    <w:p w14:paraId="32EE45AC" w14:textId="77777777" w:rsidR="002C3600" w:rsidRDefault="002C3600" w:rsidP="002C3600">
      <w:pPr>
        <w:spacing w:after="0" w:line="240" w:lineRule="auto"/>
        <w:ind w:left="851" w:right="40"/>
        <w:textAlignment w:val="baseline"/>
        <w:rPr>
          <w:rFonts w:ascii="Arial" w:eastAsia="Arial" w:hAnsi="Arial"/>
          <w:color w:val="000000"/>
          <w:u w:val="single"/>
        </w:rPr>
      </w:pPr>
      <w:r>
        <w:rPr>
          <w:rFonts w:ascii="Arial" w:eastAsia="Arial" w:hAnsi="Arial"/>
          <w:color w:val="000000"/>
          <w:u w:val="single"/>
        </w:rPr>
        <w:t xml:space="preserve">Where possible, speak to the DSL first to agree a course of action. </w:t>
      </w:r>
    </w:p>
    <w:p w14:paraId="79F3988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w:t>
      </w:r>
    </w:p>
    <w:p w14:paraId="112F19A2" w14:textId="77777777" w:rsidR="002C3600" w:rsidRDefault="002C3600" w:rsidP="002C3600">
      <w:pPr>
        <w:spacing w:after="0" w:line="240" w:lineRule="auto"/>
        <w:ind w:left="851" w:right="40"/>
        <w:textAlignment w:val="baseline"/>
        <w:rPr>
          <w:rFonts w:ascii="Arial" w:eastAsia="Arial" w:hAnsi="Arial"/>
          <w:color w:val="000000"/>
        </w:rPr>
      </w:pPr>
    </w:p>
    <w:p w14:paraId="56F7244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Make a referral to local authority children’s social care directly, if appropriate (see ‘Referral’ below). Share any action taken with the DSL as soon as possible.</w:t>
      </w:r>
    </w:p>
    <w:p w14:paraId="6238B6F9" w14:textId="77777777" w:rsidR="002C3600" w:rsidRDefault="002C3600" w:rsidP="002C3600">
      <w:pPr>
        <w:spacing w:after="0" w:line="240" w:lineRule="auto"/>
        <w:ind w:left="936" w:right="42"/>
        <w:textAlignment w:val="baseline"/>
        <w:rPr>
          <w:rFonts w:ascii="Arial" w:eastAsia="Arial" w:hAnsi="Arial"/>
          <w:color w:val="000000"/>
        </w:rPr>
      </w:pPr>
    </w:p>
    <w:p w14:paraId="34D06B37" w14:textId="77777777" w:rsidR="002C3600" w:rsidRDefault="002C3600" w:rsidP="002C3600">
      <w:pPr>
        <w:spacing w:after="0" w:line="240" w:lineRule="auto"/>
        <w:ind w:left="851" w:right="42"/>
        <w:textAlignment w:val="baseline"/>
        <w:rPr>
          <w:rFonts w:ascii="Arial" w:eastAsia="Arial" w:hAnsi="Arial"/>
          <w:b/>
          <w:color w:val="000000"/>
        </w:rPr>
      </w:pPr>
      <w:r>
        <w:rPr>
          <w:rFonts w:ascii="Arial" w:eastAsia="Arial" w:hAnsi="Arial"/>
          <w:b/>
          <w:color w:val="000000"/>
        </w:rPr>
        <w:t>Early help assessment</w:t>
      </w:r>
    </w:p>
    <w:p w14:paraId="3AADE10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an early help assessment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3B9E2D98" w14:textId="77777777" w:rsidR="002C3600" w:rsidRDefault="002C3600" w:rsidP="002C3600">
      <w:pPr>
        <w:spacing w:after="0" w:line="240" w:lineRule="auto"/>
        <w:ind w:left="851" w:right="42"/>
        <w:textAlignment w:val="baseline"/>
        <w:rPr>
          <w:rFonts w:ascii="Arial" w:eastAsia="Arial" w:hAnsi="Arial"/>
          <w:color w:val="000000"/>
        </w:rPr>
      </w:pPr>
    </w:p>
    <w:p w14:paraId="3E48039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We will discuss and agree, with statutory safeguarding partners, levels for the different types of assessment, as part of local arrangements.</w:t>
      </w:r>
    </w:p>
    <w:p w14:paraId="6BBDF2B2" w14:textId="77777777" w:rsidR="002C3600" w:rsidRDefault="002C3600" w:rsidP="002C3600">
      <w:pPr>
        <w:spacing w:after="0" w:line="240" w:lineRule="auto"/>
        <w:ind w:left="851" w:right="40"/>
        <w:textAlignment w:val="baseline"/>
        <w:rPr>
          <w:rFonts w:ascii="Arial" w:eastAsia="Arial" w:hAnsi="Arial"/>
          <w:color w:val="000000"/>
        </w:rPr>
      </w:pPr>
    </w:p>
    <w:p w14:paraId="71147DC3"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keep the case under constant review and the school will consider a</w:t>
      </w:r>
    </w:p>
    <w:p w14:paraId="3A299FA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referral to local authority children’s social care if the situation does not seem to be improving. Timelines of interventions will be monitored and reviewed.</w:t>
      </w:r>
    </w:p>
    <w:p w14:paraId="69DE55E1" w14:textId="77777777" w:rsidR="002C3600" w:rsidRDefault="002C3600" w:rsidP="002C3600">
      <w:pPr>
        <w:spacing w:after="0" w:line="240" w:lineRule="auto"/>
        <w:ind w:left="851" w:right="40"/>
        <w:textAlignment w:val="baseline"/>
        <w:rPr>
          <w:rFonts w:ascii="Arial" w:eastAsia="Arial" w:hAnsi="Arial"/>
          <w:color w:val="000000"/>
        </w:rPr>
      </w:pPr>
    </w:p>
    <w:p w14:paraId="119189E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situation.</w:t>
      </w:r>
    </w:p>
    <w:p w14:paraId="17636138" w14:textId="77777777" w:rsidR="002C3600" w:rsidRDefault="002C3600" w:rsidP="002C3600">
      <w:pPr>
        <w:spacing w:after="0" w:line="240" w:lineRule="auto"/>
        <w:ind w:left="851" w:right="40"/>
        <w:textAlignment w:val="baseline"/>
        <w:rPr>
          <w:rFonts w:ascii="Arial" w:eastAsia="Arial" w:hAnsi="Arial"/>
          <w:color w:val="000000"/>
        </w:rPr>
      </w:pPr>
    </w:p>
    <w:p w14:paraId="5A956B12" w14:textId="77777777" w:rsidR="002C3600" w:rsidRDefault="002C3600" w:rsidP="002C3600">
      <w:pPr>
        <w:spacing w:after="0" w:line="240" w:lineRule="auto"/>
        <w:ind w:left="851" w:right="40"/>
        <w:textAlignment w:val="baseline"/>
        <w:rPr>
          <w:rFonts w:ascii="Arial" w:eastAsia="Arial" w:hAnsi="Arial"/>
          <w:b/>
          <w:color w:val="000000"/>
          <w:spacing w:val="-6"/>
        </w:rPr>
      </w:pPr>
      <w:r>
        <w:rPr>
          <w:rFonts w:ascii="Arial" w:eastAsia="Arial" w:hAnsi="Arial"/>
          <w:b/>
          <w:color w:val="000000"/>
          <w:spacing w:val="-6"/>
        </w:rPr>
        <w:t>Referral</w:t>
      </w:r>
    </w:p>
    <w:p w14:paraId="3139878D" w14:textId="77777777" w:rsidR="002C3600" w:rsidRDefault="002C3600" w:rsidP="002C3600">
      <w:pPr>
        <w:spacing w:after="0" w:line="240" w:lineRule="auto"/>
        <w:ind w:left="851" w:right="40"/>
        <w:textAlignment w:val="baseline"/>
        <w:rPr>
          <w:rFonts w:ascii="Arial" w:eastAsia="Arial" w:hAnsi="Arial"/>
          <w:color w:val="000000"/>
          <w:spacing w:val="-1"/>
        </w:rPr>
      </w:pPr>
      <w:r>
        <w:rPr>
          <w:rFonts w:ascii="Arial" w:eastAsia="Arial" w:hAnsi="Arial"/>
          <w:color w:val="000000"/>
          <w:spacing w:val="-1"/>
        </w:rPr>
        <w:t>If it is appropriate to refer the case to local authority children’s social care or the police,</w:t>
      </w:r>
    </w:p>
    <w:p w14:paraId="0712094A"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make the referral or support you to do so.</w:t>
      </w:r>
    </w:p>
    <w:p w14:paraId="59FAFFEC" w14:textId="77777777" w:rsidR="002C3600" w:rsidRDefault="002C3600" w:rsidP="002C3600">
      <w:pPr>
        <w:spacing w:after="0" w:line="240" w:lineRule="auto"/>
        <w:ind w:left="851" w:right="42"/>
        <w:textAlignment w:val="baseline"/>
        <w:rPr>
          <w:rFonts w:ascii="Arial" w:eastAsia="Arial" w:hAnsi="Arial"/>
          <w:color w:val="000000"/>
        </w:rPr>
      </w:pPr>
    </w:p>
    <w:p w14:paraId="0D38E8BD"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you make a referral directly (see section 7.1), you must tell the DSL as soon as possible.</w:t>
      </w:r>
    </w:p>
    <w:p w14:paraId="5B4552A1" w14:textId="77777777" w:rsidR="002C3600" w:rsidRDefault="002C3600" w:rsidP="002C3600">
      <w:pPr>
        <w:spacing w:after="0" w:line="240" w:lineRule="auto"/>
        <w:ind w:left="851" w:right="42"/>
        <w:textAlignment w:val="baseline"/>
        <w:rPr>
          <w:rFonts w:ascii="Arial" w:eastAsia="Arial" w:hAnsi="Arial"/>
          <w:color w:val="000000"/>
        </w:rPr>
      </w:pPr>
    </w:p>
    <w:p w14:paraId="0D7FDEA1"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The local authority will decide within 1 working day of a referral about what course of action to take and will let the person who made the referral know the outcome. The DSL </w:t>
      </w:r>
      <w:r>
        <w:rPr>
          <w:rFonts w:ascii="Arial" w:eastAsia="Arial" w:hAnsi="Arial"/>
          <w:color w:val="000000"/>
        </w:rPr>
        <w:lastRenderedPageBreak/>
        <w:t>or person who made the referral must follow up with the local authority if this information is not made available, and ensure outcomes are properly recorded.</w:t>
      </w:r>
    </w:p>
    <w:p w14:paraId="7D8C8ECA" w14:textId="77777777" w:rsidR="002C3600" w:rsidRDefault="002C3600" w:rsidP="002C3600">
      <w:pPr>
        <w:spacing w:after="0" w:line="240" w:lineRule="auto"/>
        <w:ind w:left="851" w:right="42"/>
        <w:textAlignment w:val="baseline"/>
        <w:rPr>
          <w:rFonts w:ascii="Arial" w:eastAsia="Arial" w:hAnsi="Arial"/>
          <w:color w:val="000000"/>
        </w:rPr>
      </w:pPr>
    </w:p>
    <w:p w14:paraId="144EE67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If the child’s situation does not seem to be improving after the referral, the DSL or</w:t>
      </w:r>
    </w:p>
    <w:p w14:paraId="31EBA86A" w14:textId="77777777" w:rsidR="002C3600" w:rsidRDefault="002C3600" w:rsidP="002C3600">
      <w:pPr>
        <w:spacing w:after="0" w:line="240" w:lineRule="auto"/>
        <w:ind w:left="851" w:right="42"/>
        <w:textAlignment w:val="baseline"/>
        <w:rPr>
          <w:noProof/>
        </w:rPr>
      </w:pPr>
      <w:r>
        <w:rPr>
          <w:rFonts w:ascii="Arial" w:eastAsia="Arial" w:hAnsi="Arial"/>
          <w:color w:val="000000"/>
          <w:spacing w:val="-1"/>
        </w:rPr>
        <w:t>person who made the referral must follow local escalation procedures to ensure their concerns have been addressed and that the child’s situation improves.</w:t>
      </w:r>
    </w:p>
    <w:p w14:paraId="38A8ADCB" w14:textId="77777777" w:rsidR="002C3600" w:rsidRDefault="002C3600" w:rsidP="002C3600">
      <w:pPr>
        <w:spacing w:after="0" w:line="240" w:lineRule="auto"/>
        <w:ind w:left="851" w:right="42"/>
        <w:textAlignment w:val="baseline"/>
      </w:pPr>
    </w:p>
    <w:p w14:paraId="3A2022E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update CPOMs of any actions, information or updates, relating to the referral.</w:t>
      </w:r>
    </w:p>
    <w:p w14:paraId="7DE8EAA9" w14:textId="77777777" w:rsidR="002C3600" w:rsidRDefault="002C3600" w:rsidP="002C3600">
      <w:pPr>
        <w:spacing w:after="0" w:line="240" w:lineRule="auto"/>
        <w:ind w:left="1080" w:right="40"/>
        <w:textAlignment w:val="baseline"/>
        <w:rPr>
          <w:rFonts w:ascii="Arial" w:eastAsia="Arial" w:hAnsi="Arial"/>
          <w:color w:val="000000"/>
        </w:rPr>
      </w:pPr>
    </w:p>
    <w:p w14:paraId="6B7F4C4E"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 xml:space="preserve">7.5 </w:t>
      </w:r>
      <w:r>
        <w:rPr>
          <w:rFonts w:ascii="Arial" w:eastAsia="Arial" w:hAnsi="Arial"/>
          <w:b/>
          <w:color w:val="000000"/>
        </w:rPr>
        <w:tab/>
        <w:t>If you have concerns about extremism</w:t>
      </w:r>
    </w:p>
    <w:p w14:paraId="0D9F305E"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If a child is not suffering or likely to suffer from harm, or in immediate danger, </w:t>
      </w:r>
      <w:proofErr w:type="gramStart"/>
      <w:r>
        <w:rPr>
          <w:rFonts w:ascii="Arial" w:eastAsia="Arial" w:hAnsi="Arial"/>
          <w:color w:val="000000"/>
        </w:rPr>
        <w:t>where</w:t>
      </w:r>
      <w:proofErr w:type="gramEnd"/>
    </w:p>
    <w:p w14:paraId="2F0F4C8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possible speak to the DSL first to agree a course of action.</w:t>
      </w:r>
    </w:p>
    <w:p w14:paraId="78F6E034" w14:textId="77777777" w:rsidR="002C3600" w:rsidRDefault="002C3600" w:rsidP="002C3600">
      <w:pPr>
        <w:spacing w:after="0" w:line="240" w:lineRule="auto"/>
        <w:ind w:left="851" w:right="40"/>
        <w:textAlignment w:val="baseline"/>
        <w:rPr>
          <w:rFonts w:ascii="Arial" w:eastAsia="Arial" w:hAnsi="Arial"/>
          <w:color w:val="000000"/>
        </w:rPr>
      </w:pPr>
    </w:p>
    <w:p w14:paraId="320427F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practically possible after the referral.</w:t>
      </w:r>
    </w:p>
    <w:p w14:paraId="647D4EE5" w14:textId="77777777" w:rsidR="002C3600" w:rsidRDefault="002C3600" w:rsidP="002C3600">
      <w:pPr>
        <w:spacing w:after="0" w:line="240" w:lineRule="auto"/>
        <w:ind w:left="851" w:right="40"/>
        <w:textAlignment w:val="baseline"/>
        <w:rPr>
          <w:rFonts w:ascii="Arial" w:eastAsia="Arial" w:hAnsi="Arial"/>
          <w:color w:val="000000"/>
        </w:rPr>
      </w:pPr>
    </w:p>
    <w:p w14:paraId="36489B2E" w14:textId="77777777" w:rsidR="002C3600" w:rsidRDefault="002C3600" w:rsidP="002C3600">
      <w:pPr>
        <w:spacing w:after="0" w:line="240" w:lineRule="auto"/>
        <w:ind w:left="851" w:right="40"/>
        <w:textAlignment w:val="baseline"/>
        <w:rPr>
          <w:rFonts w:ascii="Arial" w:eastAsia="Arial" w:hAnsi="Arial"/>
          <w:color w:val="000000"/>
          <w:spacing w:val="-2"/>
        </w:rPr>
      </w:pPr>
      <w:r>
        <w:rPr>
          <w:rFonts w:ascii="Arial" w:eastAsia="Arial" w:hAnsi="Arial"/>
          <w:color w:val="000000"/>
          <w:spacing w:val="-2"/>
        </w:rPr>
        <w:t>Where there is a concern, the DSL will consider the level of risk and decide which agency to make a referral to. This could include</w:t>
      </w:r>
      <w:r>
        <w:rPr>
          <w:rFonts w:ascii="Arial" w:eastAsia="Arial" w:hAnsi="Arial"/>
          <w:color w:val="0000FF"/>
          <w:spacing w:val="-2"/>
          <w:u w:val="single"/>
        </w:rPr>
        <w:t xml:space="preserve"> </w:t>
      </w:r>
      <w:hyperlink r:id="rId34">
        <w:r>
          <w:rPr>
            <w:rFonts w:ascii="Arial" w:eastAsia="Arial" w:hAnsi="Arial"/>
            <w:color w:val="0000FF"/>
            <w:spacing w:val="-2"/>
            <w:u w:val="single"/>
          </w:rPr>
          <w:t xml:space="preserve"> </w:t>
        </w:r>
      </w:hyperlink>
      <w:r>
        <w:rPr>
          <w:rFonts w:ascii="Arial" w:eastAsia="Arial" w:hAnsi="Arial"/>
          <w:color w:val="0000FF"/>
          <w:spacing w:val="-2"/>
          <w:u w:val="single"/>
        </w:rPr>
        <w:t>Channel,</w:t>
      </w:r>
      <w:r>
        <w:rPr>
          <w:rFonts w:ascii="Arial" w:eastAsia="Arial" w:hAnsi="Arial"/>
          <w:color w:val="000000"/>
          <w:spacing w:val="-2"/>
        </w:rPr>
        <w:t xml:space="preserve"> the government’s programme for identifying and supporting individuals at risk of being drawn into terrorism, or the local authority children’s social care team.</w:t>
      </w:r>
    </w:p>
    <w:p w14:paraId="1A761472" w14:textId="77777777" w:rsidR="002C3600" w:rsidRDefault="002C3600" w:rsidP="002C3600">
      <w:pPr>
        <w:spacing w:after="0" w:line="240" w:lineRule="auto"/>
        <w:ind w:left="851" w:right="40"/>
        <w:textAlignment w:val="baseline"/>
        <w:rPr>
          <w:rFonts w:ascii="Arial" w:eastAsia="Arial" w:hAnsi="Arial"/>
          <w:color w:val="000000"/>
          <w:spacing w:val="-2"/>
        </w:rPr>
      </w:pPr>
    </w:p>
    <w:p w14:paraId="3EFB1FF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DfE also has a dedicated telephone helpline, 020 7340 7264, which school staff and governors can call to raise concerns about extremism with respect to a pupil. You can also ema</w:t>
      </w:r>
      <w:hyperlink r:id="rId35">
        <w:r>
          <w:rPr>
            <w:rFonts w:ascii="Arial" w:eastAsia="Arial" w:hAnsi="Arial"/>
            <w:color w:val="0000FF"/>
            <w:u w:val="single"/>
          </w:rPr>
          <w:t>i</w:t>
        </w:r>
      </w:hyperlink>
      <w:r>
        <w:rPr>
          <w:rFonts w:ascii="Arial" w:eastAsia="Arial" w:hAnsi="Arial"/>
          <w:color w:val="0000FF"/>
          <w:u w:val="single"/>
        </w:rPr>
        <w:t>l counter.extremism@education.gov.uk.</w:t>
      </w:r>
      <w:r>
        <w:rPr>
          <w:rFonts w:ascii="Arial" w:eastAsia="Arial" w:hAnsi="Arial"/>
          <w:color w:val="000000"/>
        </w:rPr>
        <w:t xml:space="preserve"> Note that this is not for use in emergency situations.</w:t>
      </w:r>
    </w:p>
    <w:p w14:paraId="43075786" w14:textId="77777777" w:rsidR="002C3600" w:rsidRDefault="002C3600" w:rsidP="002C3600">
      <w:pPr>
        <w:spacing w:after="0" w:line="240" w:lineRule="auto"/>
        <w:ind w:left="851" w:right="42"/>
        <w:textAlignment w:val="baseline"/>
        <w:rPr>
          <w:rFonts w:ascii="Arial" w:eastAsia="Arial" w:hAnsi="Arial"/>
          <w:color w:val="000000"/>
        </w:rPr>
      </w:pPr>
    </w:p>
    <w:p w14:paraId="0BB57A03"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In an emergency, call 999 or the confidential anti-terrorist hotline on 0800 789 321 </w:t>
      </w:r>
      <w:proofErr w:type="gramStart"/>
      <w:r>
        <w:rPr>
          <w:rFonts w:ascii="Arial" w:eastAsia="Arial" w:hAnsi="Arial"/>
          <w:color w:val="000000"/>
        </w:rPr>
        <w:t>if</w:t>
      </w:r>
      <w:proofErr w:type="gramEnd"/>
    </w:p>
    <w:p w14:paraId="4C167FC2" w14:textId="77777777" w:rsidR="002C3600" w:rsidRDefault="002C3600" w:rsidP="002C3600">
      <w:pPr>
        <w:spacing w:after="0" w:line="240" w:lineRule="auto"/>
        <w:ind w:left="851" w:right="42"/>
        <w:textAlignment w:val="baseline"/>
        <w:rPr>
          <w:rFonts w:ascii="Arial" w:eastAsia="Arial" w:hAnsi="Arial"/>
          <w:color w:val="000000"/>
          <w:spacing w:val="-9"/>
        </w:rPr>
      </w:pPr>
      <w:r>
        <w:rPr>
          <w:rFonts w:ascii="Arial" w:eastAsia="Arial" w:hAnsi="Arial"/>
          <w:color w:val="000000"/>
          <w:spacing w:val="-9"/>
        </w:rPr>
        <w:t>you:</w:t>
      </w:r>
    </w:p>
    <w:p w14:paraId="163017EF" w14:textId="77777777" w:rsidR="002C3600" w:rsidRDefault="002C3600" w:rsidP="002C3600">
      <w:pPr>
        <w:spacing w:after="0" w:line="240" w:lineRule="auto"/>
        <w:ind w:left="851" w:right="42"/>
        <w:textAlignment w:val="baseline"/>
        <w:rPr>
          <w:rFonts w:ascii="Arial" w:eastAsia="Arial" w:hAnsi="Arial"/>
          <w:color w:val="000000"/>
          <w:spacing w:val="-9"/>
        </w:rPr>
      </w:pPr>
    </w:p>
    <w:p w14:paraId="4E12F93A" w14:textId="77777777" w:rsidR="002C3600" w:rsidRPr="006056BD"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is in immediate danger</w:t>
      </w:r>
    </w:p>
    <w:p w14:paraId="48EFF1E6" w14:textId="77777777" w:rsidR="002C3600" w:rsidRDefault="002C3600" w:rsidP="002C3600">
      <w:pPr>
        <w:pStyle w:val="ListParagraph"/>
        <w:numPr>
          <w:ilvl w:val="1"/>
          <w:numId w:val="23"/>
        </w:numPr>
        <w:ind w:left="1276" w:right="42" w:hanging="425"/>
        <w:textAlignment w:val="baseline"/>
        <w:rPr>
          <w:rFonts w:ascii="Arial" w:eastAsia="Arial" w:hAnsi="Arial"/>
          <w:color w:val="000000"/>
        </w:rPr>
      </w:pPr>
      <w:r w:rsidRPr="006056BD">
        <w:rPr>
          <w:rFonts w:ascii="Arial" w:eastAsia="Arial" w:hAnsi="Arial"/>
          <w:color w:val="000000"/>
        </w:rPr>
        <w:t>Think someone may be planning to travel to join an extremist group See or hear something that may be terrorist-related</w:t>
      </w:r>
    </w:p>
    <w:p w14:paraId="381FD780" w14:textId="77777777" w:rsidR="002C3600" w:rsidRPr="006056BD" w:rsidRDefault="002C3600" w:rsidP="002C3600">
      <w:pPr>
        <w:pStyle w:val="ListParagraph"/>
        <w:ind w:left="426" w:right="40"/>
        <w:textAlignment w:val="baseline"/>
        <w:rPr>
          <w:rFonts w:ascii="Arial" w:eastAsia="Arial" w:hAnsi="Arial"/>
          <w:color w:val="000000"/>
        </w:rPr>
      </w:pPr>
    </w:p>
    <w:p w14:paraId="389B2643" w14:textId="77777777" w:rsidR="002C3600" w:rsidRDefault="002C3600" w:rsidP="002C3600">
      <w:pPr>
        <w:spacing w:after="0" w:line="240" w:lineRule="auto"/>
        <w:ind w:left="851" w:right="40" w:hanging="425"/>
        <w:textAlignment w:val="baseline"/>
        <w:rPr>
          <w:rFonts w:ascii="Arial" w:eastAsia="Arial" w:hAnsi="Arial"/>
          <w:b/>
          <w:color w:val="000000"/>
        </w:rPr>
      </w:pPr>
      <w:r>
        <w:rPr>
          <w:rFonts w:ascii="Arial" w:eastAsia="Arial" w:hAnsi="Arial"/>
          <w:b/>
          <w:color w:val="000000"/>
        </w:rPr>
        <w:t>7.6</w:t>
      </w:r>
      <w:r>
        <w:rPr>
          <w:rFonts w:ascii="Arial" w:eastAsia="Arial" w:hAnsi="Arial"/>
          <w:b/>
          <w:color w:val="000000"/>
        </w:rPr>
        <w:tab/>
        <w:t>If you have a concern about mental health</w:t>
      </w:r>
    </w:p>
    <w:p w14:paraId="3317AD3C" w14:textId="77777777" w:rsidR="002C3600" w:rsidRDefault="002C3600" w:rsidP="002C3600">
      <w:pPr>
        <w:spacing w:after="0" w:line="240" w:lineRule="auto"/>
        <w:ind w:left="426" w:right="40"/>
        <w:textAlignment w:val="baseline"/>
        <w:rPr>
          <w:rFonts w:ascii="Arial" w:eastAsia="Arial" w:hAnsi="Arial"/>
          <w:b/>
          <w:color w:val="000000"/>
        </w:rPr>
      </w:pPr>
    </w:p>
    <w:p w14:paraId="2E5DA8E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Mental health problems can, in some cases, be an indicator that a child has suffered</w:t>
      </w:r>
    </w:p>
    <w:p w14:paraId="5A261C35"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or is at risk of suffering abuse, neglect or exploitation.</w:t>
      </w:r>
    </w:p>
    <w:p w14:paraId="0314F91F" w14:textId="77777777" w:rsidR="002C3600" w:rsidRDefault="002C3600" w:rsidP="002C3600">
      <w:pPr>
        <w:spacing w:after="0" w:line="240" w:lineRule="auto"/>
        <w:ind w:left="851" w:right="40"/>
        <w:textAlignment w:val="baseline"/>
        <w:rPr>
          <w:rFonts w:ascii="Arial" w:eastAsia="Arial" w:hAnsi="Arial"/>
          <w:color w:val="000000"/>
        </w:rPr>
      </w:pPr>
    </w:p>
    <w:p w14:paraId="56A5C1E6"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 xml:space="preserve">Staff will be alert to </w:t>
      </w:r>
      <w:proofErr w:type="spellStart"/>
      <w:r>
        <w:rPr>
          <w:rFonts w:ascii="Arial" w:eastAsia="Arial" w:hAnsi="Arial"/>
          <w:color w:val="000000"/>
        </w:rPr>
        <w:t>behavioral</w:t>
      </w:r>
      <w:proofErr w:type="spellEnd"/>
      <w:r>
        <w:rPr>
          <w:rFonts w:ascii="Arial" w:eastAsia="Arial" w:hAnsi="Arial"/>
          <w:color w:val="000000"/>
        </w:rPr>
        <w:t xml:space="preserve"> signs that suggest a child may be experiencing a mental health problem or be at risk of developing one.</w:t>
      </w:r>
    </w:p>
    <w:p w14:paraId="300C71C5" w14:textId="77777777" w:rsidR="002C3600" w:rsidRDefault="002C3600" w:rsidP="002C3600">
      <w:pPr>
        <w:spacing w:after="0" w:line="240" w:lineRule="auto"/>
        <w:ind w:left="851" w:right="42"/>
        <w:textAlignment w:val="baseline"/>
        <w:rPr>
          <w:rFonts w:ascii="Arial" w:eastAsia="Arial" w:hAnsi="Arial"/>
          <w:color w:val="000000"/>
        </w:rPr>
      </w:pPr>
    </w:p>
    <w:p w14:paraId="68755B8B" w14:textId="77777777" w:rsidR="002C3600" w:rsidRDefault="002C3600" w:rsidP="002C3600">
      <w:pPr>
        <w:spacing w:after="0" w:line="240" w:lineRule="auto"/>
        <w:ind w:left="851" w:right="42"/>
        <w:textAlignment w:val="baseline"/>
        <w:rPr>
          <w:rFonts w:ascii="Arial" w:eastAsia="Arial" w:hAnsi="Arial"/>
          <w:color w:val="000000"/>
          <w:spacing w:val="-1"/>
        </w:rPr>
      </w:pPr>
      <w:r>
        <w:rPr>
          <w:rFonts w:ascii="Arial" w:eastAsia="Arial" w:hAnsi="Arial"/>
          <w:color w:val="000000"/>
          <w:spacing w:val="-1"/>
        </w:rPr>
        <w:t>If you have a mental health concern about a child that is also a safeguarding concern, take immediate action by following the steps in section 7.4.</w:t>
      </w:r>
    </w:p>
    <w:p w14:paraId="7945E08C" w14:textId="77777777" w:rsidR="002C3600" w:rsidRDefault="002C3600" w:rsidP="002C3600">
      <w:pPr>
        <w:spacing w:after="0" w:line="240" w:lineRule="auto"/>
        <w:ind w:left="851" w:right="1008"/>
        <w:textAlignment w:val="baseline"/>
        <w:rPr>
          <w:rFonts w:ascii="Arial" w:eastAsia="Arial" w:hAnsi="Arial"/>
          <w:color w:val="000000"/>
          <w:spacing w:val="-1"/>
        </w:rPr>
      </w:pPr>
    </w:p>
    <w:p w14:paraId="08C46122"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If you have a mental health concern that is </w:t>
      </w:r>
      <w:r>
        <w:rPr>
          <w:rFonts w:ascii="Arial" w:eastAsia="Arial" w:hAnsi="Arial"/>
          <w:b/>
          <w:color w:val="000000"/>
        </w:rPr>
        <w:t xml:space="preserve">not </w:t>
      </w:r>
      <w:r>
        <w:rPr>
          <w:rFonts w:ascii="Arial" w:eastAsia="Arial" w:hAnsi="Arial"/>
          <w:color w:val="000000"/>
        </w:rPr>
        <w:t>also a safeguarding concern, speak to the DSL to agree a course of action.</w:t>
      </w:r>
    </w:p>
    <w:p w14:paraId="70CF1C02" w14:textId="77777777" w:rsidR="002C3600" w:rsidRDefault="002C3600" w:rsidP="002C3600">
      <w:pPr>
        <w:spacing w:before="9" w:after="171"/>
        <w:ind w:left="102" w:right="8132"/>
        <w:textAlignment w:val="baseline"/>
      </w:pPr>
    </w:p>
    <w:p w14:paraId="54725D94" w14:textId="77777777" w:rsidR="002C3600" w:rsidRDefault="002C3600" w:rsidP="002C3600">
      <w:pPr>
        <w:spacing w:before="4" w:line="249" w:lineRule="exact"/>
        <w:ind w:right="42"/>
        <w:textAlignment w:val="baseline"/>
        <w:rPr>
          <w:rFonts w:ascii="Arial" w:eastAsia="Arial" w:hAnsi="Arial"/>
          <w:b/>
          <w:color w:val="000000"/>
          <w:spacing w:val="-3"/>
        </w:rPr>
      </w:pPr>
      <w:r>
        <w:rPr>
          <w:rFonts w:ascii="Arial" w:eastAsia="Arial" w:hAnsi="Arial"/>
          <w:b/>
          <w:color w:val="000000"/>
          <w:spacing w:val="-3"/>
        </w:rPr>
        <w:lastRenderedPageBreak/>
        <w:t>Figure 1: procedure if you have concerns about a child’s welfare (as opposed to believing a child is suffering or likely to suffer from harm, or in immediate danger)</w:t>
      </w:r>
    </w:p>
    <w:p w14:paraId="427CE37D" w14:textId="77777777" w:rsidR="002C3600" w:rsidRDefault="002C3600" w:rsidP="002C3600">
      <w:pPr>
        <w:spacing w:before="115" w:after="172" w:line="278" w:lineRule="exact"/>
        <w:ind w:right="42"/>
        <w:textAlignment w:val="baseline"/>
        <w:rPr>
          <w:rFonts w:ascii="Arial" w:eastAsia="Arial" w:hAnsi="Arial"/>
          <w:color w:val="000000"/>
        </w:rPr>
      </w:pPr>
      <w:r>
        <w:rPr>
          <w:rFonts w:ascii="Arial" w:eastAsia="Arial" w:hAnsi="Arial"/>
          <w:color w:val="000000"/>
        </w:rPr>
        <w:t xml:space="preserve">(Note </w:t>
      </w:r>
      <w:r>
        <w:rPr>
          <w:rFonts w:ascii="Arial" w:eastAsia="Arial" w:hAnsi="Arial"/>
          <w:color w:val="000000"/>
          <w:sz w:val="24"/>
        </w:rPr>
        <w:t xml:space="preserve">– </w:t>
      </w:r>
      <w:r>
        <w:rPr>
          <w:rFonts w:ascii="Arial" w:eastAsia="Arial" w:hAnsi="Arial"/>
          <w:color w:val="000000"/>
        </w:rPr>
        <w:t>if the DSL is unavailable, this should not delay action. See section 7.4 for what to do).</w:t>
      </w:r>
    </w:p>
    <w:p w14:paraId="4C2FFB64" w14:textId="77777777" w:rsidR="002C3600" w:rsidRDefault="002C3600" w:rsidP="002C3600">
      <w:pPr>
        <w:spacing w:after="887"/>
        <w:ind w:left="64" w:right="222"/>
        <w:textAlignment w:val="baseline"/>
      </w:pPr>
      <w:r>
        <w:rPr>
          <w:noProof/>
        </w:rPr>
        <w:drawing>
          <wp:inline distT="0" distB="0" distL="0" distR="0" wp14:anchorId="1F0853A6" wp14:editId="1D7DBB02">
            <wp:extent cx="5876290" cy="6481267"/>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36"/>
                    <a:stretch>
                      <a:fillRect/>
                    </a:stretch>
                  </pic:blipFill>
                  <pic:spPr>
                    <a:xfrm>
                      <a:off x="0" y="0"/>
                      <a:ext cx="5878406" cy="6483601"/>
                    </a:xfrm>
                    <a:prstGeom prst="rect">
                      <a:avLst/>
                    </a:prstGeom>
                  </pic:spPr>
                </pic:pic>
              </a:graphicData>
            </a:graphic>
          </wp:inline>
        </w:drawing>
      </w:r>
    </w:p>
    <w:p w14:paraId="67CC0205" w14:textId="77777777" w:rsidR="002C3600" w:rsidRDefault="002C3600" w:rsidP="002C3600">
      <w:pPr>
        <w:sectPr w:rsidR="002C3600" w:rsidSect="002C3600">
          <w:pgSz w:w="11904" w:h="16843"/>
          <w:pgMar w:top="260" w:right="1314" w:bottom="121" w:left="1050" w:header="720" w:footer="57" w:gutter="0"/>
          <w:cols w:space="720"/>
          <w:docGrid w:linePitch="299"/>
        </w:sectPr>
      </w:pPr>
    </w:p>
    <w:p w14:paraId="187659BA" w14:textId="77777777" w:rsidR="002C3600" w:rsidRDefault="002C3600" w:rsidP="002C3600">
      <w:pPr>
        <w:spacing w:after="0" w:line="240" w:lineRule="auto"/>
        <w:ind w:left="864" w:right="40" w:hanging="432"/>
        <w:textAlignment w:val="baseline"/>
        <w:rPr>
          <w:rFonts w:ascii="Arial" w:eastAsia="Arial" w:hAnsi="Arial"/>
          <w:b/>
          <w:color w:val="000000"/>
        </w:rPr>
      </w:pPr>
      <w:r>
        <w:rPr>
          <w:rFonts w:ascii="Arial" w:eastAsia="Arial" w:hAnsi="Arial"/>
          <w:b/>
          <w:color w:val="000000"/>
        </w:rPr>
        <w:lastRenderedPageBreak/>
        <w:t xml:space="preserve">7.7 Concerns about a staff member, supply teacher, volunteer or contractor </w:t>
      </w:r>
    </w:p>
    <w:p w14:paraId="0F5CFB3B"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headteacher as soon as possible. If the concerns/allegations are about the headteacher, speak to the chair of governors.</w:t>
      </w:r>
    </w:p>
    <w:p w14:paraId="7D1EC4EC" w14:textId="77777777" w:rsidR="002C3600" w:rsidRDefault="002C3600" w:rsidP="002C3600">
      <w:pPr>
        <w:spacing w:after="0" w:line="240" w:lineRule="auto"/>
        <w:ind w:left="851" w:right="40"/>
        <w:textAlignment w:val="baseline"/>
        <w:rPr>
          <w:rFonts w:ascii="Arial" w:eastAsia="Arial" w:hAnsi="Arial"/>
          <w:b/>
          <w:color w:val="000000"/>
        </w:rPr>
      </w:pPr>
    </w:p>
    <w:p w14:paraId="20757E4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headteacher/chair of governors will then follow the procedures set out in appendix 3, if appropriate.</w:t>
      </w:r>
    </w:p>
    <w:p w14:paraId="567B57D1" w14:textId="77777777" w:rsidR="002C3600" w:rsidRDefault="002C3600" w:rsidP="002C3600">
      <w:pPr>
        <w:spacing w:after="0" w:line="240" w:lineRule="auto"/>
        <w:ind w:left="851" w:right="40"/>
        <w:textAlignment w:val="baseline"/>
        <w:rPr>
          <w:rFonts w:ascii="Arial" w:eastAsia="Arial" w:hAnsi="Arial"/>
          <w:color w:val="000000"/>
        </w:rPr>
      </w:pPr>
    </w:p>
    <w:p w14:paraId="54E4D2D4"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have concerns about a member of staff (including a supply teacher, volunteer or contractor), or an allegation is made about a member of staff (including a supply teacher, volunteer or contractor) posing a risk of harm to children, speak to the DSL or headteacher as soon as possible. If the concerns/allegations are about the headteacher, speak to their line manager.</w:t>
      </w:r>
    </w:p>
    <w:p w14:paraId="6978EA0D" w14:textId="77777777" w:rsidR="002C3600" w:rsidRDefault="002C3600" w:rsidP="002C3600">
      <w:pPr>
        <w:spacing w:after="0" w:line="240" w:lineRule="auto"/>
        <w:ind w:left="851" w:right="40"/>
        <w:textAlignment w:val="baseline"/>
        <w:rPr>
          <w:rFonts w:ascii="Arial" w:eastAsia="Arial" w:hAnsi="Arial"/>
          <w:color w:val="000000"/>
        </w:rPr>
      </w:pPr>
    </w:p>
    <w:p w14:paraId="5EB7E929" w14:textId="77777777" w:rsidR="002C3600" w:rsidRDefault="002C3600" w:rsidP="002C3600">
      <w:pPr>
        <w:spacing w:after="0" w:line="240" w:lineRule="auto"/>
        <w:ind w:left="851" w:right="40"/>
        <w:textAlignment w:val="baseline"/>
        <w:rPr>
          <w:rFonts w:ascii="Arial" w:eastAsia="Arial" w:hAnsi="Arial"/>
          <w:color w:val="000000"/>
          <w:spacing w:val="-4"/>
        </w:rPr>
      </w:pPr>
      <w:r>
        <w:rPr>
          <w:rFonts w:ascii="Arial" w:eastAsia="Arial" w:hAnsi="Arial"/>
          <w:color w:val="000000"/>
          <w:spacing w:val="-4"/>
        </w:rPr>
        <w:t>Where you believe there is a conflict of interest in reporting a concern or allegation about a member of staff (including a supply teacher, volunteer or contractor) to the headteacher, staff can report it directly to the local authority designated officer (LADO).</w:t>
      </w:r>
    </w:p>
    <w:p w14:paraId="5078AE13" w14:textId="77777777" w:rsidR="002C3600" w:rsidRDefault="002C3600" w:rsidP="002C3600">
      <w:pPr>
        <w:spacing w:after="0" w:line="240" w:lineRule="auto"/>
        <w:ind w:left="851" w:right="40"/>
        <w:textAlignment w:val="baseline"/>
        <w:rPr>
          <w:rFonts w:ascii="Arial" w:eastAsia="Arial" w:hAnsi="Arial"/>
          <w:color w:val="000000"/>
          <w:spacing w:val="-4"/>
        </w:rPr>
      </w:pPr>
    </w:p>
    <w:p w14:paraId="40BAE31F"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If you receive an allegation relating to an incident where an individual or organisation was using the school premises for running an activity for children, follow our school safeguarding policies and procedures, informing the LADO, as you would with any safeguarding allegation.</w:t>
      </w:r>
    </w:p>
    <w:p w14:paraId="5CA7FC65" w14:textId="77777777" w:rsidR="002C3600" w:rsidRDefault="002C3600" w:rsidP="002C3600">
      <w:pPr>
        <w:spacing w:after="0" w:line="240" w:lineRule="auto"/>
        <w:ind w:left="851" w:right="40"/>
        <w:textAlignment w:val="baseline"/>
        <w:rPr>
          <w:rFonts w:ascii="Arial" w:eastAsia="Arial" w:hAnsi="Arial"/>
          <w:color w:val="000000"/>
        </w:rPr>
      </w:pPr>
    </w:p>
    <w:p w14:paraId="338A8A41" w14:textId="77777777" w:rsidR="002C3600" w:rsidRDefault="002C3600" w:rsidP="002C3600">
      <w:pPr>
        <w:spacing w:after="0" w:line="240" w:lineRule="auto"/>
        <w:ind w:left="851" w:hanging="425"/>
        <w:textAlignment w:val="baseline"/>
        <w:rPr>
          <w:rFonts w:ascii="Arial" w:eastAsia="Arial" w:hAnsi="Arial"/>
          <w:b/>
          <w:color w:val="000000"/>
        </w:rPr>
      </w:pPr>
      <w:r>
        <w:rPr>
          <w:rFonts w:ascii="Arial" w:eastAsia="Arial" w:hAnsi="Arial"/>
          <w:b/>
          <w:color w:val="000000"/>
        </w:rPr>
        <w:t xml:space="preserve">7.8 </w:t>
      </w:r>
      <w:r>
        <w:rPr>
          <w:rFonts w:ascii="Arial" w:eastAsia="Arial" w:hAnsi="Arial"/>
          <w:b/>
          <w:color w:val="000000"/>
        </w:rPr>
        <w:tab/>
        <w:t>Allegations of abuse made against other pupils</w:t>
      </w:r>
    </w:p>
    <w:p w14:paraId="64E6B81A"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 xml:space="preserve">We recognise that children </w:t>
      </w:r>
      <w:proofErr w:type="gramStart"/>
      <w:r>
        <w:rPr>
          <w:rFonts w:ascii="Arial" w:eastAsia="Arial" w:hAnsi="Arial"/>
          <w:color w:val="000000"/>
        </w:rPr>
        <w:t>are capable of abusing</w:t>
      </w:r>
      <w:proofErr w:type="gramEnd"/>
      <w:r>
        <w:rPr>
          <w:rFonts w:ascii="Arial" w:eastAsia="Arial" w:hAnsi="Arial"/>
          <w:color w:val="000000"/>
        </w:rPr>
        <w:t xml:space="preserve"> their peers. Abuse will never be tolerated or passed off as “banter”, “just having a laugh” or “part of growing up”, as this can lead to a culture of unacceptable behaviours and an unsafe environment for pupils.</w:t>
      </w:r>
    </w:p>
    <w:p w14:paraId="0231AB25" w14:textId="77777777" w:rsidR="002C3600" w:rsidRDefault="002C3600" w:rsidP="002C3600">
      <w:pPr>
        <w:spacing w:after="0" w:line="240" w:lineRule="auto"/>
        <w:ind w:left="851" w:right="42"/>
        <w:textAlignment w:val="baseline"/>
        <w:rPr>
          <w:rFonts w:ascii="Arial" w:eastAsia="Arial" w:hAnsi="Arial"/>
          <w:color w:val="000000"/>
        </w:rPr>
      </w:pPr>
    </w:p>
    <w:p w14:paraId="467F5AEC"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We also recognise the gendered nature of child-on-child abuse. However, all child-on-child abuse is unacceptable and will be taken seriously.</w:t>
      </w:r>
    </w:p>
    <w:p w14:paraId="1ECFD738" w14:textId="77777777" w:rsidR="002C3600" w:rsidRDefault="002C3600" w:rsidP="002C3600">
      <w:pPr>
        <w:spacing w:after="0" w:line="240" w:lineRule="auto"/>
        <w:ind w:left="851" w:right="42"/>
        <w:textAlignment w:val="baseline"/>
        <w:rPr>
          <w:rFonts w:ascii="Arial" w:eastAsia="Arial" w:hAnsi="Arial"/>
          <w:color w:val="000000"/>
        </w:rPr>
      </w:pPr>
    </w:p>
    <w:p w14:paraId="268054C4" w14:textId="77777777" w:rsidR="002C3600" w:rsidRDefault="002C3600" w:rsidP="002C3600">
      <w:pPr>
        <w:spacing w:after="0" w:line="240" w:lineRule="auto"/>
        <w:ind w:left="851" w:right="42"/>
        <w:textAlignment w:val="baseline"/>
        <w:rPr>
          <w:rFonts w:ascii="Arial" w:eastAsia="Arial" w:hAnsi="Arial"/>
          <w:color w:val="000000"/>
        </w:rPr>
      </w:pPr>
      <w:r>
        <w:rPr>
          <w:rFonts w:ascii="Arial" w:eastAsia="Arial" w:hAnsi="Arial"/>
          <w:color w:val="000000"/>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4409961" w14:textId="77777777" w:rsidR="002C3600" w:rsidRDefault="002C3600" w:rsidP="002C3600">
      <w:pPr>
        <w:spacing w:after="0" w:line="240" w:lineRule="auto"/>
        <w:ind w:left="851" w:right="42"/>
        <w:textAlignment w:val="baseline"/>
        <w:rPr>
          <w:rFonts w:ascii="Arial" w:eastAsia="Arial" w:hAnsi="Arial"/>
          <w:color w:val="000000"/>
        </w:rPr>
      </w:pPr>
    </w:p>
    <w:p w14:paraId="5D48DE3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Is serious, and potentially a criminal offence</w:t>
      </w:r>
    </w:p>
    <w:p w14:paraId="4F82358E"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Could put pupils in the school at risk</w:t>
      </w:r>
    </w:p>
    <w:p w14:paraId="514D644C"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spacing w:val="-2"/>
        </w:rPr>
      </w:pPr>
      <w:r>
        <w:rPr>
          <w:rFonts w:ascii="Arial" w:eastAsia="Arial" w:hAnsi="Arial"/>
          <w:color w:val="000000"/>
          <w:spacing w:val="-2"/>
        </w:rPr>
        <w:t>Is violent</w:t>
      </w:r>
    </w:p>
    <w:p w14:paraId="210D9E0A"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Involves pupils being forced to use drugs or alcohol</w:t>
      </w:r>
    </w:p>
    <w:p w14:paraId="2274A4B9" w14:textId="77777777" w:rsidR="002C3600" w:rsidRDefault="002C3600" w:rsidP="002C3600">
      <w:pPr>
        <w:numPr>
          <w:ilvl w:val="0"/>
          <w:numId w:val="8"/>
        </w:numPr>
        <w:tabs>
          <w:tab w:val="clear" w:pos="576"/>
        </w:tabs>
        <w:spacing w:after="0" w:line="240" w:lineRule="auto"/>
        <w:ind w:left="1276" w:right="432" w:hanging="425"/>
        <w:textAlignment w:val="baseline"/>
        <w:rPr>
          <w:rFonts w:ascii="Arial" w:eastAsia="Arial" w:hAnsi="Arial"/>
          <w:color w:val="000000"/>
        </w:rPr>
      </w:pPr>
      <w:r>
        <w:rPr>
          <w:rFonts w:ascii="Arial" w:eastAsia="Arial" w:hAnsi="Arial"/>
          <w:color w:val="000000"/>
        </w:rPr>
        <w:t>Involves sexual exploitation, sexual abuse or sexual harassment, such as indecent exposure, sexual assault, up skirting or sexually inappropriate pictures or videos (including the sharing of nudes and semi-nudes)</w:t>
      </w:r>
    </w:p>
    <w:p w14:paraId="6FE024CC" w14:textId="77777777" w:rsidR="002C3600" w:rsidRDefault="002C3600" w:rsidP="002C3600">
      <w:pPr>
        <w:tabs>
          <w:tab w:val="left" w:pos="576"/>
        </w:tabs>
        <w:spacing w:after="0" w:line="240" w:lineRule="auto"/>
        <w:ind w:left="851" w:right="432"/>
        <w:textAlignment w:val="baseline"/>
        <w:rPr>
          <w:rFonts w:ascii="Arial" w:eastAsia="Arial" w:hAnsi="Arial"/>
          <w:color w:val="000000"/>
        </w:rPr>
      </w:pPr>
    </w:p>
    <w:p w14:paraId="04F08CEA"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See appendix 4 for more information about child-on-child abuse.</w:t>
      </w:r>
    </w:p>
    <w:p w14:paraId="1B5AA894" w14:textId="77777777" w:rsidR="002C3600" w:rsidRDefault="002C3600" w:rsidP="002C3600">
      <w:pPr>
        <w:spacing w:after="0" w:line="240" w:lineRule="auto"/>
        <w:ind w:left="851"/>
        <w:textAlignment w:val="baseline"/>
        <w:rPr>
          <w:rFonts w:ascii="Arial" w:eastAsia="Arial" w:hAnsi="Arial"/>
          <w:color w:val="000000"/>
        </w:rPr>
      </w:pPr>
    </w:p>
    <w:p w14:paraId="0001F8C1"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b/>
          <w:color w:val="000000"/>
        </w:rPr>
        <w:t xml:space="preserve">Procedures for dealing with allegations of child-on-child abuse </w:t>
      </w:r>
      <w:r>
        <w:rPr>
          <w:rFonts w:ascii="Arial" w:eastAsia="Arial" w:hAnsi="Arial"/>
          <w:color w:val="000000"/>
        </w:rPr>
        <w:t>If a pupil makes an allegation of abuse against another pupil:</w:t>
      </w:r>
    </w:p>
    <w:p w14:paraId="66B0C66C" w14:textId="77777777" w:rsidR="002C3600" w:rsidRDefault="002C3600" w:rsidP="002C3600">
      <w:pPr>
        <w:spacing w:after="0" w:line="240" w:lineRule="auto"/>
        <w:ind w:left="864"/>
        <w:textAlignment w:val="baseline"/>
        <w:rPr>
          <w:rFonts w:ascii="Arial" w:eastAsia="Arial" w:hAnsi="Arial"/>
          <w:b/>
          <w:color w:val="000000"/>
        </w:rPr>
      </w:pPr>
    </w:p>
    <w:p w14:paraId="26B913ED" w14:textId="77777777" w:rsidR="002C3600" w:rsidRDefault="002C3600" w:rsidP="002C3600">
      <w:pPr>
        <w:numPr>
          <w:ilvl w:val="0"/>
          <w:numId w:val="8"/>
        </w:numPr>
        <w:tabs>
          <w:tab w:val="clear" w:pos="576"/>
        </w:tabs>
        <w:spacing w:after="0" w:line="240" w:lineRule="auto"/>
        <w:ind w:left="1276" w:hanging="425"/>
        <w:textAlignment w:val="baseline"/>
        <w:rPr>
          <w:rFonts w:ascii="Arial" w:eastAsia="Arial" w:hAnsi="Arial"/>
          <w:color w:val="000000"/>
        </w:rPr>
      </w:pPr>
      <w:r>
        <w:rPr>
          <w:rFonts w:ascii="Arial" w:eastAsia="Arial" w:hAnsi="Arial"/>
          <w:color w:val="000000"/>
        </w:rPr>
        <w:t>You must record the allegation and tell the DSL, but do not investigate it</w:t>
      </w:r>
    </w:p>
    <w:p w14:paraId="253E21A6"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spacing w:val="-5"/>
        </w:rPr>
      </w:pPr>
      <w:r>
        <w:rPr>
          <w:rFonts w:ascii="Arial" w:eastAsia="Arial" w:hAnsi="Arial"/>
          <w:color w:val="000000"/>
          <w:spacing w:val="-5"/>
        </w:rPr>
        <w:lastRenderedPageBreak/>
        <w:t>The DSL will contact the local authority children’s social care team and follow its advice, as well as the police if the allegation involves a potential criminal offence</w:t>
      </w:r>
    </w:p>
    <w:p w14:paraId="5B9D99C5"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w:t>
      </w:r>
    </w:p>
    <w:p w14:paraId="48210ACF" w14:textId="77777777" w:rsidR="002C3600" w:rsidRDefault="002C3600" w:rsidP="002C3600">
      <w:pPr>
        <w:spacing w:after="0" w:line="240" w:lineRule="auto"/>
        <w:ind w:left="1276"/>
        <w:textAlignment w:val="baseline"/>
        <w:rPr>
          <w:rFonts w:ascii="Arial" w:eastAsia="Arial" w:hAnsi="Arial"/>
          <w:color w:val="000000"/>
        </w:rPr>
      </w:pPr>
      <w:r>
        <w:rPr>
          <w:rFonts w:ascii="Arial" w:eastAsia="Arial" w:hAnsi="Arial"/>
          <w:color w:val="000000"/>
        </w:rPr>
        <w:t>vulnerable place for a victim or alleged perpetrator(s)</w:t>
      </w:r>
    </w:p>
    <w:p w14:paraId="36A884C9" w14:textId="77777777" w:rsidR="002C3600" w:rsidRDefault="002C3600" w:rsidP="002C3600">
      <w:pPr>
        <w:numPr>
          <w:ilvl w:val="0"/>
          <w:numId w:val="2"/>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DSL will contact the children and adolescent mental health services (CAMHS), if appropriate</w:t>
      </w:r>
    </w:p>
    <w:p w14:paraId="79FAE7D6" w14:textId="77777777" w:rsidR="002C3600" w:rsidRDefault="002C3600" w:rsidP="002C3600">
      <w:pPr>
        <w:tabs>
          <w:tab w:val="left" w:pos="432"/>
        </w:tabs>
        <w:spacing w:after="0" w:line="240" w:lineRule="auto"/>
        <w:ind w:left="1276"/>
        <w:textAlignment w:val="baseline"/>
        <w:rPr>
          <w:rFonts w:ascii="Arial" w:eastAsia="Arial" w:hAnsi="Arial"/>
          <w:color w:val="000000"/>
        </w:rPr>
      </w:pPr>
    </w:p>
    <w:p w14:paraId="299CEE43" w14:textId="77777777" w:rsidR="002C3600" w:rsidRDefault="002C3600" w:rsidP="002C3600">
      <w:pPr>
        <w:spacing w:after="0" w:line="240" w:lineRule="auto"/>
        <w:ind w:left="851"/>
        <w:textAlignment w:val="baseline"/>
        <w:rPr>
          <w:rFonts w:ascii="Arial" w:eastAsia="Arial" w:hAnsi="Arial"/>
          <w:color w:val="000000"/>
          <w:spacing w:val="-4"/>
        </w:rPr>
      </w:pPr>
      <w:r>
        <w:rPr>
          <w:rFonts w:ascii="Arial" w:eastAsia="Arial" w:hAnsi="Arial"/>
          <w:color w:val="000000"/>
          <w:spacing w:val="-4"/>
        </w:rPr>
        <w:t>If the incident is a criminal offence and there are delays in the criminal process, the DSL will work closely with the police (and other agencies as required) while protecting</w:t>
      </w:r>
    </w:p>
    <w:p w14:paraId="046D3B03"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children and/or taking any disciplinary measures against the alleged perpetrator.</w:t>
      </w:r>
    </w:p>
    <w:p w14:paraId="6D7D9E2E" w14:textId="77777777" w:rsidR="002C3600" w:rsidRDefault="002C3600" w:rsidP="002C3600">
      <w:pPr>
        <w:spacing w:after="0" w:line="240" w:lineRule="auto"/>
        <w:ind w:left="851"/>
        <w:textAlignment w:val="baseline"/>
        <w:rPr>
          <w:rFonts w:ascii="Arial" w:eastAsia="Arial" w:hAnsi="Arial"/>
          <w:color w:val="000000"/>
          <w:spacing w:val="-2"/>
        </w:rPr>
      </w:pPr>
    </w:p>
    <w:p w14:paraId="072A3E7B" w14:textId="77777777" w:rsidR="002C3600" w:rsidRDefault="002C3600" w:rsidP="002C3600">
      <w:pPr>
        <w:spacing w:after="0" w:line="240" w:lineRule="auto"/>
        <w:ind w:left="851"/>
        <w:textAlignment w:val="baseline"/>
        <w:rPr>
          <w:rFonts w:ascii="Arial" w:eastAsia="Arial" w:hAnsi="Arial"/>
          <w:b/>
          <w:color w:val="000000"/>
        </w:rPr>
      </w:pPr>
      <w:r>
        <w:rPr>
          <w:rFonts w:ascii="Arial" w:eastAsia="Arial" w:hAnsi="Arial"/>
          <w:b/>
          <w:color w:val="000000"/>
        </w:rPr>
        <w:t>Creating a supportive environment in school and minimising the risk of child-on-child abuse</w:t>
      </w:r>
    </w:p>
    <w:p w14:paraId="7AAB9A38" w14:textId="77777777" w:rsidR="002C3600" w:rsidRDefault="002C3600" w:rsidP="002C3600">
      <w:pPr>
        <w:spacing w:after="0" w:line="240" w:lineRule="auto"/>
        <w:ind w:left="851"/>
        <w:textAlignment w:val="baseline"/>
        <w:rPr>
          <w:rFonts w:ascii="Arial" w:eastAsia="Arial" w:hAnsi="Arial"/>
          <w:b/>
          <w:color w:val="000000"/>
        </w:rPr>
      </w:pPr>
    </w:p>
    <w:p w14:paraId="2448569F" w14:textId="77777777" w:rsidR="002C3600" w:rsidRDefault="002C3600" w:rsidP="002C3600">
      <w:pPr>
        <w:spacing w:after="0" w:line="240" w:lineRule="auto"/>
        <w:ind w:left="851"/>
        <w:textAlignment w:val="baseline"/>
        <w:rPr>
          <w:rFonts w:ascii="Arial" w:eastAsia="Arial" w:hAnsi="Arial"/>
          <w:color w:val="000000"/>
        </w:rPr>
      </w:pPr>
      <w:r>
        <w:rPr>
          <w:rFonts w:ascii="Arial" w:eastAsia="Arial" w:hAnsi="Arial"/>
          <w:color w:val="000000"/>
        </w:rPr>
        <w:t>We recognise the importance of taking proactive action to minimise the risk of child-on-child abuse, and of creating a supportive environment where victims feel confident in reporting incidents.</w:t>
      </w:r>
    </w:p>
    <w:p w14:paraId="062FEA68" w14:textId="77777777" w:rsidR="002C3600" w:rsidRDefault="002C3600" w:rsidP="002C3600">
      <w:pPr>
        <w:spacing w:after="0" w:line="240" w:lineRule="auto"/>
        <w:ind w:left="851"/>
        <w:textAlignment w:val="baseline"/>
        <w:rPr>
          <w:rFonts w:ascii="Arial" w:eastAsia="Arial" w:hAnsi="Arial"/>
          <w:color w:val="000000"/>
        </w:rPr>
      </w:pPr>
    </w:p>
    <w:p w14:paraId="774046AF" w14:textId="77777777" w:rsidR="002C3600" w:rsidRDefault="002C3600" w:rsidP="002C3600">
      <w:pPr>
        <w:spacing w:after="0" w:line="240" w:lineRule="auto"/>
        <w:ind w:left="851"/>
        <w:textAlignment w:val="baseline"/>
        <w:rPr>
          <w:rFonts w:ascii="Arial" w:eastAsia="Arial" w:hAnsi="Arial"/>
          <w:color w:val="000000"/>
          <w:spacing w:val="-2"/>
        </w:rPr>
      </w:pPr>
      <w:r>
        <w:rPr>
          <w:rFonts w:ascii="Arial" w:eastAsia="Arial" w:hAnsi="Arial"/>
          <w:color w:val="000000"/>
          <w:spacing w:val="-2"/>
        </w:rPr>
        <w:t>To achieve this, we will:</w:t>
      </w:r>
    </w:p>
    <w:p w14:paraId="77E49C89" w14:textId="77777777" w:rsidR="002C3600" w:rsidRDefault="002C3600" w:rsidP="002C3600">
      <w:pPr>
        <w:spacing w:after="0" w:line="240" w:lineRule="auto"/>
        <w:ind w:left="993"/>
        <w:textAlignment w:val="baseline"/>
        <w:rPr>
          <w:rFonts w:ascii="Arial" w:eastAsia="Arial" w:hAnsi="Arial"/>
          <w:color w:val="000000"/>
          <w:spacing w:val="-2"/>
        </w:rPr>
      </w:pPr>
    </w:p>
    <w:p w14:paraId="18562271"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Challenge any form of derogatory or sexualised language or inappropriate behaviour between peers, including requesting or sending sexual images</w:t>
      </w:r>
    </w:p>
    <w:p w14:paraId="3B740777"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3"/>
        </w:rPr>
      </w:pPr>
      <w:r>
        <w:rPr>
          <w:rFonts w:ascii="Arial" w:eastAsia="Arial" w:hAnsi="Arial"/>
          <w:color w:val="000000"/>
          <w:spacing w:val="-3"/>
        </w:rPr>
        <w:t>Be vigilant to issues that particularly affect different genders – for example, sexualised or aggressive touching or grabbing towards female pupils, and initiation or hazing type violence with respect to boys</w:t>
      </w:r>
    </w:p>
    <w:p w14:paraId="6D4F45D5"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our curriculum helps to educate pupils about appropriate behaviour and consent</w:t>
      </w:r>
    </w:p>
    <w:p w14:paraId="1536E1E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Ensure pupils </w:t>
      </w:r>
      <w:proofErr w:type="gramStart"/>
      <w:r>
        <w:rPr>
          <w:rFonts w:ascii="Arial" w:eastAsia="Arial" w:hAnsi="Arial"/>
          <w:color w:val="000000"/>
        </w:rPr>
        <w:t>are able to</w:t>
      </w:r>
      <w:proofErr w:type="gramEnd"/>
      <w:r>
        <w:rPr>
          <w:rFonts w:ascii="Arial" w:eastAsia="Arial" w:hAnsi="Arial"/>
          <w:color w:val="000000"/>
        </w:rPr>
        <w:t xml:space="preserve"> easily and confidently report abuse using our reporting systems</w:t>
      </w:r>
    </w:p>
    <w:p w14:paraId="75855FEA"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Ensure staff reassure victims that they are being taken seriously</w:t>
      </w:r>
    </w:p>
    <w:p w14:paraId="18BD7DA9"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 xml:space="preserve">Be </w:t>
      </w:r>
      <w:proofErr w:type="gramStart"/>
      <w:r>
        <w:rPr>
          <w:rFonts w:ascii="Arial" w:eastAsia="Arial" w:hAnsi="Arial"/>
          <w:color w:val="000000"/>
        </w:rPr>
        <w:t>alert</w:t>
      </w:r>
      <w:proofErr w:type="gramEnd"/>
      <w:r>
        <w:rPr>
          <w:rFonts w:ascii="Arial" w:eastAsia="Arial" w:hAnsi="Arial"/>
          <w:color w:val="000000"/>
        </w:rPr>
        <w:t xml:space="preserve"> to reports of sexual violence and/or harassment that may point to environmental or systemic problems that could be addressed by updating policies, processes and the curriculum, or could reflect wider issues in the local area that should be shared with safeguarding partners</w:t>
      </w:r>
    </w:p>
    <w:p w14:paraId="388A745E"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Support children who have witnessed sexual violence, especially rape or assault by penetration. We will do all we can to make sure the victim, alleged perpetrator(s) and any witnesses are not bullied or harassed</w:t>
      </w:r>
    </w:p>
    <w:p w14:paraId="329F07ED"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Consider intra-familial harms and any necessary support for siblings following a report of sexual violence and/or harassment</w:t>
      </w:r>
    </w:p>
    <w:p w14:paraId="19FFD768" w14:textId="77777777" w:rsidR="002C3600" w:rsidRDefault="002C3600" w:rsidP="002C3600">
      <w:pPr>
        <w:numPr>
          <w:ilvl w:val="0"/>
          <w:numId w:val="2"/>
        </w:numPr>
        <w:tabs>
          <w:tab w:val="clear" w:pos="432"/>
        </w:tabs>
        <w:spacing w:after="0" w:line="240" w:lineRule="auto"/>
        <w:ind w:left="1276" w:right="42" w:hanging="425"/>
        <w:textAlignment w:val="baseline"/>
        <w:rPr>
          <w:rFonts w:ascii="Arial" w:eastAsia="Arial" w:hAnsi="Arial"/>
          <w:color w:val="000000"/>
          <w:spacing w:val="-1"/>
        </w:rPr>
      </w:pPr>
      <w:r>
        <w:rPr>
          <w:rFonts w:ascii="Arial" w:eastAsia="Arial" w:hAnsi="Arial"/>
          <w:color w:val="000000"/>
          <w:spacing w:val="-1"/>
        </w:rPr>
        <w:t>Ensure staff are trained to understand:</w:t>
      </w:r>
    </w:p>
    <w:p w14:paraId="06F76F20"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How to recognise the indicators and signs of child-on-child abuse, and know how to identify it and respond to reports</w:t>
      </w:r>
    </w:p>
    <w:p w14:paraId="5D6ED6E5"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even if there are no reports of child-on-child abuse in school, it does not mean it is not happening – staff should maintain an attitude of “it could happen here”</w:t>
      </w:r>
    </w:p>
    <w:p w14:paraId="0036F8D8"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if they have any concerns about a child’s welfare, they should act on them immediately rather than wait to be told, and that victims may not always make a direct report. For example:</w:t>
      </w:r>
    </w:p>
    <w:p w14:paraId="57F52E4A"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lastRenderedPageBreak/>
        <w:t>Children can show signs or act in ways they hope adults will notice and react to</w:t>
      </w:r>
    </w:p>
    <w:p w14:paraId="73FDB315" w14:textId="77777777" w:rsidR="002C3600" w:rsidRDefault="002C3600" w:rsidP="002C3600">
      <w:pPr>
        <w:numPr>
          <w:ilvl w:val="0"/>
          <w:numId w:val="24"/>
        </w:numPr>
        <w:spacing w:after="0" w:line="240" w:lineRule="auto"/>
        <w:ind w:left="2127" w:right="40" w:hanging="426"/>
        <w:textAlignment w:val="baseline"/>
        <w:rPr>
          <w:rFonts w:ascii="Arial" w:eastAsia="Arial" w:hAnsi="Arial"/>
          <w:color w:val="000000"/>
        </w:rPr>
      </w:pPr>
      <w:r>
        <w:rPr>
          <w:rFonts w:ascii="Arial" w:eastAsia="Arial" w:hAnsi="Arial"/>
          <w:color w:val="000000"/>
        </w:rPr>
        <w:t>A friend may make a report</w:t>
      </w:r>
    </w:p>
    <w:p w14:paraId="66CC31ED"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member of staff may overhear a conversation</w:t>
      </w:r>
    </w:p>
    <w:p w14:paraId="42A43055" w14:textId="77777777" w:rsidR="002C3600" w:rsidRDefault="002C3600" w:rsidP="002C3600">
      <w:pPr>
        <w:numPr>
          <w:ilvl w:val="0"/>
          <w:numId w:val="25"/>
        </w:numPr>
        <w:tabs>
          <w:tab w:val="left" w:pos="2232"/>
        </w:tabs>
        <w:spacing w:after="0" w:line="240" w:lineRule="auto"/>
        <w:ind w:left="2127" w:hanging="426"/>
        <w:textAlignment w:val="baseline"/>
        <w:rPr>
          <w:rFonts w:ascii="Arial" w:eastAsia="Arial" w:hAnsi="Arial"/>
          <w:color w:val="000000"/>
        </w:rPr>
      </w:pPr>
      <w:r>
        <w:rPr>
          <w:rFonts w:ascii="Arial" w:eastAsia="Arial" w:hAnsi="Arial"/>
          <w:color w:val="000000"/>
        </w:rPr>
        <w:t>A child’s behaviour might indicate that something is wrong</w:t>
      </w:r>
    </w:p>
    <w:p w14:paraId="2FDF018D"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5"/>
        </w:rPr>
      </w:pPr>
      <w:r>
        <w:rPr>
          <w:rFonts w:ascii="Arial" w:eastAsia="Arial" w:hAnsi="Arial"/>
          <w:color w:val="000000"/>
          <w:spacing w:val="-5"/>
        </w:rPr>
        <w:t>That certain children may face additional barriers to telling someone because of their vulnerability, disability, gender, ethnicity and/or sexual orientation</w:t>
      </w:r>
    </w:p>
    <w:p w14:paraId="194B3B71"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3"/>
        </w:rPr>
      </w:pPr>
      <w:r>
        <w:rPr>
          <w:rFonts w:ascii="Arial" w:eastAsia="Arial" w:hAnsi="Arial"/>
          <w:color w:val="000000"/>
          <w:spacing w:val="-3"/>
        </w:rPr>
        <w:t>That a pupil harming a peer could be a sign that the child is being abused themselves, and that this would fall under the scope of this policy</w:t>
      </w:r>
    </w:p>
    <w:p w14:paraId="763420E2"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spacing w:val="-2"/>
        </w:rPr>
      </w:pPr>
      <w:r>
        <w:rPr>
          <w:rFonts w:ascii="Arial" w:eastAsia="Arial" w:hAnsi="Arial"/>
          <w:color w:val="000000"/>
          <w:spacing w:val="-2"/>
        </w:rPr>
        <w:t xml:space="preserve">The important role they </w:t>
      </w:r>
      <w:proofErr w:type="gramStart"/>
      <w:r>
        <w:rPr>
          <w:rFonts w:ascii="Arial" w:eastAsia="Arial" w:hAnsi="Arial"/>
          <w:color w:val="000000"/>
          <w:spacing w:val="-2"/>
        </w:rPr>
        <w:t>have to</w:t>
      </w:r>
      <w:proofErr w:type="gramEnd"/>
      <w:r>
        <w:rPr>
          <w:rFonts w:ascii="Arial" w:eastAsia="Arial" w:hAnsi="Arial"/>
          <w:color w:val="000000"/>
          <w:spacing w:val="-2"/>
        </w:rPr>
        <w:t xml:space="preserve"> play in preventing child-on-child abuse and responding where they believe a child may be at risk from it</w:t>
      </w:r>
    </w:p>
    <w:p w14:paraId="48DE7F34"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Pr>
          <w:rFonts w:ascii="Arial" w:eastAsia="Arial" w:hAnsi="Arial"/>
          <w:color w:val="000000"/>
        </w:rPr>
        <w:t>That they should speak to the DSL if they have any concerns</w:t>
      </w:r>
    </w:p>
    <w:p w14:paraId="1AC2C689" w14:textId="77777777" w:rsidR="002C3600" w:rsidRDefault="002C3600" w:rsidP="002C3600">
      <w:pPr>
        <w:numPr>
          <w:ilvl w:val="0"/>
          <w:numId w:val="5"/>
        </w:numPr>
        <w:tabs>
          <w:tab w:val="clear" w:pos="432"/>
        </w:tabs>
        <w:spacing w:after="0" w:line="240" w:lineRule="auto"/>
        <w:ind w:left="1701" w:right="40" w:hanging="425"/>
        <w:textAlignment w:val="baseline"/>
        <w:rPr>
          <w:rFonts w:ascii="Arial" w:eastAsia="Arial" w:hAnsi="Arial"/>
          <w:color w:val="000000"/>
        </w:rPr>
      </w:pPr>
      <w:r w:rsidRPr="00A1158D">
        <w:rPr>
          <w:rFonts w:ascii="Arial" w:eastAsia="Arial" w:hAnsi="Arial"/>
          <w:color w:val="000000"/>
        </w:rPr>
        <w:t>That social media is likely to play a role in the fall-out from any incident or alleged incident, including for potential contact between the victim, alleged perpetrator(s) and friends from either side</w:t>
      </w:r>
    </w:p>
    <w:p w14:paraId="3D4724AD" w14:textId="77777777" w:rsidR="002C3600" w:rsidRPr="00A1158D" w:rsidRDefault="002C3600" w:rsidP="002C3600">
      <w:pPr>
        <w:spacing w:after="0" w:line="240" w:lineRule="auto"/>
        <w:ind w:left="851" w:right="40"/>
        <w:textAlignment w:val="baseline"/>
        <w:rPr>
          <w:rFonts w:ascii="Arial" w:eastAsia="Arial" w:hAnsi="Arial"/>
          <w:color w:val="000000"/>
        </w:rPr>
      </w:pPr>
    </w:p>
    <w:p w14:paraId="6D56CF72" w14:textId="77777777" w:rsidR="002C3600" w:rsidRDefault="002C3600" w:rsidP="002C3600">
      <w:pPr>
        <w:spacing w:after="0" w:line="240" w:lineRule="auto"/>
        <w:ind w:left="851" w:right="40"/>
        <w:textAlignment w:val="baseline"/>
        <w:rPr>
          <w:rFonts w:ascii="Arial" w:eastAsia="Arial" w:hAnsi="Arial"/>
          <w:color w:val="000000"/>
        </w:rPr>
      </w:pPr>
      <w:r>
        <w:rPr>
          <w:rFonts w:ascii="Arial" w:eastAsia="Arial" w:hAnsi="Arial"/>
          <w:color w:val="000000"/>
        </w:rPr>
        <w:t>The DSL will take the lead role in any disciplining of the alleged perpetrator(s). We will provide support at the same time as taking any disciplinary action.</w:t>
      </w:r>
    </w:p>
    <w:p w14:paraId="36613702" w14:textId="77777777" w:rsidR="002C3600" w:rsidRDefault="002C3600" w:rsidP="002C3600">
      <w:pPr>
        <w:spacing w:after="0" w:line="240" w:lineRule="auto"/>
        <w:ind w:left="851" w:right="40"/>
        <w:textAlignment w:val="baseline"/>
        <w:rPr>
          <w:rFonts w:ascii="Arial" w:eastAsia="Arial" w:hAnsi="Arial"/>
          <w:color w:val="000000"/>
        </w:rPr>
      </w:pPr>
    </w:p>
    <w:p w14:paraId="4A882576" w14:textId="77777777" w:rsidR="002C3600" w:rsidRDefault="002C3600" w:rsidP="002C3600">
      <w:pPr>
        <w:spacing w:after="0" w:line="240" w:lineRule="auto"/>
        <w:ind w:left="851" w:right="40"/>
        <w:jc w:val="both"/>
        <w:textAlignment w:val="baseline"/>
        <w:rPr>
          <w:rFonts w:ascii="Arial" w:eastAsia="Arial" w:hAnsi="Arial"/>
          <w:color w:val="000000"/>
        </w:rPr>
      </w:pPr>
      <w:r>
        <w:rPr>
          <w:rFonts w:ascii="Arial" w:eastAsia="Arial" w:hAnsi="Arial"/>
          <w:color w:val="000000"/>
        </w:rPr>
        <w:t>Disciplinary action can be taken while other investigations are going on, e.g. by the police. The fact that another body is investigating or has investigated an incident doesn’t (in itself) prevent our school from coming to its own conclusion about what happened and imposing a penalty accordingly. We will consider these matters on a case-by-case basis, considering whether:</w:t>
      </w:r>
    </w:p>
    <w:p w14:paraId="6412029F" w14:textId="77777777" w:rsidR="002C3600" w:rsidRDefault="002C3600" w:rsidP="002C3600">
      <w:pPr>
        <w:spacing w:after="0" w:line="240" w:lineRule="auto"/>
        <w:ind w:left="851" w:right="40"/>
        <w:jc w:val="both"/>
        <w:textAlignment w:val="baseline"/>
        <w:rPr>
          <w:rFonts w:ascii="Arial" w:eastAsia="Arial" w:hAnsi="Arial"/>
          <w:color w:val="000000"/>
        </w:rPr>
      </w:pPr>
    </w:p>
    <w:p w14:paraId="21FB770A"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3"/>
        </w:rPr>
      </w:pPr>
      <w:proofErr w:type="gramStart"/>
      <w:r>
        <w:rPr>
          <w:rFonts w:ascii="Arial" w:eastAsia="Arial" w:hAnsi="Arial"/>
          <w:color w:val="000000"/>
          <w:spacing w:val="-3"/>
        </w:rPr>
        <w:t>Taking action</w:t>
      </w:r>
      <w:proofErr w:type="gramEnd"/>
      <w:r>
        <w:rPr>
          <w:rFonts w:ascii="Arial" w:eastAsia="Arial" w:hAnsi="Arial"/>
          <w:color w:val="000000"/>
          <w:spacing w:val="-3"/>
        </w:rPr>
        <w:t xml:space="preserve"> would prejudice an investigation and/or subsequent prosecution – we will liaise with the police and/or local authority children’s social care to determine this</w:t>
      </w:r>
    </w:p>
    <w:p w14:paraId="471275FA" w14:textId="77777777" w:rsidR="002C3600" w:rsidRDefault="002C3600" w:rsidP="002C3600">
      <w:pPr>
        <w:numPr>
          <w:ilvl w:val="0"/>
          <w:numId w:val="8"/>
        </w:numPr>
        <w:tabs>
          <w:tab w:val="clear" w:pos="576"/>
        </w:tabs>
        <w:spacing w:after="0" w:line="240" w:lineRule="auto"/>
        <w:ind w:left="1276" w:right="42" w:hanging="425"/>
        <w:textAlignment w:val="baseline"/>
        <w:rPr>
          <w:rFonts w:ascii="Arial" w:eastAsia="Arial" w:hAnsi="Arial"/>
          <w:color w:val="000000"/>
          <w:spacing w:val="-5"/>
        </w:rPr>
      </w:pPr>
      <w:r>
        <w:rPr>
          <w:rFonts w:ascii="Arial" w:eastAsia="Arial" w:hAnsi="Arial"/>
          <w:color w:val="000000"/>
          <w:spacing w:val="-5"/>
        </w:rPr>
        <w:t xml:space="preserve">There are circumstances that make it unreasonable or irrational for us to reach our </w:t>
      </w:r>
      <w:r>
        <w:rPr>
          <w:rFonts w:ascii="Arial" w:eastAsia="Arial" w:hAnsi="Arial"/>
          <w:color w:val="000000"/>
          <w:spacing w:val="-5"/>
        </w:rPr>
        <w:br/>
        <w:t>own view about what happened while an independent investigation is ongoing</w:t>
      </w:r>
    </w:p>
    <w:p w14:paraId="2A44CC44"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2C5D1B61" w14:textId="77777777" w:rsidR="002C3600" w:rsidRDefault="002C3600" w:rsidP="002C3600">
      <w:pPr>
        <w:tabs>
          <w:tab w:val="left" w:pos="576"/>
        </w:tabs>
        <w:spacing w:after="0" w:line="240" w:lineRule="auto"/>
        <w:ind w:right="42"/>
        <w:textAlignment w:val="baseline"/>
        <w:rPr>
          <w:rFonts w:ascii="Arial" w:eastAsia="Arial" w:hAnsi="Arial"/>
          <w:color w:val="000000"/>
          <w:spacing w:val="-5"/>
        </w:rPr>
      </w:pPr>
    </w:p>
    <w:p w14:paraId="0AF02771" w14:textId="77777777" w:rsidR="002C3600" w:rsidRDefault="002C3600" w:rsidP="002C3600">
      <w:pPr>
        <w:spacing w:after="0" w:line="240" w:lineRule="auto"/>
        <w:ind w:left="426" w:right="1080" w:hanging="426"/>
        <w:textAlignment w:val="baseline"/>
        <w:rPr>
          <w:rFonts w:ascii="Arial" w:eastAsia="Arial" w:hAnsi="Arial"/>
          <w:b/>
          <w:color w:val="000000"/>
        </w:rPr>
      </w:pPr>
      <w:r>
        <w:rPr>
          <w:rFonts w:ascii="Arial" w:eastAsia="Arial" w:hAnsi="Arial"/>
          <w:b/>
          <w:color w:val="000000"/>
        </w:rPr>
        <w:t xml:space="preserve">7.9 </w:t>
      </w:r>
      <w:r>
        <w:rPr>
          <w:rFonts w:ascii="Arial" w:eastAsia="Arial" w:hAnsi="Arial"/>
          <w:b/>
          <w:color w:val="000000"/>
        </w:rPr>
        <w:tab/>
        <w:t>Sharing of nudes and semi-nudes (‘sexting’) - Your responsibilities when responding to an incident</w:t>
      </w:r>
    </w:p>
    <w:p w14:paraId="3A25CD4D"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If you are made aware of an incident involving the consensual or non-consensual</w:t>
      </w:r>
    </w:p>
    <w:p w14:paraId="5741E61A"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sharing of nude or semi-nude images/videos (also known as ‘sexting’ or</w:t>
      </w:r>
    </w:p>
    <w:p w14:paraId="16255933"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w:t>
      </w:r>
      <w:proofErr w:type="gramStart"/>
      <w:r>
        <w:rPr>
          <w:rFonts w:ascii="Arial" w:eastAsia="Arial" w:hAnsi="Arial"/>
          <w:color w:val="000000"/>
        </w:rPr>
        <w:t>youth</w:t>
      </w:r>
      <w:proofErr w:type="gramEnd"/>
      <w:r>
        <w:rPr>
          <w:rFonts w:ascii="Arial" w:eastAsia="Arial" w:hAnsi="Arial"/>
          <w:color w:val="000000"/>
        </w:rPr>
        <w:t xml:space="preserve"> produced sexual imagery’), you must report it to the DSL immediately.</w:t>
      </w:r>
    </w:p>
    <w:p w14:paraId="31DBC6A1" w14:textId="77777777" w:rsidR="002C3600" w:rsidRDefault="002C3600" w:rsidP="002C3600">
      <w:pPr>
        <w:spacing w:after="0" w:line="240" w:lineRule="auto"/>
        <w:ind w:left="426"/>
        <w:textAlignment w:val="baseline"/>
        <w:rPr>
          <w:rFonts w:ascii="Arial" w:eastAsia="Arial" w:hAnsi="Arial"/>
          <w:color w:val="000000"/>
        </w:rPr>
      </w:pPr>
    </w:p>
    <w:p w14:paraId="575FE4CE" w14:textId="77777777" w:rsidR="002C3600" w:rsidRDefault="002C3600" w:rsidP="002C3600">
      <w:pPr>
        <w:spacing w:after="0" w:line="240" w:lineRule="auto"/>
        <w:ind w:left="426"/>
        <w:textAlignment w:val="baseline"/>
        <w:rPr>
          <w:rFonts w:ascii="Arial" w:eastAsia="Arial" w:hAnsi="Arial"/>
          <w:color w:val="000000"/>
          <w:spacing w:val="-4"/>
        </w:rPr>
      </w:pPr>
      <w:r>
        <w:rPr>
          <w:rFonts w:ascii="Arial" w:eastAsia="Arial" w:hAnsi="Arial"/>
          <w:color w:val="000000"/>
          <w:spacing w:val="-4"/>
        </w:rPr>
        <w:t xml:space="preserve">You must </w:t>
      </w:r>
      <w:r>
        <w:rPr>
          <w:rFonts w:ascii="Arial" w:eastAsia="Arial" w:hAnsi="Arial"/>
          <w:b/>
          <w:color w:val="000000"/>
          <w:spacing w:val="-4"/>
        </w:rPr>
        <w:t>not</w:t>
      </w:r>
      <w:r>
        <w:rPr>
          <w:rFonts w:ascii="Arial" w:eastAsia="Arial" w:hAnsi="Arial"/>
          <w:color w:val="000000"/>
          <w:spacing w:val="-4"/>
        </w:rPr>
        <w:t>:</w:t>
      </w:r>
    </w:p>
    <w:p w14:paraId="14D99645"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View, copy, print, share, store or save the imagery yourself, or ask a pupil to share or download it (if you have already viewed the imagery by accident, you must report this to the DSL)</w:t>
      </w:r>
    </w:p>
    <w:p w14:paraId="7A6689F6"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Delete the imagery or ask the pupil to delete it</w:t>
      </w:r>
    </w:p>
    <w:p w14:paraId="4AC7ABB6" w14:textId="77777777" w:rsidR="002C3600" w:rsidRDefault="002C3600" w:rsidP="002C3600">
      <w:pPr>
        <w:numPr>
          <w:ilvl w:val="0"/>
          <w:numId w:val="2"/>
        </w:numPr>
        <w:tabs>
          <w:tab w:val="clear" w:pos="432"/>
          <w:tab w:val="left" w:pos="1440"/>
        </w:tabs>
        <w:spacing w:after="0" w:line="240" w:lineRule="auto"/>
        <w:ind w:left="851" w:hanging="425"/>
        <w:jc w:val="both"/>
        <w:textAlignment w:val="baseline"/>
        <w:rPr>
          <w:rFonts w:ascii="Arial" w:eastAsia="Arial" w:hAnsi="Arial"/>
          <w:color w:val="000000"/>
        </w:rPr>
      </w:pPr>
      <w:r>
        <w:rPr>
          <w:rFonts w:ascii="Arial" w:eastAsia="Arial" w:hAnsi="Arial"/>
          <w:color w:val="000000"/>
        </w:rPr>
        <w:t>Ask the pupil(s) who are involved in the incident to disclose information regarding the imagery (this is the DSL’s responsibility)</w:t>
      </w:r>
    </w:p>
    <w:p w14:paraId="69133D02"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Share information about the incident with other members of staff, the pupil(s) it involves or their, or other, parents and/or carers</w:t>
      </w:r>
    </w:p>
    <w:p w14:paraId="2218520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Say or do anything to blame or shame any young people involved</w:t>
      </w:r>
    </w:p>
    <w:p w14:paraId="1A101B15" w14:textId="77777777" w:rsidR="002C3600" w:rsidRDefault="002C3600" w:rsidP="002C3600">
      <w:pPr>
        <w:spacing w:after="0" w:line="240" w:lineRule="auto"/>
        <w:ind w:left="426"/>
        <w:jc w:val="both"/>
        <w:textAlignment w:val="baseline"/>
        <w:rPr>
          <w:rFonts w:ascii="Arial" w:eastAsia="Arial" w:hAnsi="Arial"/>
          <w:color w:val="000000"/>
        </w:rPr>
      </w:pPr>
      <w:r>
        <w:rPr>
          <w:rFonts w:ascii="Arial" w:eastAsia="Arial" w:hAnsi="Arial"/>
          <w:color w:val="000000"/>
        </w:rPr>
        <w:t xml:space="preserve">You should explain that you need to report the </w:t>
      </w:r>
      <w:proofErr w:type="gramStart"/>
      <w:r>
        <w:rPr>
          <w:rFonts w:ascii="Arial" w:eastAsia="Arial" w:hAnsi="Arial"/>
          <w:color w:val="000000"/>
        </w:rPr>
        <w:t>incident, and</w:t>
      </w:r>
      <w:proofErr w:type="gramEnd"/>
      <w:r>
        <w:rPr>
          <w:rFonts w:ascii="Arial" w:eastAsia="Arial" w:hAnsi="Arial"/>
          <w:color w:val="000000"/>
        </w:rPr>
        <w:t xml:space="preserve"> reassure the pupil(s) that they will receive support and help from the DSL.</w:t>
      </w:r>
    </w:p>
    <w:p w14:paraId="76EBB91C" w14:textId="77777777" w:rsidR="002C3600" w:rsidRDefault="002C3600" w:rsidP="002C3600">
      <w:pPr>
        <w:spacing w:after="0" w:line="240" w:lineRule="auto"/>
        <w:ind w:left="426"/>
        <w:jc w:val="both"/>
        <w:textAlignment w:val="baseline"/>
        <w:rPr>
          <w:rFonts w:ascii="Arial" w:eastAsia="Arial" w:hAnsi="Arial"/>
          <w:color w:val="000000"/>
        </w:rPr>
      </w:pPr>
    </w:p>
    <w:p w14:paraId="4C296820" w14:textId="77777777" w:rsidR="0008440C" w:rsidRDefault="0008440C" w:rsidP="002C3600">
      <w:pPr>
        <w:spacing w:after="0" w:line="240" w:lineRule="auto"/>
        <w:ind w:left="426"/>
        <w:jc w:val="both"/>
        <w:textAlignment w:val="baseline"/>
        <w:rPr>
          <w:rFonts w:ascii="Arial" w:eastAsia="Arial" w:hAnsi="Arial"/>
          <w:color w:val="000000"/>
        </w:rPr>
      </w:pPr>
    </w:p>
    <w:p w14:paraId="6B8C5E54" w14:textId="77777777" w:rsidR="0008440C" w:rsidRDefault="0008440C" w:rsidP="002C3600">
      <w:pPr>
        <w:spacing w:after="0" w:line="240" w:lineRule="auto"/>
        <w:ind w:left="426"/>
        <w:jc w:val="both"/>
        <w:textAlignment w:val="baseline"/>
        <w:rPr>
          <w:rFonts w:ascii="Arial" w:eastAsia="Arial" w:hAnsi="Arial"/>
          <w:color w:val="000000"/>
        </w:rPr>
      </w:pPr>
    </w:p>
    <w:p w14:paraId="030B9A08" w14:textId="77777777" w:rsidR="002C3600" w:rsidRDefault="002C3600" w:rsidP="002C3600">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lastRenderedPageBreak/>
        <w:t>Initial review meeting</w:t>
      </w:r>
    </w:p>
    <w:p w14:paraId="6F20CC64" w14:textId="77777777" w:rsidR="002C3600" w:rsidRDefault="002C3600" w:rsidP="002C3600">
      <w:pPr>
        <w:spacing w:after="0" w:line="240" w:lineRule="auto"/>
        <w:ind w:left="426"/>
        <w:textAlignment w:val="baseline"/>
        <w:rPr>
          <w:rFonts w:ascii="Arial" w:eastAsia="Arial" w:hAnsi="Arial"/>
          <w:color w:val="000000"/>
          <w:spacing w:val="-2"/>
        </w:rPr>
      </w:pPr>
      <w:r>
        <w:rPr>
          <w:rFonts w:ascii="Arial" w:eastAsia="Arial" w:hAnsi="Arial"/>
          <w:color w:val="000000"/>
          <w:spacing w:val="-2"/>
        </w:rPr>
        <w:t>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w:t>
      </w:r>
    </w:p>
    <w:p w14:paraId="584E0DF7" w14:textId="77777777" w:rsidR="002C3600" w:rsidRDefault="002C3600" w:rsidP="002C3600">
      <w:pPr>
        <w:spacing w:after="0" w:line="240" w:lineRule="auto"/>
        <w:ind w:left="426"/>
        <w:textAlignment w:val="baseline"/>
        <w:rPr>
          <w:rFonts w:ascii="Arial" w:eastAsia="Arial" w:hAnsi="Arial"/>
          <w:color w:val="000000"/>
          <w:spacing w:val="-2"/>
        </w:rPr>
      </w:pPr>
    </w:p>
    <w:p w14:paraId="457AB464"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there is an immediate risk to pupil(s)</w:t>
      </w:r>
    </w:p>
    <w:p w14:paraId="0F673D3E"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a referral needs to be made to the police and/or children’s social care</w:t>
      </w:r>
    </w:p>
    <w:p w14:paraId="06A52FFF"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 xml:space="preserve">If it is necessary to view the image(s) </w:t>
      </w:r>
      <w:proofErr w:type="gramStart"/>
      <w:r>
        <w:rPr>
          <w:rFonts w:ascii="Arial" w:eastAsia="Arial" w:hAnsi="Arial"/>
          <w:color w:val="000000"/>
        </w:rPr>
        <w:t>in order to</w:t>
      </w:r>
      <w:proofErr w:type="gramEnd"/>
      <w:r>
        <w:rPr>
          <w:rFonts w:ascii="Arial" w:eastAsia="Arial" w:hAnsi="Arial"/>
          <w:color w:val="000000"/>
        </w:rPr>
        <w:t xml:space="preserve"> safeguard the young person (in most cases, images or videos should not be viewed)</w:t>
      </w:r>
    </w:p>
    <w:p w14:paraId="0A2EED28"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What further information is required to decide on the best response</w:t>
      </w:r>
    </w:p>
    <w:p w14:paraId="454CCEC1"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the image(s) has been shared widely and via what services and/or platforms (this may be unknown)</w:t>
      </w:r>
    </w:p>
    <w:p w14:paraId="2EA496EF"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immediate action should be taken to delete or remove images or videos from devices or online services</w:t>
      </w:r>
    </w:p>
    <w:p w14:paraId="7B3F19F9"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Any relevant facts about the pupils involved which would influence risk assessment</w:t>
      </w:r>
    </w:p>
    <w:p w14:paraId="3ED46CC7"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If there is a need to contact another school, college, setting or individual</w:t>
      </w:r>
    </w:p>
    <w:p w14:paraId="765DE9ED" w14:textId="77777777" w:rsidR="002C3600" w:rsidRDefault="002C3600" w:rsidP="002C3600">
      <w:pPr>
        <w:numPr>
          <w:ilvl w:val="0"/>
          <w:numId w:val="2"/>
        </w:numPr>
        <w:tabs>
          <w:tab w:val="clear" w:pos="432"/>
        </w:tabs>
        <w:spacing w:after="0" w:line="240" w:lineRule="auto"/>
        <w:ind w:left="850" w:hanging="425"/>
        <w:textAlignment w:val="baseline"/>
        <w:rPr>
          <w:rFonts w:ascii="Arial" w:eastAsia="Arial" w:hAnsi="Arial"/>
          <w:color w:val="000000"/>
        </w:rPr>
      </w:pPr>
      <w:r>
        <w:rPr>
          <w:rFonts w:ascii="Arial" w:eastAsia="Arial" w:hAnsi="Arial"/>
          <w:color w:val="000000"/>
        </w:rPr>
        <w:t>Whether to contact parents or carers of the pupils involved (in most cases parents/carers should be involved)</w:t>
      </w:r>
    </w:p>
    <w:p w14:paraId="0BE42EEC" w14:textId="77777777" w:rsidR="002C3600" w:rsidRDefault="002C3600" w:rsidP="002C3600">
      <w:pPr>
        <w:tabs>
          <w:tab w:val="left" w:pos="432"/>
        </w:tabs>
        <w:spacing w:after="0" w:line="240" w:lineRule="auto"/>
        <w:ind w:left="850"/>
        <w:textAlignment w:val="baseline"/>
        <w:rPr>
          <w:rFonts w:ascii="Arial" w:eastAsia="Arial" w:hAnsi="Arial"/>
          <w:color w:val="000000"/>
        </w:rPr>
      </w:pPr>
    </w:p>
    <w:p w14:paraId="4BE8D718" w14:textId="77777777" w:rsidR="002C3600" w:rsidRDefault="002C3600" w:rsidP="002C3600">
      <w:pPr>
        <w:spacing w:after="0" w:line="240" w:lineRule="auto"/>
        <w:ind w:left="426"/>
        <w:textAlignment w:val="baseline"/>
        <w:rPr>
          <w:rFonts w:ascii="Arial" w:eastAsia="Arial" w:hAnsi="Arial"/>
          <w:color w:val="000000"/>
        </w:rPr>
      </w:pPr>
      <w:r>
        <w:rPr>
          <w:rFonts w:ascii="Arial" w:eastAsia="Arial" w:hAnsi="Arial"/>
          <w:color w:val="000000"/>
        </w:rPr>
        <w:t>The DSL will make an immediate referral to police and/or children’s social care if:</w:t>
      </w:r>
    </w:p>
    <w:p w14:paraId="3E9098DF" w14:textId="77777777" w:rsidR="002C3600" w:rsidRDefault="002C3600" w:rsidP="002C3600">
      <w:pPr>
        <w:spacing w:after="0" w:line="240" w:lineRule="auto"/>
        <w:ind w:left="426"/>
        <w:textAlignment w:val="baseline"/>
        <w:rPr>
          <w:rFonts w:ascii="Arial" w:eastAsia="Arial" w:hAnsi="Arial"/>
          <w:color w:val="000000"/>
        </w:rPr>
      </w:pPr>
    </w:p>
    <w:p w14:paraId="4C458518"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incident involves an adult</w:t>
      </w:r>
    </w:p>
    <w:p w14:paraId="220FBAA5" w14:textId="77777777" w:rsidR="002C3600" w:rsidRPr="00A1158D"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spacing w:val="-1"/>
        </w:rPr>
      </w:pPr>
      <w:r w:rsidRPr="00A1158D">
        <w:rPr>
          <w:rFonts w:ascii="Arial" w:eastAsia="Arial" w:hAnsi="Arial"/>
          <w:color w:val="000000"/>
          <w:spacing w:val="-2"/>
        </w:rPr>
        <w:t xml:space="preserve">There is reason to believe that a young person has been coerced, blackmailed or </w:t>
      </w:r>
      <w:r>
        <w:rPr>
          <w:rFonts w:ascii="Arial" w:eastAsia="Arial" w:hAnsi="Arial"/>
          <w:color w:val="000000"/>
          <w:spacing w:val="-2"/>
        </w:rPr>
        <w:t>g</w:t>
      </w:r>
      <w:r w:rsidRPr="00A1158D">
        <w:rPr>
          <w:rFonts w:ascii="Arial" w:eastAsia="Arial" w:hAnsi="Arial"/>
          <w:color w:val="000000"/>
          <w:spacing w:val="-2"/>
        </w:rPr>
        <w:t xml:space="preserve">roomed, or if there are concerns about their capacity to consent (for </w:t>
      </w:r>
      <w:r w:rsidRPr="00A1158D">
        <w:rPr>
          <w:rFonts w:ascii="Arial" w:eastAsia="Arial" w:hAnsi="Arial"/>
          <w:color w:val="000000"/>
          <w:spacing w:val="-1"/>
        </w:rPr>
        <w:t>example, owing to SEN)</w:t>
      </w:r>
    </w:p>
    <w:p w14:paraId="50780603"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What the DSL knows about the images or videos suggests the content depicts sexual acts which are unusual for the young person’s developmental stage, or are violent</w:t>
      </w:r>
    </w:p>
    <w:p w14:paraId="278B722A" w14:textId="77777777" w:rsidR="002C3600" w:rsidRDefault="002C3600" w:rsidP="002C3600">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imagery involves sexual acts and any pupil in the images or videos is under 13</w:t>
      </w:r>
    </w:p>
    <w:p w14:paraId="2BA77D44" w14:textId="77777777" w:rsidR="002C3600" w:rsidRDefault="002C3600" w:rsidP="00440494">
      <w:pPr>
        <w:numPr>
          <w:ilvl w:val="0"/>
          <w:numId w:val="2"/>
        </w:numPr>
        <w:tabs>
          <w:tab w:val="clear" w:pos="432"/>
          <w:tab w:val="left" w:pos="1440"/>
        </w:tabs>
        <w:spacing w:after="0" w:line="240" w:lineRule="auto"/>
        <w:ind w:left="851" w:hanging="425"/>
        <w:textAlignment w:val="baseline"/>
        <w:rPr>
          <w:rFonts w:ascii="Arial" w:eastAsia="Arial" w:hAnsi="Arial"/>
          <w:color w:val="000000"/>
        </w:rPr>
      </w:pPr>
      <w:r>
        <w:rPr>
          <w:rFonts w:ascii="Arial" w:eastAsia="Arial" w:hAnsi="Arial"/>
          <w:color w:val="000000"/>
        </w:rPr>
        <w:t>The DSL has reason to believe a pupil is at immediate risk of harm owing to the sharing of nudes and semi-nudes (for example, the young person is presenting as suicidal or self-harming)</w:t>
      </w:r>
    </w:p>
    <w:p w14:paraId="537D6288" w14:textId="77777777" w:rsidR="002C3600" w:rsidRDefault="002C3600" w:rsidP="00440494">
      <w:pPr>
        <w:tabs>
          <w:tab w:val="left" w:pos="1440"/>
        </w:tabs>
        <w:spacing w:after="0" w:line="240" w:lineRule="auto"/>
        <w:ind w:left="426"/>
        <w:textAlignment w:val="baseline"/>
        <w:rPr>
          <w:rFonts w:ascii="Arial" w:eastAsia="Arial" w:hAnsi="Arial"/>
          <w:color w:val="000000"/>
        </w:rPr>
      </w:pPr>
    </w:p>
    <w:p w14:paraId="0C39EA87"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p>
    <w:p w14:paraId="24E6FED5" w14:textId="77777777" w:rsidR="002C3600" w:rsidRDefault="002C3600" w:rsidP="00440494">
      <w:pPr>
        <w:spacing w:after="0" w:line="240" w:lineRule="auto"/>
        <w:ind w:left="426" w:right="42"/>
        <w:textAlignment w:val="baseline"/>
        <w:rPr>
          <w:rFonts w:ascii="Arial" w:eastAsia="Arial" w:hAnsi="Arial"/>
          <w:color w:val="000000"/>
        </w:rPr>
      </w:pPr>
    </w:p>
    <w:p w14:paraId="4CCAF749" w14:textId="77777777" w:rsidR="002C3600" w:rsidRDefault="002C3600" w:rsidP="00440494">
      <w:pPr>
        <w:spacing w:after="0" w:line="240" w:lineRule="auto"/>
        <w:ind w:left="426" w:right="42"/>
        <w:textAlignment w:val="baseline"/>
        <w:rPr>
          <w:rFonts w:ascii="Arial" w:eastAsia="Arial" w:hAnsi="Arial"/>
          <w:b/>
          <w:color w:val="000000"/>
          <w:spacing w:val="-2"/>
        </w:rPr>
      </w:pPr>
      <w:r>
        <w:rPr>
          <w:rFonts w:ascii="Arial" w:eastAsia="Arial" w:hAnsi="Arial"/>
          <w:b/>
          <w:color w:val="000000"/>
          <w:spacing w:val="-2"/>
        </w:rPr>
        <w:t>Further review by the DSL</w:t>
      </w:r>
    </w:p>
    <w:p w14:paraId="217D976B"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If at the initial review stage, a decision has been made not to refer to police and/or children’s social care, the DSL will conduct a further review to establish the facts and assess the risks.</w:t>
      </w:r>
    </w:p>
    <w:p w14:paraId="6A26ACED" w14:textId="77777777" w:rsidR="002C3600" w:rsidRDefault="002C3600" w:rsidP="00440494">
      <w:pPr>
        <w:spacing w:after="0" w:line="240" w:lineRule="auto"/>
        <w:ind w:left="426" w:right="42"/>
        <w:textAlignment w:val="baseline"/>
        <w:rPr>
          <w:rFonts w:ascii="Arial" w:eastAsia="Arial" w:hAnsi="Arial"/>
          <w:color w:val="000000"/>
        </w:rPr>
      </w:pPr>
    </w:p>
    <w:p w14:paraId="68C4DDC1"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They will hold interviews with the pupils involved (if appropriate).</w:t>
      </w:r>
    </w:p>
    <w:p w14:paraId="637C3743" w14:textId="77777777" w:rsidR="002C3600" w:rsidRDefault="002C3600" w:rsidP="00440494">
      <w:pPr>
        <w:spacing w:after="0" w:line="240" w:lineRule="auto"/>
        <w:ind w:left="426" w:right="42"/>
        <w:textAlignment w:val="baseline"/>
        <w:rPr>
          <w:rFonts w:ascii="Arial" w:eastAsia="Arial" w:hAnsi="Arial"/>
          <w:color w:val="000000"/>
        </w:rPr>
      </w:pPr>
    </w:p>
    <w:p w14:paraId="2F60F2BD"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 xml:space="preserve">If at any point in the </w:t>
      </w:r>
      <w:proofErr w:type="gramStart"/>
      <w:r>
        <w:rPr>
          <w:rFonts w:ascii="Arial" w:eastAsia="Arial" w:hAnsi="Arial"/>
          <w:color w:val="000000"/>
        </w:rPr>
        <w:t>process</w:t>
      </w:r>
      <w:proofErr w:type="gramEnd"/>
      <w:r>
        <w:rPr>
          <w:rFonts w:ascii="Arial" w:eastAsia="Arial" w:hAnsi="Arial"/>
          <w:color w:val="000000"/>
        </w:rPr>
        <w:t xml:space="preserve"> there is a concern that a pupil has been harmed or is</w:t>
      </w:r>
    </w:p>
    <w:p w14:paraId="354CF7A1" w14:textId="77777777" w:rsidR="002C3600" w:rsidRDefault="002C3600" w:rsidP="00440494">
      <w:pPr>
        <w:spacing w:after="0" w:line="240" w:lineRule="auto"/>
        <w:ind w:left="425" w:right="42"/>
        <w:textAlignment w:val="baseline"/>
        <w:rPr>
          <w:rFonts w:ascii="Arial" w:eastAsia="Arial" w:hAnsi="Arial"/>
          <w:color w:val="000000"/>
        </w:rPr>
      </w:pPr>
      <w:r>
        <w:rPr>
          <w:rFonts w:ascii="Arial" w:eastAsia="Arial" w:hAnsi="Arial"/>
          <w:color w:val="000000"/>
        </w:rPr>
        <w:t>at risk of harm, a referral will be made to children’s social care and/or the police immediately.</w:t>
      </w:r>
    </w:p>
    <w:p w14:paraId="64C4B374" w14:textId="77777777" w:rsidR="002C3600" w:rsidRDefault="002C3600" w:rsidP="00440494">
      <w:pPr>
        <w:spacing w:after="0" w:line="240" w:lineRule="auto"/>
        <w:ind w:left="425" w:right="42"/>
        <w:textAlignment w:val="baseline"/>
        <w:rPr>
          <w:rFonts w:ascii="Arial" w:eastAsia="Arial" w:hAnsi="Arial"/>
          <w:color w:val="000000"/>
        </w:rPr>
      </w:pPr>
    </w:p>
    <w:p w14:paraId="69254C6B"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t>Informing parents/carers</w:t>
      </w:r>
    </w:p>
    <w:p w14:paraId="56F1988F" w14:textId="77777777" w:rsidR="002C3600" w:rsidRDefault="002C3600" w:rsidP="00440494">
      <w:pPr>
        <w:spacing w:after="0" w:line="240" w:lineRule="auto"/>
        <w:ind w:left="425"/>
        <w:textAlignment w:val="baseline"/>
        <w:rPr>
          <w:rFonts w:ascii="Arial" w:eastAsia="Arial" w:hAnsi="Arial"/>
          <w:color w:val="000000"/>
        </w:rPr>
      </w:pPr>
      <w:r>
        <w:rPr>
          <w:rFonts w:ascii="Arial" w:eastAsia="Arial" w:hAnsi="Arial"/>
          <w:color w:val="000000"/>
        </w:rPr>
        <w:t>The DSL will inform parents/carers at an early stage and keep them involved in the process, unless there is a good reason to believe that involving them would put the pupil at risk of harm.</w:t>
      </w:r>
    </w:p>
    <w:p w14:paraId="0D76912D" w14:textId="77777777" w:rsidR="002C3600" w:rsidRDefault="002C3600" w:rsidP="00440494">
      <w:pPr>
        <w:spacing w:after="0" w:line="240" w:lineRule="auto"/>
        <w:ind w:left="425"/>
        <w:textAlignment w:val="baseline"/>
        <w:rPr>
          <w:rFonts w:ascii="Arial" w:eastAsia="Arial" w:hAnsi="Arial"/>
          <w:color w:val="000000"/>
        </w:rPr>
      </w:pPr>
    </w:p>
    <w:p w14:paraId="18AC1C0E" w14:textId="77777777" w:rsidR="002C3600" w:rsidRDefault="002C3600" w:rsidP="00440494">
      <w:pPr>
        <w:spacing w:after="0" w:line="240" w:lineRule="auto"/>
        <w:ind w:left="425"/>
        <w:textAlignment w:val="baseline"/>
        <w:rPr>
          <w:rFonts w:ascii="Arial" w:eastAsia="Arial" w:hAnsi="Arial"/>
          <w:b/>
          <w:color w:val="000000"/>
          <w:spacing w:val="-2"/>
        </w:rPr>
      </w:pPr>
      <w:r>
        <w:rPr>
          <w:rFonts w:ascii="Arial" w:eastAsia="Arial" w:hAnsi="Arial"/>
          <w:b/>
          <w:color w:val="000000"/>
          <w:spacing w:val="-2"/>
        </w:rPr>
        <w:lastRenderedPageBreak/>
        <w:t>Referring to the police</w:t>
      </w:r>
    </w:p>
    <w:p w14:paraId="1DBCFB1D" w14:textId="77777777" w:rsidR="002C3600" w:rsidRDefault="002C3600" w:rsidP="00440494">
      <w:pPr>
        <w:spacing w:after="0" w:line="240" w:lineRule="auto"/>
        <w:ind w:left="425"/>
        <w:textAlignment w:val="baseline"/>
        <w:rPr>
          <w:rFonts w:ascii="Arial" w:eastAsia="Arial" w:hAnsi="Arial"/>
          <w:color w:val="000000"/>
          <w:spacing w:val="-1"/>
        </w:rPr>
      </w:pPr>
      <w:r>
        <w:rPr>
          <w:rFonts w:ascii="Arial" w:eastAsia="Arial" w:hAnsi="Arial"/>
          <w:color w:val="000000"/>
          <w:spacing w:val="-1"/>
        </w:rPr>
        <w:t xml:space="preserve">If it is necessary to refer an incident to the police, this will be done through </w:t>
      </w:r>
      <w:r w:rsidR="00440494">
        <w:rPr>
          <w:rFonts w:ascii="Arial" w:eastAsia="Arial" w:hAnsi="Arial"/>
          <w:color w:val="000000"/>
          <w:spacing w:val="-1"/>
        </w:rPr>
        <w:t>dialling</w:t>
      </w:r>
      <w:r>
        <w:rPr>
          <w:rFonts w:ascii="Arial" w:eastAsia="Arial" w:hAnsi="Arial"/>
          <w:color w:val="000000"/>
          <w:spacing w:val="-1"/>
        </w:rPr>
        <w:t xml:space="preserve"> 101.</w:t>
      </w:r>
    </w:p>
    <w:p w14:paraId="75FA3996" w14:textId="77777777" w:rsidR="002C3600" w:rsidRDefault="002C3600" w:rsidP="00440494">
      <w:pPr>
        <w:spacing w:after="0" w:line="240" w:lineRule="auto"/>
        <w:ind w:left="426"/>
        <w:textAlignment w:val="baseline"/>
        <w:rPr>
          <w:rFonts w:ascii="Arial" w:eastAsia="Arial" w:hAnsi="Arial"/>
          <w:color w:val="000000"/>
          <w:spacing w:val="-1"/>
        </w:rPr>
      </w:pPr>
    </w:p>
    <w:p w14:paraId="1B801639"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Recording incidents</w:t>
      </w:r>
    </w:p>
    <w:p w14:paraId="1BE13D6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All incidents of sharing of nudes and semi-nudes, and the decisions made in responding to them, will be recorded on the school’s management information system – CPOMS.</w:t>
      </w:r>
    </w:p>
    <w:p w14:paraId="2AFCA6AE" w14:textId="77777777" w:rsidR="002C3600" w:rsidRDefault="002C3600" w:rsidP="00440494">
      <w:pPr>
        <w:spacing w:after="0" w:line="240" w:lineRule="auto"/>
        <w:ind w:left="426"/>
        <w:textAlignment w:val="baseline"/>
        <w:rPr>
          <w:rFonts w:ascii="Arial" w:eastAsia="Arial" w:hAnsi="Arial"/>
          <w:color w:val="000000"/>
        </w:rPr>
      </w:pPr>
    </w:p>
    <w:p w14:paraId="39931F07" w14:textId="77777777" w:rsidR="002C3600" w:rsidRDefault="002C3600" w:rsidP="00440494">
      <w:pPr>
        <w:spacing w:after="0" w:line="240" w:lineRule="auto"/>
        <w:ind w:left="426"/>
        <w:textAlignment w:val="baseline"/>
        <w:rPr>
          <w:rFonts w:ascii="Arial" w:eastAsia="Arial" w:hAnsi="Arial"/>
          <w:b/>
          <w:color w:val="000000"/>
          <w:spacing w:val="-2"/>
        </w:rPr>
      </w:pPr>
      <w:r>
        <w:rPr>
          <w:rFonts w:ascii="Arial" w:eastAsia="Arial" w:hAnsi="Arial"/>
          <w:b/>
          <w:color w:val="000000"/>
          <w:spacing w:val="-2"/>
        </w:rPr>
        <w:t>Curriculum coverage</w:t>
      </w:r>
    </w:p>
    <w:p w14:paraId="5C1A23C3"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Pupils are taught about the issues surrounding the sharing of nudes and semi-nudes as part of our PSHE / relationships and sex education curricula. Teaching covers the following in relation to the sharing of nudes and semi-nudes:</w:t>
      </w:r>
    </w:p>
    <w:p w14:paraId="71DACFF8" w14:textId="77777777" w:rsidR="002C3600" w:rsidRDefault="002C3600" w:rsidP="00440494">
      <w:pPr>
        <w:spacing w:after="0" w:line="240" w:lineRule="auto"/>
        <w:ind w:left="426"/>
        <w:textAlignment w:val="baseline"/>
        <w:rPr>
          <w:rFonts w:ascii="Arial" w:eastAsia="Arial" w:hAnsi="Arial"/>
          <w:color w:val="000000"/>
        </w:rPr>
      </w:pPr>
    </w:p>
    <w:p w14:paraId="72695F04"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What it is</w:t>
      </w:r>
    </w:p>
    <w:p w14:paraId="4F6F1B75"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How it is most likely to be encountered</w:t>
      </w:r>
    </w:p>
    <w:p w14:paraId="747D2CD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consequences of requesting, forwarding or providing such images, including when it is and is not abusive and when it may be deemed as online sexual harassment</w:t>
      </w:r>
    </w:p>
    <w:p w14:paraId="012E5668"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Issues of legality</w:t>
      </w:r>
    </w:p>
    <w:p w14:paraId="69B571A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risk of damage to people’s feelings and reputation</w:t>
      </w:r>
    </w:p>
    <w:p w14:paraId="70D6E5E5" w14:textId="77777777" w:rsidR="002C3600" w:rsidRDefault="002C3600" w:rsidP="00440494">
      <w:pPr>
        <w:tabs>
          <w:tab w:val="left" w:pos="432"/>
        </w:tabs>
        <w:spacing w:after="0" w:line="240" w:lineRule="auto"/>
        <w:ind w:left="851" w:hanging="425"/>
        <w:textAlignment w:val="baseline"/>
        <w:rPr>
          <w:rFonts w:ascii="Arial" w:eastAsia="Arial" w:hAnsi="Arial"/>
          <w:color w:val="000000"/>
        </w:rPr>
      </w:pPr>
    </w:p>
    <w:p w14:paraId="7F3E64A5"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Pupils also learn the strategies and skills needed to manage:</w:t>
      </w:r>
    </w:p>
    <w:p w14:paraId="17A801DC"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Specific requests or pressure to provide (or forward) such images</w:t>
      </w:r>
    </w:p>
    <w:p w14:paraId="235C086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The receipt of such images</w:t>
      </w:r>
    </w:p>
    <w:p w14:paraId="1CBB02BB" w14:textId="77777777" w:rsidR="002C3600" w:rsidRDefault="002C3600" w:rsidP="00440494">
      <w:pPr>
        <w:tabs>
          <w:tab w:val="left" w:pos="432"/>
        </w:tabs>
        <w:spacing w:after="0" w:line="240" w:lineRule="auto"/>
        <w:ind w:left="851" w:hanging="425"/>
        <w:textAlignment w:val="baseline"/>
        <w:rPr>
          <w:rFonts w:ascii="Arial" w:eastAsia="Arial" w:hAnsi="Arial"/>
          <w:color w:val="000000"/>
          <w:spacing w:val="-1"/>
        </w:rPr>
      </w:pPr>
    </w:p>
    <w:p w14:paraId="4D6472F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This policy on the sharing of nudes and semi-nudes is also shared with pupils so they are aware of the processes the school will follow in the event of an incident.</w:t>
      </w:r>
    </w:p>
    <w:p w14:paraId="219B1598" w14:textId="77777777" w:rsidR="002C3600" w:rsidRDefault="002C3600" w:rsidP="00440494">
      <w:pPr>
        <w:spacing w:after="0" w:line="240" w:lineRule="auto"/>
        <w:ind w:left="426"/>
        <w:textAlignment w:val="baseline"/>
        <w:rPr>
          <w:rFonts w:ascii="Arial" w:eastAsia="Arial" w:hAnsi="Arial"/>
          <w:color w:val="000000"/>
        </w:rPr>
      </w:pPr>
    </w:p>
    <w:p w14:paraId="559833F8" w14:textId="77777777" w:rsidR="002C3600" w:rsidRDefault="002C3600" w:rsidP="00440494">
      <w:pPr>
        <w:spacing w:after="0" w:line="240" w:lineRule="auto"/>
        <w:ind w:left="426"/>
        <w:textAlignment w:val="baseline"/>
        <w:rPr>
          <w:rFonts w:ascii="Arial" w:eastAsia="Arial" w:hAnsi="Arial"/>
          <w:color w:val="000000"/>
        </w:rPr>
      </w:pPr>
    </w:p>
    <w:p w14:paraId="4B0EA36F"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7.10Reporting system for our pupils</w:t>
      </w:r>
    </w:p>
    <w:p w14:paraId="0BA0BA3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there is a safeguarding concern, we will take the child’s wishes and feelings</w:t>
      </w:r>
    </w:p>
    <w:p w14:paraId="301457C6"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into account when determining what action to take and what services to provide.</w:t>
      </w:r>
    </w:p>
    <w:p w14:paraId="17781C93" w14:textId="77777777" w:rsidR="002C3600" w:rsidRDefault="002C3600" w:rsidP="00440494">
      <w:pPr>
        <w:spacing w:after="0" w:line="240" w:lineRule="auto"/>
        <w:ind w:left="426"/>
        <w:textAlignment w:val="baseline"/>
        <w:rPr>
          <w:rFonts w:ascii="Arial" w:eastAsia="Arial" w:hAnsi="Arial"/>
          <w:color w:val="000000"/>
        </w:rPr>
      </w:pPr>
    </w:p>
    <w:p w14:paraId="75ECFE7A"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recognise the importance of ensuring pupils feel safe and comfortable to come forward and report any concerns and/or allegations.</w:t>
      </w:r>
    </w:p>
    <w:p w14:paraId="1FEB8EAD" w14:textId="77777777" w:rsidR="002C3600" w:rsidRDefault="002C3600" w:rsidP="00440494">
      <w:pPr>
        <w:spacing w:after="0" w:line="240" w:lineRule="auto"/>
        <w:ind w:left="426"/>
        <w:textAlignment w:val="baseline"/>
        <w:rPr>
          <w:rFonts w:ascii="Arial" w:eastAsia="Arial" w:hAnsi="Arial"/>
          <w:color w:val="000000"/>
        </w:rPr>
      </w:pPr>
    </w:p>
    <w:p w14:paraId="2ACD3C2B"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achieve this, we will:</w:t>
      </w:r>
    </w:p>
    <w:p w14:paraId="1E8A15BD"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Put systems in place for pupils to confidently report abuse</w:t>
      </w:r>
    </w:p>
    <w:p w14:paraId="3270BE84"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Ensure our reporting systems are well promoted, easily understood and easily accessible for pupils</w:t>
      </w:r>
    </w:p>
    <w:p w14:paraId="2A49930A"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it clear to pupils that their concerns will be taken seriously, and that they can safely express their views and give feedback</w:t>
      </w:r>
    </w:p>
    <w:p w14:paraId="639AAC3D" w14:textId="77777777" w:rsidR="002C3600" w:rsidRDefault="002C3600" w:rsidP="00440494">
      <w:pPr>
        <w:numPr>
          <w:ilvl w:val="0"/>
          <w:numId w:val="2"/>
        </w:numPr>
        <w:tabs>
          <w:tab w:val="clear" w:pos="432"/>
        </w:tabs>
        <w:spacing w:after="0" w:line="240" w:lineRule="auto"/>
        <w:ind w:left="851" w:hanging="425"/>
        <w:jc w:val="both"/>
        <w:textAlignment w:val="baseline"/>
        <w:rPr>
          <w:rFonts w:ascii="Arial" w:eastAsia="Arial" w:hAnsi="Arial"/>
          <w:color w:val="000000"/>
        </w:rPr>
      </w:pPr>
      <w:r>
        <w:rPr>
          <w:rFonts w:ascii="Arial" w:eastAsia="Arial" w:hAnsi="Arial"/>
          <w:color w:val="000000"/>
        </w:rPr>
        <w:t>All pupils are made aware on admission to the school of the nominated DSL and deputies, this is also displayed in the school. However, all adults are trained and safe adults they can express any concerns to</w:t>
      </w:r>
    </w:p>
    <w:p w14:paraId="3FCE968C"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73725265" w14:textId="77777777" w:rsidR="002C3600" w:rsidRDefault="002C3600" w:rsidP="00440494">
      <w:pPr>
        <w:tabs>
          <w:tab w:val="left" w:pos="432"/>
        </w:tabs>
        <w:spacing w:after="0" w:line="240" w:lineRule="auto"/>
        <w:jc w:val="both"/>
        <w:textAlignment w:val="baseline"/>
        <w:rPr>
          <w:rFonts w:ascii="Arial" w:eastAsia="Arial" w:hAnsi="Arial"/>
          <w:color w:val="000000"/>
        </w:rPr>
      </w:pPr>
    </w:p>
    <w:p w14:paraId="03CFEF3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8.</w:t>
      </w:r>
      <w:r>
        <w:rPr>
          <w:rFonts w:ascii="Arial" w:eastAsia="Arial" w:hAnsi="Arial"/>
          <w:b/>
          <w:color w:val="000000"/>
        </w:rPr>
        <w:tab/>
        <w:t>Online Safety and the use of Mobile technology</w:t>
      </w:r>
    </w:p>
    <w:p w14:paraId="5B18FB01"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recognise the importance of safeguarding children from potentially harmful and inappropriate online material, and we understand that technology is a significant component in many safeguarding and wellbeing issues.</w:t>
      </w:r>
    </w:p>
    <w:p w14:paraId="68623006" w14:textId="77777777" w:rsidR="002C3600" w:rsidRDefault="002C3600" w:rsidP="002C3600">
      <w:pPr>
        <w:ind w:left="432"/>
        <w:textAlignment w:val="baseline"/>
        <w:rPr>
          <w:rFonts w:ascii="Arial" w:eastAsia="Arial" w:hAnsi="Arial"/>
          <w:color w:val="000000"/>
        </w:rPr>
      </w:pPr>
    </w:p>
    <w:p w14:paraId="19D94E24"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To address this, our school aims to:</w:t>
      </w:r>
    </w:p>
    <w:p w14:paraId="40978D80" w14:textId="77777777" w:rsidR="00440494" w:rsidRDefault="00440494" w:rsidP="00440494">
      <w:pPr>
        <w:spacing w:after="0" w:line="240" w:lineRule="auto"/>
        <w:ind w:left="432"/>
        <w:textAlignment w:val="baseline"/>
        <w:rPr>
          <w:rFonts w:ascii="Arial" w:eastAsia="Arial" w:hAnsi="Arial"/>
          <w:color w:val="000000"/>
        </w:rPr>
      </w:pPr>
    </w:p>
    <w:p w14:paraId="111C39D9"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Have robust processes (including filtering and monitoring systems) in place to ensure the online safety of pupils, staff, volunteers and governors</w:t>
      </w:r>
    </w:p>
    <w:p w14:paraId="02E40537" w14:textId="77777777" w:rsidR="002C3600" w:rsidRPr="00561EF5"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sidRPr="00561EF5">
        <w:rPr>
          <w:rFonts w:ascii="Arial" w:eastAsia="Arial" w:hAnsi="Arial"/>
          <w:color w:val="000000"/>
        </w:rPr>
        <w:t>Protect and educate the whole school community in its safe and responsible use of technology, including mobile and smart technology (which we refer to as ‘mobile phones’)</w:t>
      </w:r>
    </w:p>
    <w:p w14:paraId="00A8B81F"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Set clear guidelines for the use of mobile phones for the whole school community</w:t>
      </w:r>
    </w:p>
    <w:p w14:paraId="63AC2606"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Establish clear mechanisms to identify, intervene in and escalate any incidents or concerns, where appropriate</w:t>
      </w:r>
    </w:p>
    <w:p w14:paraId="5E3B9DD2" w14:textId="77777777" w:rsidR="002C3600" w:rsidRDefault="002C3600" w:rsidP="00440494">
      <w:pPr>
        <w:spacing w:after="0" w:line="240" w:lineRule="auto"/>
        <w:ind w:left="426"/>
        <w:textAlignment w:val="baseline"/>
        <w:rPr>
          <w:rFonts w:ascii="Arial" w:eastAsia="Arial" w:hAnsi="Arial"/>
          <w:color w:val="000000"/>
        </w:rPr>
      </w:pPr>
    </w:p>
    <w:p w14:paraId="302272BB" w14:textId="77777777" w:rsidR="002C3600" w:rsidRDefault="002C3600" w:rsidP="00440494">
      <w:pPr>
        <w:spacing w:after="0" w:line="240" w:lineRule="auto"/>
        <w:ind w:left="426"/>
        <w:textAlignment w:val="baseline"/>
        <w:rPr>
          <w:rFonts w:ascii="Arial" w:eastAsia="Arial" w:hAnsi="Arial"/>
          <w:b/>
          <w:color w:val="000000"/>
        </w:rPr>
      </w:pPr>
      <w:r>
        <w:rPr>
          <w:rFonts w:ascii="Arial" w:eastAsia="Arial" w:hAnsi="Arial"/>
          <w:b/>
          <w:color w:val="000000"/>
        </w:rPr>
        <w:t>The 4 key categories of risk</w:t>
      </w:r>
    </w:p>
    <w:p w14:paraId="349849EC"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Our approach to online safety is based on addressing the following categories of risk:</w:t>
      </w:r>
    </w:p>
    <w:p w14:paraId="5158C258" w14:textId="77777777" w:rsidR="002C3600" w:rsidRDefault="002C3600" w:rsidP="00440494">
      <w:pPr>
        <w:spacing w:after="0" w:line="240" w:lineRule="auto"/>
        <w:ind w:left="426"/>
        <w:textAlignment w:val="baseline"/>
        <w:rPr>
          <w:rFonts w:ascii="Arial" w:eastAsia="Arial" w:hAnsi="Arial"/>
          <w:color w:val="000000"/>
        </w:rPr>
      </w:pPr>
    </w:p>
    <w:p w14:paraId="55247B1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Content </w:t>
      </w:r>
      <w:r>
        <w:rPr>
          <w:rFonts w:ascii="Arial" w:eastAsia="Arial" w:hAnsi="Arial"/>
          <w:color w:val="000000"/>
        </w:rPr>
        <w:t>– being exposed to illegal, inappropriate or harmful content, such as pornography, fake news, racism, misogyny, self-harm, suicide, antisemitism, radicalisation and extremism</w:t>
      </w:r>
    </w:p>
    <w:p w14:paraId="7393FCDF" w14:textId="77777777" w:rsidR="002C3600" w:rsidRDefault="002C3600" w:rsidP="00440494">
      <w:pPr>
        <w:spacing w:after="0" w:line="240" w:lineRule="auto"/>
        <w:ind w:left="426"/>
        <w:textAlignment w:val="baseline"/>
        <w:rPr>
          <w:rFonts w:ascii="Arial" w:eastAsia="Arial" w:hAnsi="Arial"/>
          <w:b/>
          <w:color w:val="000000"/>
        </w:rPr>
      </w:pPr>
    </w:p>
    <w:p w14:paraId="0F58E216" w14:textId="77777777" w:rsidR="002C3600" w:rsidRDefault="002C3600" w:rsidP="00440494">
      <w:pPr>
        <w:spacing w:after="0" w:line="240" w:lineRule="auto"/>
        <w:ind w:left="426"/>
        <w:textAlignment w:val="baseline"/>
        <w:rPr>
          <w:rFonts w:ascii="Arial" w:eastAsia="Arial" w:hAnsi="Arial"/>
          <w:color w:val="000000"/>
          <w:spacing w:val="-5"/>
        </w:rPr>
      </w:pPr>
      <w:r>
        <w:rPr>
          <w:rFonts w:ascii="Arial" w:eastAsia="Arial" w:hAnsi="Arial"/>
          <w:b/>
          <w:color w:val="000000"/>
          <w:spacing w:val="-5"/>
        </w:rPr>
        <w:t xml:space="preserve">Contact </w:t>
      </w:r>
      <w:r>
        <w:rPr>
          <w:rFonts w:ascii="Arial" w:eastAsia="Arial" w:hAnsi="Arial"/>
          <w:color w:val="000000"/>
          <w:spacing w:val="-5"/>
        </w:rPr>
        <w:t>– being subjected to harmful online interaction with other users, such as peer-to-peer pressure, commercial advertising and adults posing as children or young adults with the intention to groom or exploit them for sexual, criminal, financial or other purposes</w:t>
      </w:r>
    </w:p>
    <w:p w14:paraId="5FE62F32" w14:textId="77777777" w:rsidR="002C3600" w:rsidRDefault="002C3600" w:rsidP="00440494">
      <w:pPr>
        <w:spacing w:after="0" w:line="240" w:lineRule="auto"/>
        <w:ind w:left="426"/>
        <w:textAlignment w:val="baseline"/>
        <w:rPr>
          <w:rFonts w:ascii="Arial" w:eastAsia="Arial" w:hAnsi="Arial"/>
          <w:b/>
          <w:color w:val="000000"/>
          <w:spacing w:val="-5"/>
        </w:rPr>
      </w:pPr>
    </w:p>
    <w:p w14:paraId="1CAD7CC3"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Conduct </w:t>
      </w:r>
      <w:r>
        <w:rPr>
          <w:rFonts w:ascii="Arial" w:eastAsia="Arial" w:hAnsi="Arial"/>
          <w:color w:val="000000"/>
        </w:rPr>
        <w:t xml:space="preserve">– personal online behaviour that increases the likelihood of, or causes, harm, such as making, sending and receiving explicit images (e.g. consensual and </w:t>
      </w:r>
      <w:r w:rsidR="00440494">
        <w:rPr>
          <w:rFonts w:ascii="Arial" w:eastAsia="Arial" w:hAnsi="Arial"/>
          <w:color w:val="000000"/>
        </w:rPr>
        <w:t>non-consensual</w:t>
      </w:r>
      <w:r>
        <w:rPr>
          <w:rFonts w:ascii="Arial" w:eastAsia="Arial" w:hAnsi="Arial"/>
          <w:color w:val="000000"/>
        </w:rPr>
        <w:t xml:space="preserve"> sharing of nudes and semi-nudes and/or pornography), sharing other explicit images and online bullying; and</w:t>
      </w:r>
    </w:p>
    <w:p w14:paraId="46981863" w14:textId="77777777" w:rsidR="002C3600" w:rsidRDefault="002C3600" w:rsidP="00440494">
      <w:pPr>
        <w:spacing w:after="0" w:line="240" w:lineRule="auto"/>
        <w:ind w:left="426"/>
        <w:textAlignment w:val="baseline"/>
        <w:rPr>
          <w:rFonts w:ascii="Arial" w:eastAsia="Arial" w:hAnsi="Arial"/>
          <w:b/>
          <w:color w:val="000000"/>
        </w:rPr>
      </w:pPr>
    </w:p>
    <w:p w14:paraId="53EC55BF"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b/>
          <w:color w:val="000000"/>
        </w:rPr>
        <w:t xml:space="preserve">Commerce </w:t>
      </w:r>
      <w:r>
        <w:rPr>
          <w:rFonts w:ascii="Arial" w:eastAsia="Arial" w:hAnsi="Arial"/>
          <w:color w:val="000000"/>
        </w:rPr>
        <w:t>– risks such as online gambling, inappropriate advertising, phishing and/or financial scams</w:t>
      </w:r>
    </w:p>
    <w:p w14:paraId="2CA25AAD" w14:textId="77777777" w:rsidR="002C3600" w:rsidRDefault="002C3600" w:rsidP="00440494">
      <w:pPr>
        <w:spacing w:after="0" w:line="240" w:lineRule="auto"/>
        <w:ind w:left="426"/>
        <w:textAlignment w:val="baseline"/>
        <w:rPr>
          <w:rFonts w:ascii="Arial" w:eastAsia="Arial" w:hAnsi="Arial"/>
          <w:b/>
          <w:color w:val="000000"/>
        </w:rPr>
      </w:pPr>
    </w:p>
    <w:p w14:paraId="6B7D73F7" w14:textId="77777777" w:rsidR="002C3600" w:rsidRDefault="002C3600" w:rsidP="00440494">
      <w:pPr>
        <w:spacing w:after="0" w:line="240" w:lineRule="auto"/>
        <w:ind w:left="426"/>
        <w:textAlignment w:val="baseline"/>
        <w:rPr>
          <w:rFonts w:ascii="Arial" w:eastAsia="Arial" w:hAnsi="Arial"/>
          <w:color w:val="000000"/>
          <w:spacing w:val="-2"/>
        </w:rPr>
      </w:pPr>
      <w:r>
        <w:rPr>
          <w:rFonts w:ascii="Arial" w:eastAsia="Arial" w:hAnsi="Arial"/>
          <w:color w:val="000000"/>
          <w:spacing w:val="-2"/>
        </w:rPr>
        <w:t>To address the risks above, we will:</w:t>
      </w:r>
    </w:p>
    <w:p w14:paraId="46D6B1C2" w14:textId="77777777" w:rsidR="00440494" w:rsidRDefault="00440494" w:rsidP="00440494">
      <w:pPr>
        <w:spacing w:after="0" w:line="240" w:lineRule="auto"/>
        <w:ind w:left="426"/>
        <w:textAlignment w:val="baseline"/>
        <w:rPr>
          <w:rFonts w:ascii="Arial" w:eastAsia="Arial" w:hAnsi="Arial"/>
          <w:color w:val="000000"/>
          <w:spacing w:val="-2"/>
        </w:rPr>
      </w:pPr>
    </w:p>
    <w:p w14:paraId="356E3007"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Educate pupils about online safety as part of our curriculum. For example:</w:t>
      </w:r>
    </w:p>
    <w:p w14:paraId="5F353A22"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The safe use of social media, the internet and technology</w:t>
      </w:r>
    </w:p>
    <w:p w14:paraId="18041008"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Keeping personal information private</w:t>
      </w:r>
    </w:p>
    <w:p w14:paraId="6EE7C909"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recognise unacceptable behaviour online</w:t>
      </w:r>
    </w:p>
    <w:p w14:paraId="4D185F12" w14:textId="77777777" w:rsidR="002C3600" w:rsidRDefault="002C3600" w:rsidP="00440494">
      <w:pPr>
        <w:numPr>
          <w:ilvl w:val="0"/>
          <w:numId w:val="5"/>
        </w:numPr>
        <w:tabs>
          <w:tab w:val="clear" w:pos="432"/>
        </w:tabs>
        <w:spacing w:after="0" w:line="240" w:lineRule="auto"/>
        <w:ind w:left="1276" w:hanging="425"/>
        <w:textAlignment w:val="baseline"/>
        <w:rPr>
          <w:rFonts w:ascii="Arial" w:eastAsia="Arial" w:hAnsi="Arial"/>
          <w:color w:val="000000"/>
        </w:rPr>
      </w:pPr>
      <w:r>
        <w:rPr>
          <w:rFonts w:ascii="Arial" w:eastAsia="Arial" w:hAnsi="Arial"/>
          <w:color w:val="000000"/>
        </w:rPr>
        <w:t>How to report any incidents of cyber-bullying, ensuring pupils are encouraged to do so, including where they’re a witness rather than a victim</w:t>
      </w:r>
    </w:p>
    <w:p w14:paraId="3B0418AB"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spacing w:val="-3"/>
        </w:rPr>
      </w:pPr>
      <w:r>
        <w:rPr>
          <w:rFonts w:ascii="Arial" w:eastAsia="Arial" w:hAnsi="Arial"/>
          <w:color w:val="000000"/>
          <w:spacing w:val="-3"/>
        </w:rPr>
        <w:t>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and at least once each academic year</w:t>
      </w:r>
    </w:p>
    <w:p w14:paraId="27333DE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Educate parents/carers about online safety via communications sent directly to them and during parents’ evenings. We will also share clear procedures with </w:t>
      </w:r>
      <w:proofErr w:type="gramStart"/>
      <w:r>
        <w:rPr>
          <w:rFonts w:ascii="Arial" w:eastAsia="Arial" w:hAnsi="Arial"/>
          <w:color w:val="000000"/>
        </w:rPr>
        <w:t>them</w:t>
      </w:r>
      <w:proofErr w:type="gramEnd"/>
      <w:r>
        <w:rPr>
          <w:rFonts w:ascii="Arial" w:eastAsia="Arial" w:hAnsi="Arial"/>
          <w:color w:val="000000"/>
        </w:rPr>
        <w:t xml:space="preserve"> so they know how to raise concerns about online safety</w:t>
      </w:r>
    </w:p>
    <w:p w14:paraId="73D98779" w14:textId="77777777" w:rsidR="002C3600" w:rsidRDefault="002C3600" w:rsidP="002C3600">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Make sure staff are aware of any restrictions placed on them with regards to the use of their mobile phone and cameras, for example that:</w:t>
      </w:r>
    </w:p>
    <w:p w14:paraId="7B2F29A2"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spacing w:val="-4"/>
        </w:rPr>
      </w:pPr>
      <w:r>
        <w:rPr>
          <w:rFonts w:ascii="Arial" w:eastAsia="Arial" w:hAnsi="Arial"/>
          <w:color w:val="000000"/>
          <w:spacing w:val="-4"/>
        </w:rPr>
        <w:t>Staff are allowed to bring their personal phones to school for their own use, but will limit such use to non-contact time when pupils are not present</w:t>
      </w:r>
    </w:p>
    <w:p w14:paraId="5B5D35A5" w14:textId="77777777" w:rsidR="002C3600" w:rsidRDefault="002C3600" w:rsidP="00440494">
      <w:pPr>
        <w:numPr>
          <w:ilvl w:val="0"/>
          <w:numId w:val="5"/>
        </w:numPr>
        <w:tabs>
          <w:tab w:val="clear" w:pos="432"/>
        </w:tabs>
        <w:spacing w:after="0" w:line="240" w:lineRule="auto"/>
        <w:ind w:left="1276" w:right="42" w:hanging="425"/>
        <w:textAlignment w:val="baseline"/>
        <w:rPr>
          <w:rFonts w:ascii="Arial" w:eastAsia="Arial" w:hAnsi="Arial"/>
          <w:color w:val="000000"/>
        </w:rPr>
      </w:pPr>
      <w:r>
        <w:rPr>
          <w:rFonts w:ascii="Arial" w:eastAsia="Arial" w:hAnsi="Arial"/>
          <w:color w:val="000000"/>
        </w:rPr>
        <w:t>Staff will not take pictures or recordings of pupils on their personal phones or cameras</w:t>
      </w:r>
    </w:p>
    <w:p w14:paraId="21DFD648"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Make all pupils, parents/carers, staff, volunteers and governors aware that they are expected to sign an agreement regarding the acceptable use of the internet in school, use of the school’s ICT systems and use of their mobile and smart technology</w:t>
      </w:r>
    </w:p>
    <w:p w14:paraId="232C4BBE"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lastRenderedPageBreak/>
        <w:t>Explain the sanctions we will use if a pupil is in breach of our policies on the acceptable use of the internet and mobile phones</w:t>
      </w:r>
    </w:p>
    <w:p w14:paraId="75628BB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Make sure all staff, pupils and parents/carers are aware that staff have the power to search pupils’ phones, as set out in the</w:t>
      </w:r>
      <w:r>
        <w:rPr>
          <w:rFonts w:ascii="Arial" w:eastAsia="Arial" w:hAnsi="Arial"/>
          <w:color w:val="0000FF"/>
          <w:u w:val="single"/>
        </w:rPr>
        <w:t xml:space="preserve"> </w:t>
      </w:r>
      <w:hyperlink r:id="rId37">
        <w:r>
          <w:rPr>
            <w:rFonts w:ascii="Arial" w:eastAsia="Arial" w:hAnsi="Arial"/>
            <w:color w:val="0000FF"/>
            <w:u w:val="single"/>
          </w:rPr>
          <w:t xml:space="preserve"> </w:t>
        </w:r>
      </w:hyperlink>
      <w:r>
        <w:rPr>
          <w:rFonts w:ascii="Arial" w:eastAsia="Arial" w:hAnsi="Arial"/>
          <w:color w:val="0000FF"/>
          <w:sz w:val="23"/>
          <w:u w:val="single"/>
        </w:rPr>
        <w:t xml:space="preserve">DfE’s </w:t>
      </w:r>
      <w:r>
        <w:rPr>
          <w:rFonts w:ascii="Arial" w:eastAsia="Arial" w:hAnsi="Arial"/>
          <w:color w:val="0000FF"/>
          <w:u w:val="single"/>
        </w:rPr>
        <w:t>guidance on searching, screening  and</w:t>
      </w:r>
      <w:hyperlink r:id="rId38">
        <w:r>
          <w:rPr>
            <w:rFonts w:ascii="Arial" w:eastAsia="Arial" w:hAnsi="Arial"/>
            <w:color w:val="0000FF"/>
            <w:u w:val="single"/>
          </w:rPr>
          <w:t xml:space="preserve"> confiscation</w:t>
        </w:r>
      </w:hyperlink>
      <w:r>
        <w:rPr>
          <w:rFonts w:ascii="Arial" w:eastAsia="Arial" w:hAnsi="Arial"/>
          <w:color w:val="000000"/>
          <w:u w:val="single"/>
        </w:rPr>
        <w:t xml:space="preserve"> </w:t>
      </w:r>
    </w:p>
    <w:p w14:paraId="6096E78F"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Put in place robust filtering and monitoring systems to limit children’s exposure to the 4 key categories of risk (described above) from the school’s IT systems.</w:t>
      </w:r>
    </w:p>
    <w:p w14:paraId="183E515D"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3"/>
        </w:rPr>
      </w:pPr>
      <w:r>
        <w:rPr>
          <w:rFonts w:ascii="Arial" w:eastAsia="Arial" w:hAnsi="Arial"/>
          <w:color w:val="000000"/>
          <w:spacing w:val="-3"/>
        </w:rPr>
        <w:t>Carry out an annual review of our approach to online safety, supported by an annual risk assessment that considers and reflects the risks faced by our school community</w:t>
      </w:r>
    </w:p>
    <w:p w14:paraId="29C40C4B"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 xml:space="preserve">Provide regular safeguarding and child protection updates including online safety to all staff, at least annually, </w:t>
      </w:r>
      <w:proofErr w:type="gramStart"/>
      <w:r>
        <w:rPr>
          <w:rFonts w:ascii="Arial" w:eastAsia="Arial" w:hAnsi="Arial"/>
          <w:color w:val="000000"/>
        </w:rPr>
        <w:t>in order to</w:t>
      </w:r>
      <w:proofErr w:type="gramEnd"/>
      <w:r>
        <w:rPr>
          <w:rFonts w:ascii="Arial" w:eastAsia="Arial" w:hAnsi="Arial"/>
          <w:color w:val="000000"/>
        </w:rPr>
        <w:t xml:space="preserve"> continue to provide them with the relevant skills and knowledge to safeguard effectively</w:t>
      </w:r>
    </w:p>
    <w:p w14:paraId="611852DD"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spacing w:val="-4"/>
        </w:rPr>
      </w:pPr>
      <w:r>
        <w:rPr>
          <w:rFonts w:ascii="Arial" w:eastAsia="Arial" w:hAnsi="Arial"/>
          <w:color w:val="000000"/>
          <w:spacing w:val="-4"/>
        </w:rPr>
        <w:t>Review the child protection and safeguarding policy, including online safety, annually and ensure the procedures and implementation are updated and reviewed regularly</w:t>
      </w:r>
    </w:p>
    <w:p w14:paraId="7D2FDC4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This section summarizes our approach to online safety and mobile phone use. For full</w:t>
      </w:r>
    </w:p>
    <w:p w14:paraId="30224A2A" w14:textId="77777777" w:rsidR="002C3600" w:rsidRDefault="002C3600" w:rsidP="00440494">
      <w:pPr>
        <w:spacing w:after="0" w:line="240" w:lineRule="auto"/>
        <w:ind w:left="432" w:right="504"/>
        <w:textAlignment w:val="baseline"/>
        <w:rPr>
          <w:rFonts w:ascii="Arial" w:eastAsia="Arial" w:hAnsi="Arial"/>
          <w:color w:val="000000"/>
        </w:rPr>
      </w:pPr>
      <w:r>
        <w:rPr>
          <w:rFonts w:ascii="Arial" w:eastAsia="Arial" w:hAnsi="Arial"/>
          <w:color w:val="000000"/>
        </w:rPr>
        <w:t>details about our school’s policies in these areas, please refer to our online safety policy and mobile phone policies which can be requested through the school.</w:t>
      </w:r>
    </w:p>
    <w:p w14:paraId="2E83F3EB" w14:textId="77777777" w:rsidR="002C3600" w:rsidRDefault="002C3600" w:rsidP="00440494">
      <w:pPr>
        <w:spacing w:after="0" w:line="240" w:lineRule="auto"/>
        <w:ind w:left="432" w:right="504"/>
        <w:textAlignment w:val="baseline"/>
        <w:rPr>
          <w:rFonts w:ascii="Arial" w:eastAsia="Arial" w:hAnsi="Arial"/>
          <w:color w:val="000000"/>
        </w:rPr>
      </w:pPr>
    </w:p>
    <w:p w14:paraId="17313CDD" w14:textId="77777777" w:rsidR="002C3600" w:rsidRDefault="002C3600" w:rsidP="00440494">
      <w:pPr>
        <w:spacing w:after="0" w:line="240" w:lineRule="auto"/>
        <w:ind w:left="432" w:right="504"/>
        <w:textAlignment w:val="baseline"/>
        <w:rPr>
          <w:rFonts w:ascii="Arial" w:eastAsia="Arial" w:hAnsi="Arial"/>
          <w:color w:val="000000"/>
        </w:rPr>
      </w:pPr>
    </w:p>
    <w:p w14:paraId="56F8B07E" w14:textId="77777777" w:rsidR="002C3600" w:rsidRDefault="002C3600" w:rsidP="00440494">
      <w:pPr>
        <w:spacing w:after="0" w:line="240" w:lineRule="auto"/>
        <w:ind w:left="426" w:hanging="426"/>
        <w:textAlignment w:val="baseline"/>
        <w:rPr>
          <w:rFonts w:ascii="Arial" w:eastAsia="Arial" w:hAnsi="Arial"/>
          <w:b/>
          <w:color w:val="000000"/>
          <w:spacing w:val="-2"/>
        </w:rPr>
      </w:pPr>
      <w:r>
        <w:rPr>
          <w:rFonts w:ascii="Arial" w:eastAsia="Arial" w:hAnsi="Arial"/>
          <w:b/>
          <w:color w:val="000000"/>
          <w:spacing w:val="-2"/>
        </w:rPr>
        <w:t>9.</w:t>
      </w:r>
      <w:r>
        <w:rPr>
          <w:rFonts w:ascii="Arial" w:eastAsia="Arial" w:hAnsi="Arial"/>
          <w:b/>
          <w:color w:val="000000"/>
          <w:spacing w:val="-2"/>
        </w:rPr>
        <w:tab/>
        <w:t>Notifying Parents or Carers</w:t>
      </w:r>
    </w:p>
    <w:p w14:paraId="1D97B32F"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Where appropriate, we will discuss any concerns about a child with the child’s parents or</w:t>
      </w:r>
    </w:p>
    <w:p w14:paraId="5FC1CAA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carers. The DSL will normally do this in the event of a suspicion or disclosure.</w:t>
      </w:r>
    </w:p>
    <w:p w14:paraId="2887FB1A" w14:textId="77777777" w:rsidR="002C3600" w:rsidRDefault="002C3600" w:rsidP="00440494">
      <w:pPr>
        <w:spacing w:after="0" w:line="240" w:lineRule="auto"/>
        <w:ind w:left="432"/>
        <w:textAlignment w:val="baseline"/>
        <w:rPr>
          <w:rFonts w:ascii="Arial" w:eastAsia="Arial" w:hAnsi="Arial"/>
          <w:color w:val="000000"/>
        </w:rPr>
      </w:pPr>
    </w:p>
    <w:p w14:paraId="03B8E226"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Other staff will only talk to parents or carers about any such concerns following consultation with the DSL.</w:t>
      </w:r>
    </w:p>
    <w:p w14:paraId="66C88D24" w14:textId="77777777" w:rsidR="002C3600" w:rsidRDefault="002C3600" w:rsidP="00440494">
      <w:pPr>
        <w:spacing w:after="0" w:line="240" w:lineRule="auto"/>
        <w:ind w:left="432"/>
        <w:textAlignment w:val="baseline"/>
        <w:rPr>
          <w:rFonts w:ascii="Arial" w:eastAsia="Arial" w:hAnsi="Arial"/>
          <w:color w:val="000000"/>
        </w:rPr>
      </w:pPr>
    </w:p>
    <w:p w14:paraId="36DB86E7"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If we believe that notifying the parents or carers would increase the risk to the child, we will discuss this with the local authority children’s social care team before doing so.</w:t>
      </w:r>
    </w:p>
    <w:p w14:paraId="1ED32A2E" w14:textId="77777777" w:rsidR="002C3600" w:rsidRDefault="002C3600" w:rsidP="00440494">
      <w:pPr>
        <w:spacing w:after="0" w:line="240" w:lineRule="auto"/>
        <w:ind w:left="432"/>
        <w:textAlignment w:val="baseline"/>
        <w:rPr>
          <w:rFonts w:ascii="Arial" w:eastAsia="Arial" w:hAnsi="Arial"/>
          <w:color w:val="000000"/>
        </w:rPr>
      </w:pPr>
    </w:p>
    <w:p w14:paraId="2605ED85"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w:t>
      </w:r>
    </w:p>
    <w:p w14:paraId="4C75D3BE" w14:textId="77777777" w:rsidR="002C3600" w:rsidRDefault="002C3600" w:rsidP="00440494">
      <w:pPr>
        <w:spacing w:after="0" w:line="240" w:lineRule="auto"/>
        <w:ind w:left="432"/>
        <w:textAlignment w:val="baseline"/>
        <w:rPr>
          <w:rFonts w:ascii="Arial" w:eastAsia="Arial" w:hAnsi="Arial"/>
          <w:color w:val="000000"/>
        </w:rPr>
      </w:pPr>
    </w:p>
    <w:p w14:paraId="5F49045A" w14:textId="77777777" w:rsidR="002C3600" w:rsidRDefault="002C3600" w:rsidP="00440494">
      <w:pPr>
        <w:spacing w:after="0" w:line="240" w:lineRule="auto"/>
        <w:ind w:left="851" w:hanging="425"/>
        <w:textAlignment w:val="baseline"/>
        <w:rPr>
          <w:rFonts w:ascii="Arial" w:eastAsia="Arial" w:hAnsi="Arial"/>
          <w:color w:val="000000"/>
        </w:rPr>
      </w:pPr>
      <w:r>
        <w:rPr>
          <w:rFonts w:ascii="Arial" w:eastAsia="Arial" w:hAnsi="Arial"/>
          <w:color w:val="000000"/>
        </w:rPr>
        <w:t>The DSL will, along with any relevant agencies (this will be decided on a case-by-case basis):</w:t>
      </w:r>
    </w:p>
    <w:p w14:paraId="0F38D2DB" w14:textId="77777777" w:rsidR="002C3600" w:rsidRDefault="002C3600" w:rsidP="00440494">
      <w:pPr>
        <w:spacing w:after="0" w:line="240" w:lineRule="auto"/>
        <w:ind w:left="851" w:hanging="425"/>
        <w:textAlignment w:val="baseline"/>
        <w:rPr>
          <w:rFonts w:ascii="Arial" w:eastAsia="Arial" w:hAnsi="Arial"/>
          <w:color w:val="000000"/>
        </w:rPr>
      </w:pPr>
    </w:p>
    <w:p w14:paraId="11FDCD17"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victim’s parents or carers, with the victim, to discuss what’s being put in place to safeguard them, and understand their wishes in terms of what support they may need and how the report will be progressed</w:t>
      </w:r>
    </w:p>
    <w:p w14:paraId="50B1A14E" w14:textId="77777777" w:rsidR="002C3600" w:rsidRDefault="002C3600" w:rsidP="00440494">
      <w:pPr>
        <w:numPr>
          <w:ilvl w:val="0"/>
          <w:numId w:val="9"/>
        </w:numPr>
        <w:tabs>
          <w:tab w:val="clear" w:pos="288"/>
          <w:tab w:val="left" w:pos="1296"/>
        </w:tabs>
        <w:spacing w:after="0" w:line="240" w:lineRule="auto"/>
        <w:ind w:left="851" w:hanging="425"/>
        <w:textAlignment w:val="baseline"/>
        <w:rPr>
          <w:rFonts w:ascii="Arial" w:eastAsia="Arial" w:hAnsi="Arial"/>
          <w:color w:val="000000"/>
        </w:rPr>
      </w:pPr>
      <w:r>
        <w:rPr>
          <w:rFonts w:ascii="Arial" w:eastAsia="Arial" w:hAnsi="Arial"/>
          <w:color w:val="000000"/>
        </w:rPr>
        <w:t>Meet with the alleged perpetrator’s parents or carers to discuss support for them, and what’s being put in place that will impact them, e.g. moving them out of classes with the victim, and the reason(s) behind any decision(s)</w:t>
      </w:r>
    </w:p>
    <w:p w14:paraId="4985FEC8" w14:textId="77777777" w:rsidR="002C3600" w:rsidRDefault="002C3600" w:rsidP="00440494">
      <w:pPr>
        <w:tabs>
          <w:tab w:val="left" w:pos="288"/>
          <w:tab w:val="left" w:pos="1296"/>
        </w:tabs>
        <w:spacing w:after="0" w:line="240" w:lineRule="auto"/>
        <w:ind w:left="851"/>
        <w:textAlignment w:val="baseline"/>
        <w:rPr>
          <w:rFonts w:ascii="Arial" w:eastAsia="Arial" w:hAnsi="Arial"/>
          <w:color w:val="000000"/>
        </w:rPr>
      </w:pPr>
    </w:p>
    <w:p w14:paraId="348C2981"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10. </w:t>
      </w:r>
      <w:r>
        <w:rPr>
          <w:rFonts w:ascii="Arial" w:eastAsia="Arial" w:hAnsi="Arial"/>
          <w:b/>
          <w:color w:val="000000"/>
        </w:rPr>
        <w:tab/>
        <w:t>Pupils with Special Educational Needs, Disabilities or Health Issues</w:t>
      </w:r>
    </w:p>
    <w:p w14:paraId="00211475" w14:textId="77777777" w:rsidR="002C3600" w:rsidRDefault="002C3600" w:rsidP="00440494">
      <w:pPr>
        <w:spacing w:after="0" w:line="240" w:lineRule="auto"/>
        <w:ind w:left="432"/>
        <w:textAlignment w:val="baseline"/>
        <w:rPr>
          <w:rFonts w:ascii="Arial" w:eastAsia="Arial" w:hAnsi="Arial"/>
          <w:color w:val="000000"/>
          <w:spacing w:val="-3"/>
        </w:rPr>
      </w:pPr>
      <w:r>
        <w:rPr>
          <w:rFonts w:ascii="Arial" w:eastAsia="Arial" w:hAnsi="Arial"/>
          <w:color w:val="000000"/>
          <w:spacing w:val="-3"/>
        </w:rPr>
        <w:t xml:space="preserve">We recognise that pupils with </w:t>
      </w:r>
      <w:proofErr w:type="gramStart"/>
      <w:r>
        <w:rPr>
          <w:rFonts w:ascii="Arial" w:eastAsia="Arial" w:hAnsi="Arial"/>
          <w:color w:val="000000"/>
          <w:spacing w:val="-3"/>
        </w:rPr>
        <w:t>SEND</w:t>
      </w:r>
      <w:proofErr w:type="gramEnd"/>
      <w:r>
        <w:rPr>
          <w:rFonts w:ascii="Arial" w:eastAsia="Arial" w:hAnsi="Arial"/>
          <w:color w:val="000000"/>
          <w:spacing w:val="-3"/>
        </w:rPr>
        <w:t xml:space="preserve"> or certain health conditions can face additional safeguarding challenges, and are 3 times more likely to be abused than their peers.</w:t>
      </w:r>
    </w:p>
    <w:p w14:paraId="101A70C6" w14:textId="77777777" w:rsidR="002C3600" w:rsidRDefault="002C3600" w:rsidP="00440494">
      <w:pPr>
        <w:spacing w:after="0" w:line="240" w:lineRule="auto"/>
        <w:ind w:left="432"/>
        <w:textAlignment w:val="baseline"/>
        <w:rPr>
          <w:rFonts w:ascii="Arial" w:eastAsia="Arial" w:hAnsi="Arial"/>
          <w:color w:val="000000"/>
          <w:spacing w:val="-3"/>
        </w:rPr>
      </w:pPr>
    </w:p>
    <w:p w14:paraId="61650C1C"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Additional barriers can exist when recognising abuse and neglect in this group, including:</w:t>
      </w:r>
    </w:p>
    <w:p w14:paraId="7C8E6E82" w14:textId="77777777" w:rsidR="002C3600" w:rsidRDefault="002C3600" w:rsidP="00440494">
      <w:pPr>
        <w:spacing w:after="0" w:line="240" w:lineRule="auto"/>
        <w:ind w:left="432"/>
        <w:textAlignment w:val="baseline"/>
        <w:rPr>
          <w:rFonts w:ascii="Arial" w:eastAsia="Arial" w:hAnsi="Arial"/>
          <w:color w:val="000000"/>
        </w:rPr>
      </w:pPr>
    </w:p>
    <w:p w14:paraId="7F32698F" w14:textId="77777777" w:rsidR="002C3600" w:rsidRDefault="002C3600" w:rsidP="00440494">
      <w:pPr>
        <w:numPr>
          <w:ilvl w:val="0"/>
          <w:numId w:val="8"/>
        </w:numPr>
        <w:tabs>
          <w:tab w:val="clear" w:pos="576"/>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Assumptions that indicators of possible abuse such as behaviour, mood and injury relate to the child’s condition without further exploration</w:t>
      </w:r>
    </w:p>
    <w:p w14:paraId="4C08885D" w14:textId="77777777" w:rsidR="002C3600" w:rsidRDefault="002C3600" w:rsidP="00440494">
      <w:pPr>
        <w:numPr>
          <w:ilvl w:val="0"/>
          <w:numId w:val="8"/>
        </w:numPr>
        <w:tabs>
          <w:tab w:val="clear" w:pos="576"/>
          <w:tab w:val="left" w:pos="1008"/>
        </w:tabs>
        <w:spacing w:after="0" w:line="240" w:lineRule="auto"/>
        <w:ind w:left="851" w:hanging="419"/>
        <w:textAlignment w:val="baseline"/>
      </w:pPr>
      <w:r w:rsidRPr="00561EF5">
        <w:rPr>
          <w:rFonts w:ascii="Arial" w:eastAsia="Arial" w:hAnsi="Arial"/>
          <w:color w:val="000000"/>
        </w:rPr>
        <w:lastRenderedPageBreak/>
        <w:t>Pupils being more prone to peer group isolation or bullying (including prejudice-based bullying) than other pupils</w:t>
      </w:r>
    </w:p>
    <w:p w14:paraId="7E642389"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The potential for pupils with SEN, disabilities or certain health conditions being disproportionally impacted by behaviours such as bullying, without outwardly showing any signs</w:t>
      </w:r>
    </w:p>
    <w:p w14:paraId="62B4311C" w14:textId="77777777" w:rsidR="002C3600" w:rsidRDefault="002C3600" w:rsidP="00440494">
      <w:pPr>
        <w:numPr>
          <w:ilvl w:val="0"/>
          <w:numId w:val="2"/>
        </w:numPr>
        <w:tabs>
          <w:tab w:val="clear" w:pos="432"/>
          <w:tab w:val="left" w:pos="1008"/>
        </w:tabs>
        <w:spacing w:after="0" w:line="240" w:lineRule="auto"/>
        <w:ind w:left="851" w:hanging="419"/>
        <w:textAlignment w:val="baseline"/>
        <w:rPr>
          <w:rFonts w:ascii="Arial" w:eastAsia="Arial" w:hAnsi="Arial"/>
          <w:color w:val="000000"/>
        </w:rPr>
      </w:pPr>
      <w:r>
        <w:rPr>
          <w:rFonts w:ascii="Arial" w:eastAsia="Arial" w:hAnsi="Arial"/>
          <w:color w:val="000000"/>
        </w:rPr>
        <w:t>Communication barriers and difficulties in managing or reporting these challenges</w:t>
      </w:r>
    </w:p>
    <w:p w14:paraId="35CCE034" w14:textId="77777777" w:rsidR="002C3600" w:rsidRDefault="002C3600" w:rsidP="00440494">
      <w:pPr>
        <w:tabs>
          <w:tab w:val="left" w:pos="432"/>
          <w:tab w:val="left" w:pos="1008"/>
        </w:tabs>
        <w:spacing w:after="0" w:line="240" w:lineRule="auto"/>
        <w:ind w:left="432"/>
        <w:textAlignment w:val="baseline"/>
        <w:rPr>
          <w:rFonts w:ascii="Arial" w:eastAsia="Arial" w:hAnsi="Arial"/>
          <w:color w:val="000000"/>
        </w:rPr>
      </w:pPr>
    </w:p>
    <w:p w14:paraId="0FC20D5A" w14:textId="77777777" w:rsidR="002C3600" w:rsidRDefault="002C3600" w:rsidP="00440494">
      <w:pPr>
        <w:spacing w:after="0" w:line="240" w:lineRule="auto"/>
        <w:ind w:left="432"/>
        <w:textAlignment w:val="baseline"/>
        <w:rPr>
          <w:rFonts w:ascii="Arial" w:eastAsia="Arial" w:hAnsi="Arial"/>
          <w:color w:val="000000"/>
        </w:rPr>
      </w:pPr>
      <w:r>
        <w:rPr>
          <w:rFonts w:ascii="Arial" w:eastAsia="Arial" w:hAnsi="Arial"/>
          <w:color w:val="000000"/>
        </w:rPr>
        <w:t>We offer extra pastoral support for these pupils. This includes:</w:t>
      </w:r>
    </w:p>
    <w:p w14:paraId="2286DCBC" w14:textId="77777777" w:rsidR="002C3600" w:rsidRDefault="002C3600" w:rsidP="00440494">
      <w:pPr>
        <w:spacing w:after="0" w:line="240" w:lineRule="auto"/>
        <w:ind w:left="432"/>
        <w:textAlignment w:val="baseline"/>
        <w:rPr>
          <w:rFonts w:ascii="Arial" w:eastAsia="Arial" w:hAnsi="Arial"/>
          <w:color w:val="000000"/>
        </w:rPr>
      </w:pPr>
    </w:p>
    <w:p w14:paraId="2ACEE42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 bespoke tutorial programme that is both responsive and preventative in its structure to ensure themes such as healthy relationships, consent, gang culture, drugs, alcohol etc. are covered in detail</w:t>
      </w:r>
    </w:p>
    <w:p w14:paraId="5E127292"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 allocated key worker</w:t>
      </w:r>
    </w:p>
    <w:p w14:paraId="04C227CE"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Any abuse involving pupils with SEND will require close liaison with the DSL (or deputy) and the SENCO.</w:t>
      </w:r>
    </w:p>
    <w:p w14:paraId="277DB85E" w14:textId="77777777" w:rsidR="002C3600" w:rsidRDefault="002C3600" w:rsidP="00440494">
      <w:pPr>
        <w:tabs>
          <w:tab w:val="left" w:pos="432"/>
        </w:tabs>
        <w:spacing w:after="0" w:line="240" w:lineRule="auto"/>
        <w:textAlignment w:val="baseline"/>
        <w:rPr>
          <w:rFonts w:ascii="Arial" w:eastAsia="Arial" w:hAnsi="Arial"/>
          <w:color w:val="000000"/>
        </w:rPr>
      </w:pPr>
    </w:p>
    <w:p w14:paraId="1D16C046" w14:textId="77777777" w:rsidR="002C3600" w:rsidRDefault="002C3600" w:rsidP="00440494">
      <w:pPr>
        <w:tabs>
          <w:tab w:val="left" w:pos="432"/>
        </w:tabs>
        <w:spacing w:after="0" w:line="240" w:lineRule="auto"/>
        <w:textAlignment w:val="baseline"/>
        <w:rPr>
          <w:rFonts w:ascii="Arial" w:eastAsia="Arial" w:hAnsi="Arial"/>
          <w:color w:val="000000"/>
        </w:rPr>
      </w:pPr>
    </w:p>
    <w:p w14:paraId="0CDAF3E8"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11. </w:t>
      </w:r>
      <w:r>
        <w:rPr>
          <w:rFonts w:ascii="Arial" w:eastAsia="Arial" w:hAnsi="Arial"/>
          <w:b/>
          <w:color w:val="000000"/>
        </w:rPr>
        <w:tab/>
        <w:t>Pupils with a Social Worker</w:t>
      </w:r>
    </w:p>
    <w:p w14:paraId="46CBC0C8" w14:textId="77777777" w:rsidR="002C3600" w:rsidRDefault="002C3600" w:rsidP="00440494">
      <w:pPr>
        <w:spacing w:after="0" w:line="240" w:lineRule="auto"/>
        <w:ind w:left="426"/>
        <w:textAlignment w:val="baseline"/>
        <w:rPr>
          <w:rFonts w:ascii="Arial" w:eastAsia="Arial" w:hAnsi="Arial"/>
          <w:color w:val="000000"/>
          <w:spacing w:val="-1"/>
        </w:rPr>
      </w:pPr>
      <w:r>
        <w:rPr>
          <w:rFonts w:ascii="Arial" w:eastAsia="Arial" w:hAnsi="Arial"/>
          <w:color w:val="000000"/>
          <w:spacing w:val="-1"/>
        </w:rPr>
        <w:t>Pupils may need a social worker due to safeguarding or welfare needs. We recognise that a</w:t>
      </w:r>
    </w:p>
    <w:p w14:paraId="11AF86A9" w14:textId="77777777" w:rsidR="002C3600" w:rsidRDefault="002C3600" w:rsidP="00440494">
      <w:pPr>
        <w:spacing w:after="0" w:line="240" w:lineRule="auto"/>
        <w:ind w:left="426"/>
        <w:textAlignment w:val="baseline"/>
        <w:rPr>
          <w:rFonts w:ascii="Arial" w:eastAsia="Arial" w:hAnsi="Arial"/>
          <w:color w:val="000000"/>
          <w:spacing w:val="-3"/>
        </w:rPr>
      </w:pPr>
      <w:r>
        <w:rPr>
          <w:rFonts w:ascii="Arial" w:eastAsia="Arial" w:hAnsi="Arial"/>
          <w:color w:val="000000"/>
          <w:spacing w:val="-3"/>
        </w:rPr>
        <w:t>child’s experiences of adversity and trauma can leave them vulnerable to further harm as well as potentially creating barriers to attendance, learning, behaviour and mental health.</w:t>
      </w:r>
    </w:p>
    <w:p w14:paraId="15CDB83F" w14:textId="77777777" w:rsidR="002C3600" w:rsidRDefault="002C3600" w:rsidP="00440494">
      <w:pPr>
        <w:spacing w:after="0" w:line="240" w:lineRule="auto"/>
        <w:ind w:left="426"/>
        <w:textAlignment w:val="baseline"/>
        <w:rPr>
          <w:rFonts w:ascii="Arial" w:eastAsia="Arial" w:hAnsi="Arial"/>
          <w:color w:val="000000"/>
          <w:spacing w:val="-3"/>
        </w:rPr>
      </w:pPr>
    </w:p>
    <w:p w14:paraId="1021FAD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The DSL and all members of staff will work with and support social workers to help protect vulnerable children.</w:t>
      </w:r>
    </w:p>
    <w:p w14:paraId="02A1D00C" w14:textId="77777777" w:rsidR="002C3600" w:rsidRDefault="002C3600" w:rsidP="00440494">
      <w:pPr>
        <w:spacing w:after="0" w:line="240" w:lineRule="auto"/>
        <w:ind w:left="426"/>
        <w:textAlignment w:val="baseline"/>
        <w:rPr>
          <w:rFonts w:ascii="Arial" w:eastAsia="Arial" w:hAnsi="Arial"/>
          <w:color w:val="000000"/>
        </w:rPr>
      </w:pPr>
    </w:p>
    <w:p w14:paraId="14B71515"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Where we are aware that a pupil has a social worker, the DSL will always consider this fact</w:t>
      </w:r>
    </w:p>
    <w:p w14:paraId="4EB08D5D"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to ensure any decisions are made in the best interests of the pupil’s safety, welfare and educational outcomes. For example, it will inform decisions about:</w:t>
      </w:r>
    </w:p>
    <w:p w14:paraId="662C053F" w14:textId="77777777" w:rsidR="002C3600" w:rsidRDefault="002C3600" w:rsidP="00440494">
      <w:pPr>
        <w:spacing w:after="0" w:line="240" w:lineRule="auto"/>
        <w:ind w:left="426"/>
        <w:textAlignment w:val="baseline"/>
        <w:rPr>
          <w:rFonts w:ascii="Arial" w:eastAsia="Arial" w:hAnsi="Arial"/>
          <w:color w:val="000000"/>
        </w:rPr>
      </w:pPr>
    </w:p>
    <w:p w14:paraId="41D22145"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Responding to unauthorised absence or missing education where there are known safeguarding risks</w:t>
      </w:r>
    </w:p>
    <w:p w14:paraId="355336AC" w14:textId="77777777" w:rsidR="002C3600" w:rsidRDefault="002C3600" w:rsidP="00440494">
      <w:pPr>
        <w:numPr>
          <w:ilvl w:val="0"/>
          <w:numId w:val="2"/>
        </w:numPr>
        <w:tabs>
          <w:tab w:val="clear" w:pos="432"/>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The provision of pastoral and/or academic support</w:t>
      </w:r>
    </w:p>
    <w:p w14:paraId="54653FD2"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4B4E453D" w14:textId="77777777" w:rsidR="002C3600" w:rsidRDefault="002C3600" w:rsidP="00440494">
      <w:pPr>
        <w:tabs>
          <w:tab w:val="left" w:pos="432"/>
          <w:tab w:val="left" w:pos="1008"/>
        </w:tabs>
        <w:spacing w:after="0" w:line="240" w:lineRule="auto"/>
        <w:textAlignment w:val="baseline"/>
        <w:rPr>
          <w:rFonts w:ascii="Arial" w:eastAsia="Arial" w:hAnsi="Arial"/>
          <w:color w:val="000000"/>
        </w:rPr>
      </w:pPr>
    </w:p>
    <w:p w14:paraId="14C308DC"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12. Looked-after and Previously Looked-after Children</w:t>
      </w:r>
    </w:p>
    <w:p w14:paraId="19378F47"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We will ensure that staff have the skills, knowledge and understanding to keep looked-after</w:t>
      </w:r>
    </w:p>
    <w:p w14:paraId="038068D8"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children and previously looked-after children safe. </w:t>
      </w:r>
      <w:proofErr w:type="gramStart"/>
      <w:r>
        <w:rPr>
          <w:rFonts w:ascii="Arial" w:eastAsia="Arial" w:hAnsi="Arial"/>
          <w:color w:val="000000"/>
        </w:rPr>
        <w:t>In particular, we</w:t>
      </w:r>
      <w:proofErr w:type="gramEnd"/>
      <w:r>
        <w:rPr>
          <w:rFonts w:ascii="Arial" w:eastAsia="Arial" w:hAnsi="Arial"/>
          <w:color w:val="000000"/>
        </w:rPr>
        <w:t xml:space="preserve"> will ensure that:</w:t>
      </w:r>
    </w:p>
    <w:p w14:paraId="7042D5F8" w14:textId="77777777" w:rsidR="002C3600" w:rsidRDefault="002C3600" w:rsidP="00440494">
      <w:pPr>
        <w:spacing w:after="0" w:line="240" w:lineRule="auto"/>
        <w:ind w:left="426"/>
        <w:textAlignment w:val="baseline"/>
        <w:rPr>
          <w:rFonts w:ascii="Arial" w:eastAsia="Arial" w:hAnsi="Arial"/>
          <w:color w:val="000000"/>
        </w:rPr>
      </w:pPr>
    </w:p>
    <w:p w14:paraId="4F179171"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 xml:space="preserve">Appropriate staff have relevant information about </w:t>
      </w:r>
      <w:proofErr w:type="gramStart"/>
      <w:r>
        <w:rPr>
          <w:rFonts w:ascii="Arial" w:eastAsia="Arial" w:hAnsi="Arial"/>
          <w:color w:val="000000"/>
        </w:rPr>
        <w:t>children’s</w:t>
      </w:r>
      <w:proofErr w:type="gramEnd"/>
      <w:r>
        <w:rPr>
          <w:rFonts w:ascii="Arial" w:eastAsia="Arial" w:hAnsi="Arial"/>
          <w:color w:val="000000"/>
        </w:rPr>
        <w:t xml:space="preserve"> looked after legal status, contact arrangements with birth parents or those with parental responsibility, and care arrangements</w:t>
      </w:r>
    </w:p>
    <w:p w14:paraId="563369C0" w14:textId="77777777" w:rsidR="002C3600" w:rsidRDefault="002C3600" w:rsidP="00440494">
      <w:pPr>
        <w:numPr>
          <w:ilvl w:val="0"/>
          <w:numId w:val="2"/>
        </w:numPr>
        <w:tabs>
          <w:tab w:val="clear" w:pos="432"/>
        </w:tabs>
        <w:spacing w:after="0" w:line="240" w:lineRule="auto"/>
        <w:ind w:left="851" w:hanging="425"/>
        <w:textAlignment w:val="baseline"/>
        <w:rPr>
          <w:rFonts w:ascii="Arial" w:eastAsia="Arial" w:hAnsi="Arial"/>
          <w:color w:val="000000"/>
        </w:rPr>
      </w:pPr>
      <w:r>
        <w:rPr>
          <w:rFonts w:ascii="Arial" w:eastAsia="Arial" w:hAnsi="Arial"/>
          <w:color w:val="000000"/>
        </w:rPr>
        <w:t>The DSL has details of children’s social workers and relevant virtual school heads</w:t>
      </w:r>
    </w:p>
    <w:p w14:paraId="0D6CD274" w14:textId="77777777" w:rsidR="00440494" w:rsidRDefault="00440494" w:rsidP="00440494">
      <w:pPr>
        <w:tabs>
          <w:tab w:val="left" w:pos="432"/>
        </w:tabs>
        <w:spacing w:after="0" w:line="240" w:lineRule="auto"/>
        <w:ind w:left="426"/>
        <w:textAlignment w:val="baseline"/>
        <w:rPr>
          <w:rFonts w:ascii="Arial" w:eastAsia="Arial" w:hAnsi="Arial"/>
          <w:color w:val="000000"/>
        </w:rPr>
      </w:pPr>
    </w:p>
    <w:p w14:paraId="22D26E9B" w14:textId="77777777" w:rsidR="002C3600" w:rsidRDefault="002C3600" w:rsidP="00440494">
      <w:pPr>
        <w:spacing w:after="0" w:line="240" w:lineRule="auto"/>
        <w:ind w:left="426" w:right="42"/>
        <w:textAlignment w:val="baseline"/>
        <w:rPr>
          <w:rFonts w:ascii="Arial" w:eastAsia="Arial" w:hAnsi="Arial"/>
          <w:color w:val="000000"/>
        </w:rPr>
      </w:pPr>
      <w:r>
        <w:rPr>
          <w:rFonts w:ascii="Arial" w:eastAsia="Arial" w:hAnsi="Arial"/>
          <w:color w:val="000000"/>
        </w:rPr>
        <w:t>The Head (name), takes the lead on promoting the educational achievement of looked-after and previously looked-after children.</w:t>
      </w:r>
    </w:p>
    <w:p w14:paraId="7DE9E834" w14:textId="77777777" w:rsidR="002C3600" w:rsidRDefault="002C3600" w:rsidP="00440494">
      <w:pPr>
        <w:spacing w:after="0" w:line="240" w:lineRule="auto"/>
        <w:ind w:left="426" w:right="42"/>
        <w:textAlignment w:val="baseline"/>
        <w:rPr>
          <w:rFonts w:ascii="Arial" w:eastAsia="Arial" w:hAnsi="Arial"/>
          <w:color w:val="000000"/>
        </w:rPr>
      </w:pPr>
    </w:p>
    <w:p w14:paraId="117E0010" w14:textId="77777777" w:rsidR="002C3600" w:rsidRDefault="002C3600" w:rsidP="00440494">
      <w:pPr>
        <w:spacing w:after="0" w:line="240" w:lineRule="auto"/>
        <w:ind w:left="426" w:right="42"/>
        <w:textAlignment w:val="baseline"/>
        <w:rPr>
          <w:rFonts w:ascii="Arial" w:eastAsia="Arial" w:hAnsi="Arial"/>
          <w:color w:val="000000"/>
          <w:spacing w:val="-1"/>
        </w:rPr>
      </w:pPr>
      <w:r>
        <w:rPr>
          <w:rFonts w:ascii="Arial" w:eastAsia="Arial" w:hAnsi="Arial"/>
          <w:color w:val="000000"/>
          <w:spacing w:val="-1"/>
        </w:rPr>
        <w:t>As part of their role, they will:</w:t>
      </w:r>
    </w:p>
    <w:p w14:paraId="29D53251" w14:textId="77777777" w:rsidR="002C3600" w:rsidRDefault="002C3600" w:rsidP="00440494">
      <w:pPr>
        <w:spacing w:after="0" w:line="240" w:lineRule="auto"/>
        <w:ind w:left="426" w:right="42"/>
        <w:textAlignment w:val="baseline"/>
        <w:rPr>
          <w:rFonts w:ascii="Arial" w:eastAsia="Arial" w:hAnsi="Arial"/>
          <w:color w:val="000000"/>
          <w:spacing w:val="-1"/>
        </w:rPr>
      </w:pPr>
    </w:p>
    <w:p w14:paraId="72F8125B"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spacing w:val="-5"/>
        </w:rPr>
      </w:pPr>
      <w:r>
        <w:rPr>
          <w:rFonts w:ascii="Arial" w:eastAsia="Arial" w:hAnsi="Arial"/>
          <w:color w:val="000000"/>
          <w:spacing w:val="-5"/>
        </w:rPr>
        <w:t>Work closely with the DSL to ensure that any safeguarding concerns regarding looked-after and previously looked-after children are quickly and effectively responded to</w:t>
      </w:r>
    </w:p>
    <w:p w14:paraId="31E53175" w14:textId="77777777" w:rsidR="002C3600" w:rsidRDefault="002C3600" w:rsidP="00440494">
      <w:pPr>
        <w:numPr>
          <w:ilvl w:val="0"/>
          <w:numId w:val="2"/>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Work with virtual school heads to promote the educational achievement of looked-after and previously looked-after children</w:t>
      </w:r>
    </w:p>
    <w:p w14:paraId="40A72DD8"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6896973A" w14:textId="77777777" w:rsidR="002C3600" w:rsidRDefault="002C3600" w:rsidP="00440494">
      <w:pPr>
        <w:tabs>
          <w:tab w:val="left" w:pos="432"/>
        </w:tabs>
        <w:spacing w:after="0" w:line="240" w:lineRule="auto"/>
        <w:ind w:right="42"/>
        <w:textAlignment w:val="baseline"/>
        <w:rPr>
          <w:rFonts w:ascii="Arial" w:eastAsia="Arial" w:hAnsi="Arial"/>
          <w:color w:val="000000"/>
        </w:rPr>
      </w:pPr>
    </w:p>
    <w:p w14:paraId="74346B27"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Complaints and Concerns about School Safeguarding Policies</w:t>
      </w:r>
    </w:p>
    <w:p w14:paraId="19FFA444"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13.1 </w:t>
      </w:r>
      <w:r>
        <w:rPr>
          <w:rFonts w:ascii="Arial" w:eastAsia="Arial" w:hAnsi="Arial"/>
          <w:b/>
          <w:color w:val="000000"/>
        </w:rPr>
        <w:tab/>
        <w:t>Complaints against staff</w:t>
      </w:r>
    </w:p>
    <w:p w14:paraId="7F4D8A28"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Complaints against staff that are likely to require a child protection investigation will be</w:t>
      </w:r>
    </w:p>
    <w:p w14:paraId="5CBA2F58" w14:textId="77777777" w:rsidR="002C3600" w:rsidRDefault="002C3600" w:rsidP="00440494">
      <w:pPr>
        <w:spacing w:after="0" w:line="240" w:lineRule="auto"/>
        <w:ind w:left="993" w:right="40"/>
        <w:textAlignment w:val="baseline"/>
        <w:rPr>
          <w:rFonts w:ascii="Arial" w:eastAsia="Arial" w:hAnsi="Arial"/>
          <w:color w:val="000000"/>
          <w:spacing w:val="-1"/>
        </w:rPr>
      </w:pPr>
      <w:r>
        <w:rPr>
          <w:rFonts w:ascii="Arial" w:eastAsia="Arial" w:hAnsi="Arial"/>
          <w:color w:val="000000"/>
          <w:spacing w:val="-1"/>
        </w:rPr>
        <w:t>handled in accordance with our procedures for dealing with allegations of abuse made</w:t>
      </w:r>
    </w:p>
    <w:p w14:paraId="6DB724E6" w14:textId="77777777" w:rsidR="002C3600" w:rsidRDefault="002C3600" w:rsidP="00440494">
      <w:pPr>
        <w:spacing w:after="0" w:line="240" w:lineRule="auto"/>
        <w:ind w:left="993" w:right="40"/>
        <w:textAlignment w:val="baseline"/>
        <w:rPr>
          <w:rFonts w:ascii="Arial" w:eastAsia="Arial" w:hAnsi="Arial"/>
          <w:color w:val="000000"/>
          <w:spacing w:val="-2"/>
        </w:rPr>
      </w:pPr>
      <w:r>
        <w:rPr>
          <w:rFonts w:ascii="Arial" w:eastAsia="Arial" w:hAnsi="Arial"/>
          <w:color w:val="000000"/>
          <w:spacing w:val="-2"/>
        </w:rPr>
        <w:t>against staff (see appendix 3).</w:t>
      </w:r>
    </w:p>
    <w:p w14:paraId="260F74E8" w14:textId="77777777" w:rsidR="002C3600" w:rsidRDefault="002C3600" w:rsidP="00440494">
      <w:pPr>
        <w:spacing w:after="0" w:line="240" w:lineRule="auto"/>
        <w:ind w:left="993" w:right="40" w:hanging="561"/>
        <w:textAlignment w:val="baseline"/>
        <w:rPr>
          <w:rFonts w:ascii="Arial" w:eastAsia="Arial" w:hAnsi="Arial"/>
          <w:color w:val="000000"/>
          <w:spacing w:val="-2"/>
        </w:rPr>
      </w:pPr>
    </w:p>
    <w:p w14:paraId="3A04AABE"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13.2</w:t>
      </w:r>
      <w:r>
        <w:rPr>
          <w:rFonts w:ascii="Arial" w:eastAsia="Arial" w:hAnsi="Arial"/>
          <w:b/>
          <w:color w:val="000000"/>
        </w:rPr>
        <w:tab/>
        <w:t>Other complaints</w:t>
      </w:r>
    </w:p>
    <w:p w14:paraId="60171948" w14:textId="77777777" w:rsidR="002C3600" w:rsidRDefault="002C3600" w:rsidP="00440494">
      <w:pPr>
        <w:spacing w:after="0" w:line="240" w:lineRule="auto"/>
        <w:ind w:left="993" w:right="40" w:hanging="142"/>
        <w:jc w:val="center"/>
        <w:textAlignment w:val="baseline"/>
        <w:rPr>
          <w:rFonts w:ascii="Arial" w:eastAsia="Arial" w:hAnsi="Arial"/>
          <w:color w:val="000000"/>
        </w:rPr>
      </w:pPr>
      <w:r>
        <w:rPr>
          <w:rFonts w:ascii="Arial" w:eastAsia="Arial" w:hAnsi="Arial"/>
          <w:color w:val="000000"/>
        </w:rPr>
        <w:t>The school has a separate complaints policy which can be requested from the school</w:t>
      </w:r>
    </w:p>
    <w:p w14:paraId="7131CC53"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either electronically or via a hard copy.</w:t>
      </w:r>
    </w:p>
    <w:p w14:paraId="1E787EF2" w14:textId="77777777" w:rsidR="002C3600" w:rsidRDefault="002C3600" w:rsidP="00440494">
      <w:pPr>
        <w:spacing w:after="0" w:line="240" w:lineRule="auto"/>
        <w:ind w:left="993" w:right="40" w:hanging="561"/>
        <w:textAlignment w:val="baseline"/>
        <w:rPr>
          <w:rFonts w:ascii="Arial" w:eastAsia="Arial" w:hAnsi="Arial"/>
          <w:color w:val="000000"/>
        </w:rPr>
      </w:pPr>
    </w:p>
    <w:p w14:paraId="0FAAC7E2" w14:textId="77777777" w:rsidR="002C3600" w:rsidRDefault="002C3600" w:rsidP="00440494">
      <w:pPr>
        <w:spacing w:after="0" w:line="240" w:lineRule="auto"/>
        <w:ind w:left="993" w:right="40" w:hanging="561"/>
        <w:textAlignment w:val="baseline"/>
        <w:rPr>
          <w:rFonts w:ascii="Arial" w:eastAsia="Arial" w:hAnsi="Arial"/>
          <w:b/>
          <w:color w:val="000000"/>
        </w:rPr>
      </w:pPr>
      <w:r>
        <w:rPr>
          <w:rFonts w:ascii="Arial" w:eastAsia="Arial" w:hAnsi="Arial"/>
          <w:b/>
          <w:color w:val="000000"/>
        </w:rPr>
        <w:t xml:space="preserve">13.3 </w:t>
      </w:r>
      <w:r>
        <w:rPr>
          <w:rFonts w:ascii="Arial" w:eastAsia="Arial" w:hAnsi="Arial"/>
          <w:b/>
          <w:color w:val="000000"/>
        </w:rPr>
        <w:tab/>
      </w:r>
      <w:proofErr w:type="gramStart"/>
      <w:r>
        <w:rPr>
          <w:rFonts w:ascii="Arial" w:eastAsia="Arial" w:hAnsi="Arial"/>
          <w:b/>
          <w:color w:val="000000"/>
        </w:rPr>
        <w:t>Whistle-blowing</w:t>
      </w:r>
      <w:proofErr w:type="gramEnd"/>
    </w:p>
    <w:p w14:paraId="25C2E4E5"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 xml:space="preserve">Keys Group have a separate whistle-blowing policy that covers concerns regarding the way the school safeguards pupils </w:t>
      </w:r>
      <w:r>
        <w:rPr>
          <w:rFonts w:ascii="Arial" w:eastAsia="Arial" w:hAnsi="Arial"/>
          <w:color w:val="000000"/>
          <w:sz w:val="24"/>
        </w:rPr>
        <w:t xml:space="preserve">– </w:t>
      </w:r>
      <w:r>
        <w:rPr>
          <w:rFonts w:ascii="Arial" w:eastAsia="Arial" w:hAnsi="Arial"/>
          <w:color w:val="000000"/>
        </w:rPr>
        <w:t>including poor or unsafe practice, or potential failures. The Keys Whistle-blowing policy can be found</w:t>
      </w:r>
      <w:r>
        <w:rPr>
          <w:rFonts w:ascii="Arial" w:eastAsia="Arial" w:hAnsi="Arial"/>
          <w:color w:val="0000FF"/>
          <w:u w:val="single"/>
        </w:rPr>
        <w:t xml:space="preserve"> </w:t>
      </w:r>
      <w:hyperlink r:id="rId39">
        <w:r>
          <w:rPr>
            <w:rFonts w:ascii="Arial" w:eastAsia="Arial" w:hAnsi="Arial"/>
            <w:color w:val="0000FF"/>
            <w:u w:val="single"/>
          </w:rPr>
          <w:t xml:space="preserve"> HERE</w:t>
        </w:r>
      </w:hyperlink>
      <w:r>
        <w:rPr>
          <w:rFonts w:ascii="Arial" w:eastAsia="Arial" w:hAnsi="Arial"/>
          <w:color w:val="000000"/>
        </w:rPr>
        <w:t xml:space="preserve"> </w:t>
      </w:r>
    </w:p>
    <w:p w14:paraId="40D3FD15" w14:textId="77777777" w:rsidR="002C3600" w:rsidRDefault="002C3600" w:rsidP="00440494">
      <w:pPr>
        <w:spacing w:after="0" w:line="240" w:lineRule="auto"/>
        <w:ind w:left="993" w:right="40"/>
        <w:textAlignment w:val="baseline"/>
        <w:rPr>
          <w:rFonts w:ascii="Arial" w:eastAsia="Arial" w:hAnsi="Arial"/>
          <w:color w:val="000000"/>
        </w:rPr>
      </w:pPr>
    </w:p>
    <w:p w14:paraId="1FA0EAF1" w14:textId="77777777" w:rsidR="002C3600" w:rsidRDefault="002C3600" w:rsidP="00440494">
      <w:pPr>
        <w:spacing w:after="0" w:line="240" w:lineRule="auto"/>
        <w:ind w:left="993" w:right="40"/>
        <w:textAlignment w:val="baseline"/>
        <w:rPr>
          <w:rFonts w:ascii="Arial" w:eastAsia="Arial" w:hAnsi="Arial"/>
          <w:color w:val="000000"/>
        </w:rPr>
      </w:pPr>
    </w:p>
    <w:p w14:paraId="7B61F0FF" w14:textId="77777777" w:rsidR="002C3600" w:rsidRDefault="002C3600" w:rsidP="00440494">
      <w:pPr>
        <w:numPr>
          <w:ilvl w:val="0"/>
          <w:numId w:val="10"/>
        </w:numPr>
        <w:tabs>
          <w:tab w:val="clear" w:pos="432"/>
        </w:tabs>
        <w:spacing w:after="0" w:line="240" w:lineRule="auto"/>
        <w:ind w:left="426" w:right="40" w:hanging="426"/>
        <w:textAlignment w:val="baseline"/>
        <w:rPr>
          <w:rFonts w:ascii="Arial" w:eastAsia="Arial" w:hAnsi="Arial"/>
          <w:b/>
          <w:color w:val="000000"/>
          <w:spacing w:val="4"/>
        </w:rPr>
      </w:pPr>
      <w:r>
        <w:rPr>
          <w:rFonts w:ascii="Arial" w:eastAsia="Arial" w:hAnsi="Arial"/>
          <w:b/>
          <w:color w:val="000000"/>
          <w:spacing w:val="4"/>
        </w:rPr>
        <w:t>Record-keeping</w:t>
      </w:r>
    </w:p>
    <w:p w14:paraId="7767517B"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We will hold pupil’s child protection and safeguarding records on CPOMS.</w:t>
      </w:r>
    </w:p>
    <w:p w14:paraId="51ADDCC9" w14:textId="77777777" w:rsidR="002C3600" w:rsidRDefault="002C3600" w:rsidP="00440494">
      <w:pPr>
        <w:spacing w:after="0" w:line="240" w:lineRule="auto"/>
        <w:ind w:left="432" w:right="42"/>
        <w:textAlignment w:val="baseline"/>
        <w:rPr>
          <w:rFonts w:ascii="Arial" w:eastAsia="Arial" w:hAnsi="Arial"/>
          <w:color w:val="000000"/>
        </w:rPr>
      </w:pPr>
    </w:p>
    <w:p w14:paraId="15FBE3AA"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All safeguarding concerns, discussions, decisions made and the reasons for those decisions, must be recorded in writing. If you are in any doubt about whether to record something, discuss it with the DSL.</w:t>
      </w:r>
    </w:p>
    <w:p w14:paraId="7B599FA9" w14:textId="77777777" w:rsidR="002C3600" w:rsidRDefault="002C3600" w:rsidP="00440494">
      <w:pPr>
        <w:spacing w:after="0" w:line="240" w:lineRule="auto"/>
        <w:ind w:left="432" w:right="42"/>
        <w:textAlignment w:val="baseline"/>
        <w:rPr>
          <w:rFonts w:ascii="Arial" w:eastAsia="Arial" w:hAnsi="Arial"/>
          <w:color w:val="000000"/>
        </w:rPr>
      </w:pPr>
    </w:p>
    <w:p w14:paraId="384F0B5C" w14:textId="77777777" w:rsidR="002C3600" w:rsidRDefault="002C3600" w:rsidP="00440494">
      <w:pPr>
        <w:spacing w:after="0" w:line="240" w:lineRule="auto"/>
        <w:ind w:left="432" w:right="42"/>
        <w:textAlignment w:val="baseline"/>
        <w:rPr>
          <w:rFonts w:ascii="Arial" w:eastAsia="Arial" w:hAnsi="Arial"/>
          <w:color w:val="000000"/>
          <w:spacing w:val="-3"/>
        </w:rPr>
      </w:pPr>
      <w:r>
        <w:rPr>
          <w:rFonts w:ascii="Arial" w:eastAsia="Arial" w:hAnsi="Arial"/>
          <w:color w:val="000000"/>
          <w:spacing w:val="-3"/>
        </w:rPr>
        <w:t>Records will include:</w:t>
      </w:r>
    </w:p>
    <w:p w14:paraId="4B7390BA" w14:textId="77777777" w:rsidR="002C3600" w:rsidRDefault="002C3600" w:rsidP="00440494">
      <w:pPr>
        <w:spacing w:after="0" w:line="240" w:lineRule="auto"/>
        <w:ind w:left="432" w:right="42"/>
        <w:textAlignment w:val="baseline"/>
        <w:rPr>
          <w:rFonts w:ascii="Arial" w:eastAsia="Arial" w:hAnsi="Arial"/>
          <w:color w:val="000000"/>
          <w:spacing w:val="-3"/>
        </w:rPr>
      </w:pPr>
    </w:p>
    <w:p w14:paraId="2B84144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clear and comprehensive summary of the concern</w:t>
      </w:r>
    </w:p>
    <w:p w14:paraId="050AA011"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Details of how the concern was followed up and resolved</w:t>
      </w:r>
    </w:p>
    <w:p w14:paraId="03AB6F77" w14:textId="77777777" w:rsidR="002C3600" w:rsidRDefault="002C3600" w:rsidP="00440494">
      <w:pPr>
        <w:numPr>
          <w:ilvl w:val="0"/>
          <w:numId w:val="8"/>
        </w:numPr>
        <w:tabs>
          <w:tab w:val="clear" w:pos="576"/>
          <w:tab w:val="left" w:pos="1008"/>
        </w:tabs>
        <w:spacing w:after="0" w:line="240" w:lineRule="auto"/>
        <w:ind w:left="851" w:right="42" w:hanging="425"/>
        <w:textAlignment w:val="baseline"/>
        <w:rPr>
          <w:rFonts w:ascii="Arial" w:eastAsia="Arial" w:hAnsi="Arial"/>
          <w:color w:val="000000"/>
        </w:rPr>
      </w:pPr>
      <w:r>
        <w:rPr>
          <w:rFonts w:ascii="Arial" w:eastAsia="Arial" w:hAnsi="Arial"/>
          <w:color w:val="000000"/>
        </w:rPr>
        <w:t>A note of any action taken, decisions reached and the outcome</w:t>
      </w:r>
    </w:p>
    <w:p w14:paraId="62DFE00D" w14:textId="77777777" w:rsidR="002C3600" w:rsidRDefault="002C3600" w:rsidP="00440494">
      <w:pPr>
        <w:tabs>
          <w:tab w:val="left" w:pos="576"/>
          <w:tab w:val="left" w:pos="1008"/>
        </w:tabs>
        <w:spacing w:after="0" w:line="240" w:lineRule="auto"/>
        <w:ind w:left="432" w:right="42"/>
        <w:textAlignment w:val="baseline"/>
        <w:rPr>
          <w:rFonts w:ascii="Arial" w:eastAsia="Arial" w:hAnsi="Arial"/>
          <w:color w:val="000000"/>
        </w:rPr>
      </w:pPr>
    </w:p>
    <w:p w14:paraId="41A338ED" w14:textId="77777777" w:rsidR="002C3600" w:rsidRDefault="002C3600" w:rsidP="00440494">
      <w:pPr>
        <w:spacing w:after="0" w:line="240" w:lineRule="auto"/>
        <w:ind w:left="432" w:right="42"/>
        <w:textAlignment w:val="baseline"/>
        <w:rPr>
          <w:rFonts w:ascii="Arial" w:eastAsia="Arial" w:hAnsi="Arial"/>
          <w:color w:val="000000"/>
        </w:rPr>
      </w:pPr>
      <w:r>
        <w:rPr>
          <w:rFonts w:ascii="Arial" w:eastAsia="Arial" w:hAnsi="Arial"/>
          <w:color w:val="000000"/>
        </w:rPr>
        <w:t>Each pupil will have an individual child protection file.</w:t>
      </w:r>
    </w:p>
    <w:p w14:paraId="2DCBACA6" w14:textId="77777777" w:rsidR="002C3600" w:rsidRDefault="002C3600" w:rsidP="00440494">
      <w:pPr>
        <w:spacing w:after="0" w:line="240" w:lineRule="auto"/>
        <w:ind w:left="432" w:right="42"/>
        <w:textAlignment w:val="baseline"/>
        <w:rPr>
          <w:rFonts w:ascii="Arial" w:eastAsia="Arial" w:hAnsi="Arial"/>
          <w:color w:val="000000"/>
        </w:rPr>
      </w:pPr>
    </w:p>
    <w:p w14:paraId="79AB19E4"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Any non-confidential records will be readily accessible and available. Confidential information and records will be held securely and only available to those who have a right or professional need to see them.</w:t>
      </w:r>
    </w:p>
    <w:p w14:paraId="340D4BDF" w14:textId="77777777" w:rsidR="002C3600" w:rsidRDefault="002C3600" w:rsidP="00440494">
      <w:pPr>
        <w:spacing w:after="0" w:line="240" w:lineRule="auto"/>
        <w:ind w:left="432" w:right="40"/>
        <w:textAlignment w:val="baseline"/>
        <w:rPr>
          <w:rFonts w:ascii="Arial" w:eastAsia="Arial" w:hAnsi="Arial"/>
          <w:color w:val="000000"/>
        </w:rPr>
      </w:pPr>
    </w:p>
    <w:p w14:paraId="7D247037" w14:textId="77777777" w:rsidR="002C3600" w:rsidRDefault="002C3600" w:rsidP="00440494">
      <w:pPr>
        <w:spacing w:after="0" w:line="240" w:lineRule="auto"/>
        <w:ind w:left="432" w:right="40"/>
        <w:textAlignment w:val="baseline"/>
        <w:rPr>
          <w:rFonts w:ascii="Arial" w:eastAsia="Arial" w:hAnsi="Arial"/>
          <w:color w:val="000000"/>
        </w:rPr>
      </w:pPr>
      <w:r>
        <w:rPr>
          <w:rFonts w:ascii="Arial" w:eastAsia="Arial" w:hAnsi="Arial"/>
          <w:color w:val="000000"/>
        </w:rPr>
        <w:t xml:space="preserve">Safeguarding records relating to individual children will be retained for a reasonable </w:t>
      </w:r>
      <w:proofErr w:type="gramStart"/>
      <w:r>
        <w:rPr>
          <w:rFonts w:ascii="Arial" w:eastAsia="Arial" w:hAnsi="Arial"/>
          <w:color w:val="000000"/>
        </w:rPr>
        <w:t>period of time</w:t>
      </w:r>
      <w:proofErr w:type="gramEnd"/>
      <w:r>
        <w:rPr>
          <w:rFonts w:ascii="Arial" w:eastAsia="Arial" w:hAnsi="Arial"/>
          <w:color w:val="000000"/>
        </w:rPr>
        <w:t xml:space="preserve"> after they have left the school.</w:t>
      </w:r>
    </w:p>
    <w:p w14:paraId="79F1F5BF" w14:textId="77777777" w:rsidR="002C3600" w:rsidRDefault="002C3600" w:rsidP="00440494">
      <w:pPr>
        <w:spacing w:after="0" w:line="240" w:lineRule="auto"/>
        <w:ind w:left="432" w:right="40"/>
        <w:textAlignment w:val="baseline"/>
        <w:rPr>
          <w:rFonts w:ascii="Arial" w:eastAsia="Arial" w:hAnsi="Arial"/>
          <w:color w:val="000000"/>
        </w:rPr>
      </w:pPr>
    </w:p>
    <w:p w14:paraId="526DA5AF" w14:textId="77777777" w:rsidR="002C3600" w:rsidRDefault="002C3600" w:rsidP="00440494">
      <w:pPr>
        <w:spacing w:after="0" w:line="240" w:lineRule="auto"/>
        <w:ind w:left="431" w:right="40"/>
        <w:textAlignment w:val="baseline"/>
        <w:rPr>
          <w:rFonts w:ascii="Arial" w:eastAsia="Arial" w:hAnsi="Arial"/>
          <w:color w:val="000000"/>
        </w:rPr>
      </w:pPr>
      <w:r>
        <w:rPr>
          <w:rFonts w:ascii="Arial" w:eastAsia="Arial" w:hAnsi="Arial"/>
          <w:color w:val="000000"/>
        </w:rPr>
        <w:t>If a child for whom the school has, or has had, safeguarding concerns moves to another school, the DSL will ensure that their child protection file is transferred as soon as possible, securely, and separately from the main pupil file. This will be done electronically via CPOMS.</w:t>
      </w:r>
    </w:p>
    <w:p w14:paraId="537A09CF" w14:textId="77777777" w:rsidR="002C3600" w:rsidRDefault="002C3600" w:rsidP="00440494">
      <w:pPr>
        <w:spacing w:after="0" w:line="240" w:lineRule="auto"/>
        <w:ind w:left="431" w:right="42"/>
        <w:textAlignment w:val="baseline"/>
        <w:rPr>
          <w:rFonts w:ascii="Arial" w:eastAsia="Arial" w:hAnsi="Arial"/>
          <w:color w:val="000000"/>
        </w:rPr>
      </w:pPr>
    </w:p>
    <w:p w14:paraId="0BD71EDF" w14:textId="77777777" w:rsidR="002C3600" w:rsidRDefault="002C3600" w:rsidP="00440494">
      <w:pPr>
        <w:spacing w:after="0" w:line="240" w:lineRule="auto"/>
        <w:ind w:left="431" w:right="42"/>
        <w:textAlignment w:val="baseline"/>
        <w:rPr>
          <w:rFonts w:ascii="Arial" w:eastAsia="Arial" w:hAnsi="Arial"/>
          <w:color w:val="000000"/>
        </w:rPr>
      </w:pPr>
      <w:r>
        <w:rPr>
          <w:rFonts w:ascii="Arial" w:eastAsia="Arial" w:hAnsi="Arial"/>
          <w:color w:val="000000"/>
        </w:rPr>
        <w:t>To allow the new school/college to have support in place when the child arrives, this should be within:</w:t>
      </w:r>
    </w:p>
    <w:p w14:paraId="56C80E3A" w14:textId="77777777" w:rsidR="002C3600" w:rsidRDefault="002C3600" w:rsidP="00440494">
      <w:pPr>
        <w:spacing w:after="0" w:line="240" w:lineRule="auto"/>
        <w:ind w:left="431" w:right="42"/>
        <w:textAlignment w:val="baseline"/>
        <w:rPr>
          <w:rFonts w:ascii="Arial" w:eastAsia="Arial" w:hAnsi="Arial"/>
          <w:color w:val="000000"/>
        </w:rPr>
      </w:pPr>
    </w:p>
    <w:p w14:paraId="53D6B045" w14:textId="77777777" w:rsidR="002C3600"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5 days </w:t>
      </w:r>
      <w:r>
        <w:rPr>
          <w:rFonts w:ascii="Arial" w:eastAsia="Arial" w:hAnsi="Arial"/>
          <w:color w:val="000000"/>
        </w:rPr>
        <w:t>for an in-year transfer, or within</w:t>
      </w:r>
    </w:p>
    <w:p w14:paraId="6E3521CD" w14:textId="77777777" w:rsidR="002C3600" w:rsidRPr="00AE43EC" w:rsidRDefault="002C3600" w:rsidP="00440494">
      <w:pPr>
        <w:numPr>
          <w:ilvl w:val="0"/>
          <w:numId w:val="8"/>
        </w:numPr>
        <w:tabs>
          <w:tab w:val="clear" w:pos="576"/>
        </w:tabs>
        <w:spacing w:after="0" w:line="240" w:lineRule="auto"/>
        <w:ind w:left="851" w:right="42" w:hanging="425"/>
        <w:textAlignment w:val="baseline"/>
        <w:rPr>
          <w:rFonts w:ascii="Arial" w:eastAsia="Arial" w:hAnsi="Arial"/>
          <w:b/>
          <w:color w:val="000000"/>
        </w:rPr>
      </w:pPr>
      <w:r>
        <w:rPr>
          <w:rFonts w:ascii="Arial" w:eastAsia="Arial" w:hAnsi="Arial"/>
          <w:b/>
          <w:color w:val="000000"/>
        </w:rPr>
        <w:t xml:space="preserve">The first 5 days </w:t>
      </w:r>
      <w:r>
        <w:rPr>
          <w:rFonts w:ascii="Arial" w:eastAsia="Arial" w:hAnsi="Arial"/>
          <w:color w:val="000000"/>
        </w:rPr>
        <w:t>of the start of a new term</w:t>
      </w:r>
    </w:p>
    <w:p w14:paraId="075EB468" w14:textId="77777777" w:rsidR="002C3600" w:rsidRDefault="002C3600" w:rsidP="00440494">
      <w:pPr>
        <w:spacing w:after="0" w:line="240" w:lineRule="auto"/>
        <w:ind w:left="431" w:right="42"/>
        <w:textAlignment w:val="baseline"/>
        <w:rPr>
          <w:rFonts w:ascii="Arial" w:eastAsia="Arial" w:hAnsi="Arial"/>
          <w:b/>
          <w:color w:val="000000"/>
        </w:rPr>
      </w:pPr>
    </w:p>
    <w:p w14:paraId="573BA1DE" w14:textId="77777777" w:rsidR="002C3600" w:rsidRDefault="002C3600" w:rsidP="00440494">
      <w:pPr>
        <w:spacing w:after="0" w:line="240" w:lineRule="auto"/>
        <w:ind w:left="431" w:right="40"/>
        <w:textAlignment w:val="baseline"/>
        <w:rPr>
          <w:rFonts w:ascii="Arial" w:eastAsia="Arial" w:hAnsi="Arial"/>
          <w:color w:val="000000"/>
          <w:spacing w:val="-2"/>
        </w:rPr>
      </w:pPr>
      <w:r>
        <w:rPr>
          <w:rFonts w:ascii="Arial" w:eastAsia="Arial" w:hAnsi="Arial"/>
          <w:color w:val="000000"/>
          <w:spacing w:val="-2"/>
        </w:rPr>
        <w:lastRenderedPageBreak/>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25BDA24F" w14:textId="77777777" w:rsidR="002C3600" w:rsidRPr="00AE43EC" w:rsidRDefault="002C3600" w:rsidP="00440494">
      <w:pPr>
        <w:spacing w:after="0" w:line="240" w:lineRule="auto"/>
        <w:ind w:left="431" w:right="40"/>
        <w:jc w:val="right"/>
        <w:textAlignment w:val="baseline"/>
        <w:rPr>
          <w:rFonts w:ascii="Arial" w:hAnsi="Arial" w:cs="Arial"/>
        </w:rPr>
      </w:pPr>
    </w:p>
    <w:p w14:paraId="7708704F" w14:textId="77777777" w:rsidR="002C3600" w:rsidRDefault="002C3600" w:rsidP="00440494">
      <w:pPr>
        <w:spacing w:after="0" w:line="240" w:lineRule="auto"/>
        <w:ind w:left="431" w:right="40"/>
        <w:textAlignment w:val="baseline"/>
        <w:rPr>
          <w:rFonts w:ascii="Arial" w:eastAsia="Arial" w:hAnsi="Arial" w:cs="Arial"/>
          <w:color w:val="000000"/>
          <w:spacing w:val="-6"/>
        </w:rPr>
      </w:pPr>
      <w:r w:rsidRPr="00AE43EC">
        <w:rPr>
          <w:rFonts w:ascii="Arial" w:eastAsia="Arial" w:hAnsi="Arial" w:cs="Arial"/>
          <w:color w:val="000000"/>
          <w:spacing w:val="-6"/>
        </w:rPr>
        <w:t>In addition:</w:t>
      </w:r>
    </w:p>
    <w:p w14:paraId="19C98F12" w14:textId="77777777" w:rsidR="002C3600" w:rsidRPr="00AE43EC" w:rsidRDefault="002C3600" w:rsidP="00440494">
      <w:pPr>
        <w:spacing w:after="0" w:line="240" w:lineRule="auto"/>
        <w:ind w:left="431" w:right="40"/>
        <w:textAlignment w:val="baseline"/>
        <w:rPr>
          <w:rFonts w:ascii="Arial" w:eastAsia="Arial" w:hAnsi="Arial" w:cs="Arial"/>
          <w:color w:val="000000"/>
          <w:spacing w:val="-6"/>
        </w:rPr>
      </w:pPr>
    </w:p>
    <w:p w14:paraId="64826F7E" w14:textId="77777777" w:rsidR="002C3600" w:rsidRPr="00AE43EC"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2 sets out our policy on record-keeping specifically with respect to recruitment and pre-appointment checks</w:t>
      </w:r>
    </w:p>
    <w:p w14:paraId="7AFC1953" w14:textId="77777777" w:rsidR="002C3600" w:rsidRDefault="002C3600" w:rsidP="00440494">
      <w:pPr>
        <w:numPr>
          <w:ilvl w:val="0"/>
          <w:numId w:val="8"/>
        </w:numPr>
        <w:tabs>
          <w:tab w:val="clear" w:pos="576"/>
        </w:tabs>
        <w:spacing w:after="0" w:line="240" w:lineRule="auto"/>
        <w:ind w:left="851" w:right="40" w:hanging="425"/>
        <w:textAlignment w:val="baseline"/>
        <w:rPr>
          <w:rFonts w:ascii="Arial" w:eastAsia="Arial" w:hAnsi="Arial" w:cs="Arial"/>
          <w:color w:val="000000"/>
        </w:rPr>
      </w:pPr>
      <w:r w:rsidRPr="00AE43EC">
        <w:rPr>
          <w:rFonts w:ascii="Arial" w:eastAsia="Arial" w:hAnsi="Arial" w:cs="Arial"/>
          <w:color w:val="000000"/>
        </w:rPr>
        <w:t>Appendix 3 sets out our policy on record-keeping with respect to allegations of abuse made against staff</w:t>
      </w:r>
    </w:p>
    <w:p w14:paraId="34647C37" w14:textId="77777777" w:rsidR="002C3600" w:rsidRPr="00AE43EC" w:rsidRDefault="002C3600" w:rsidP="00440494">
      <w:pPr>
        <w:spacing w:after="0" w:line="240" w:lineRule="auto"/>
        <w:ind w:left="431" w:right="40"/>
        <w:textAlignment w:val="baseline"/>
        <w:rPr>
          <w:rFonts w:ascii="Arial" w:eastAsia="Arial" w:hAnsi="Arial" w:cs="Arial"/>
          <w:color w:val="000000"/>
        </w:rPr>
      </w:pPr>
    </w:p>
    <w:p w14:paraId="0DFE1596" w14:textId="77777777" w:rsidR="002C3600" w:rsidRDefault="002C3600" w:rsidP="00440494">
      <w:pPr>
        <w:spacing w:after="0" w:line="240" w:lineRule="auto"/>
        <w:ind w:left="431" w:right="40"/>
        <w:textAlignment w:val="baseline"/>
        <w:rPr>
          <w:rFonts w:ascii="Arial" w:eastAsia="Arial" w:hAnsi="Arial"/>
          <w:color w:val="000000"/>
          <w:spacing w:val="-3"/>
        </w:rPr>
      </w:pPr>
      <w:r>
        <w:rPr>
          <w:rFonts w:ascii="Arial" w:eastAsia="Arial" w:hAnsi="Arial"/>
          <w:color w:val="000000"/>
          <w:spacing w:val="-3"/>
        </w:rPr>
        <w:t xml:space="preserve">Where staff, volunteers, agency staff or visitors have a concern then this must be recorded on a paper form. This must then be passed to the DSL for inclusion on CPOMS. The DSL will add the detail from the paper record </w:t>
      </w:r>
      <w:proofErr w:type="gramStart"/>
      <w:r>
        <w:rPr>
          <w:rFonts w:ascii="Arial" w:eastAsia="Arial" w:hAnsi="Arial"/>
          <w:color w:val="000000"/>
          <w:spacing w:val="-3"/>
        </w:rPr>
        <w:t>and also</w:t>
      </w:r>
      <w:proofErr w:type="gramEnd"/>
      <w:r>
        <w:rPr>
          <w:rFonts w:ascii="Arial" w:eastAsia="Arial" w:hAnsi="Arial"/>
          <w:color w:val="000000"/>
          <w:spacing w:val="-3"/>
        </w:rPr>
        <w:t xml:space="preserve"> scan it to the pupils CPOMS file.</w:t>
      </w:r>
    </w:p>
    <w:p w14:paraId="678ED988" w14:textId="77777777" w:rsidR="002C3600" w:rsidRDefault="002C3600" w:rsidP="00440494">
      <w:pPr>
        <w:spacing w:after="0" w:line="240" w:lineRule="auto"/>
        <w:ind w:left="431" w:right="40"/>
        <w:textAlignment w:val="baseline"/>
        <w:rPr>
          <w:rFonts w:ascii="Arial" w:eastAsia="Arial" w:hAnsi="Arial"/>
          <w:color w:val="000000"/>
          <w:spacing w:val="-3"/>
        </w:rPr>
      </w:pPr>
    </w:p>
    <w:p w14:paraId="6E3C1F87" w14:textId="77777777" w:rsidR="002C3600" w:rsidRDefault="002C3600" w:rsidP="00440494">
      <w:pPr>
        <w:spacing w:after="0" w:line="240" w:lineRule="auto"/>
        <w:ind w:left="431" w:right="40"/>
        <w:textAlignment w:val="baseline"/>
        <w:rPr>
          <w:rFonts w:ascii="Arial" w:eastAsia="Arial" w:hAnsi="Arial"/>
          <w:color w:val="000000"/>
          <w:spacing w:val="-3"/>
        </w:rPr>
      </w:pPr>
    </w:p>
    <w:p w14:paraId="1392782E" w14:textId="77777777" w:rsidR="002C3600" w:rsidRDefault="002C3600" w:rsidP="00440494">
      <w:pPr>
        <w:spacing w:after="0" w:line="240" w:lineRule="auto"/>
        <w:ind w:left="426" w:right="40" w:hanging="426"/>
        <w:textAlignment w:val="baseline"/>
        <w:rPr>
          <w:rFonts w:ascii="Arial" w:eastAsia="Arial" w:hAnsi="Arial"/>
          <w:b/>
          <w:color w:val="000000"/>
          <w:spacing w:val="-1"/>
        </w:rPr>
      </w:pPr>
      <w:r>
        <w:rPr>
          <w:rFonts w:ascii="Arial" w:eastAsia="Arial" w:hAnsi="Arial"/>
          <w:b/>
          <w:color w:val="000000"/>
          <w:spacing w:val="-1"/>
        </w:rPr>
        <w:t xml:space="preserve">15. </w:t>
      </w:r>
      <w:r>
        <w:rPr>
          <w:rFonts w:ascii="Arial" w:eastAsia="Arial" w:hAnsi="Arial"/>
          <w:b/>
          <w:color w:val="000000"/>
          <w:spacing w:val="-1"/>
        </w:rPr>
        <w:tab/>
        <w:t>Training</w:t>
      </w:r>
    </w:p>
    <w:p w14:paraId="7519332E"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15.1</w:t>
      </w:r>
      <w:r>
        <w:rPr>
          <w:rFonts w:ascii="Arial" w:eastAsia="Arial" w:hAnsi="Arial"/>
          <w:b/>
          <w:color w:val="000000"/>
        </w:rPr>
        <w:tab/>
        <w:t>All staff</w:t>
      </w:r>
    </w:p>
    <w:p w14:paraId="62CD6DEF"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members will undertake safeguarding and child protection training at induction, including on whistle-blowing procedures and online safety, to ensure they understand the school’s safeguarding systems and their responsibilities, and can identify signs of possible abuse or neglect.</w:t>
      </w:r>
    </w:p>
    <w:p w14:paraId="7DFF5E56" w14:textId="77777777" w:rsidR="002C3600" w:rsidRDefault="002C3600" w:rsidP="00440494">
      <w:pPr>
        <w:spacing w:after="0" w:line="240" w:lineRule="auto"/>
        <w:ind w:left="993" w:right="40"/>
        <w:textAlignment w:val="baseline"/>
        <w:rPr>
          <w:rFonts w:ascii="Arial" w:eastAsia="Arial" w:hAnsi="Arial"/>
          <w:color w:val="000000"/>
        </w:rPr>
      </w:pPr>
    </w:p>
    <w:p w14:paraId="48D2F464"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This training will be regularly updated and will:</w:t>
      </w:r>
    </w:p>
    <w:p w14:paraId="5FF6709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spacing w:val="-3"/>
        </w:rPr>
      </w:pPr>
      <w:r>
        <w:rPr>
          <w:rFonts w:ascii="Arial" w:eastAsia="Arial" w:hAnsi="Arial"/>
          <w:color w:val="000000"/>
          <w:spacing w:val="-3"/>
        </w:rPr>
        <w:t>Be integrated, aligned and considered as part of the whole-school safeguarding approach and wider staff training, and curriculum planning</w:t>
      </w:r>
    </w:p>
    <w:p w14:paraId="0C49A5DA"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Be in line with advice from safeguarding partners</w:t>
      </w:r>
    </w:p>
    <w:p w14:paraId="006C45A3"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Include online safety, including an understanding of the expectations, roles and responsibilities for staff around filtering and monitoring</w:t>
      </w:r>
    </w:p>
    <w:p w14:paraId="54B81C7C" w14:textId="77777777" w:rsidR="002C3600" w:rsidRDefault="002C3600" w:rsidP="00440494">
      <w:pPr>
        <w:numPr>
          <w:ilvl w:val="0"/>
          <w:numId w:val="8"/>
        </w:numPr>
        <w:tabs>
          <w:tab w:val="clear" w:pos="576"/>
        </w:tabs>
        <w:spacing w:after="0" w:line="240" w:lineRule="auto"/>
        <w:ind w:left="1418" w:right="40" w:hanging="425"/>
        <w:textAlignment w:val="baseline"/>
        <w:rPr>
          <w:rFonts w:ascii="Arial" w:eastAsia="Arial" w:hAnsi="Arial"/>
          <w:color w:val="000000"/>
        </w:rPr>
      </w:pPr>
      <w:r>
        <w:rPr>
          <w:rFonts w:ascii="Arial" w:eastAsia="Arial" w:hAnsi="Arial"/>
          <w:color w:val="000000"/>
        </w:rPr>
        <w:t>Have regard to the Teachers’ Standards to support the expectation that all teachers:</w:t>
      </w:r>
    </w:p>
    <w:p w14:paraId="3629A993"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Manage behaviour effectively to ensure a good and safe environment</w:t>
      </w:r>
    </w:p>
    <w:p w14:paraId="775B3A40" w14:textId="77777777" w:rsidR="002C3600" w:rsidRDefault="002C3600" w:rsidP="00440494">
      <w:pPr>
        <w:numPr>
          <w:ilvl w:val="0"/>
          <w:numId w:val="5"/>
        </w:numPr>
        <w:tabs>
          <w:tab w:val="clear" w:pos="432"/>
        </w:tabs>
        <w:spacing w:after="0" w:line="240" w:lineRule="auto"/>
        <w:ind w:left="1843" w:right="40" w:hanging="425"/>
        <w:textAlignment w:val="baseline"/>
        <w:rPr>
          <w:rFonts w:ascii="Arial" w:eastAsia="Arial" w:hAnsi="Arial"/>
          <w:color w:val="000000"/>
        </w:rPr>
      </w:pPr>
      <w:r>
        <w:rPr>
          <w:rFonts w:ascii="Arial" w:eastAsia="Arial" w:hAnsi="Arial"/>
          <w:color w:val="000000"/>
        </w:rPr>
        <w:t>Have a clear understanding of the needs of all pupils</w:t>
      </w:r>
    </w:p>
    <w:p w14:paraId="01D69EE4" w14:textId="77777777" w:rsidR="002C3600" w:rsidRDefault="002C3600" w:rsidP="00440494">
      <w:pPr>
        <w:tabs>
          <w:tab w:val="left" w:pos="432"/>
        </w:tabs>
        <w:spacing w:after="0" w:line="240" w:lineRule="auto"/>
        <w:ind w:right="40"/>
        <w:textAlignment w:val="baseline"/>
        <w:rPr>
          <w:rFonts w:ascii="Arial" w:eastAsia="Arial" w:hAnsi="Arial"/>
          <w:color w:val="000000"/>
        </w:rPr>
      </w:pPr>
    </w:p>
    <w:p w14:paraId="219A4B33"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All staff will have training on the government’s anti-radicalisation strategy, Prevent, to enable them to identify children at risk of being drawn into terrorism and to challenge extremist ideas.</w:t>
      </w:r>
    </w:p>
    <w:p w14:paraId="3743AA1D" w14:textId="77777777" w:rsidR="002C3600" w:rsidRDefault="002C3600" w:rsidP="00440494">
      <w:pPr>
        <w:spacing w:after="0" w:line="240" w:lineRule="auto"/>
        <w:ind w:left="432" w:right="40"/>
        <w:textAlignment w:val="baseline"/>
        <w:rPr>
          <w:rFonts w:ascii="Arial" w:eastAsia="Arial" w:hAnsi="Arial"/>
          <w:color w:val="000000"/>
        </w:rPr>
      </w:pPr>
    </w:p>
    <w:p w14:paraId="39E1E910"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Staff will also receive regular safeguarding and child protection updates, including on online safety, as required but at least annually (for example, through emails, e-bulletins and staff meetings).</w:t>
      </w:r>
    </w:p>
    <w:p w14:paraId="2AB6CC14" w14:textId="77777777" w:rsidR="002C3600" w:rsidRDefault="002C3600" w:rsidP="00440494">
      <w:pPr>
        <w:spacing w:after="0" w:line="240" w:lineRule="auto"/>
        <w:ind w:left="993" w:right="40"/>
        <w:textAlignment w:val="baseline"/>
        <w:rPr>
          <w:rFonts w:ascii="Arial" w:eastAsia="Arial" w:hAnsi="Arial"/>
          <w:color w:val="000000"/>
        </w:rPr>
      </w:pPr>
    </w:p>
    <w:p w14:paraId="41BFD6C2"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Volunteers will receive appropriate training, if applicable.</w:t>
      </w:r>
    </w:p>
    <w:p w14:paraId="779EB2DB" w14:textId="77777777" w:rsidR="002C3600" w:rsidRDefault="002C3600" w:rsidP="00440494">
      <w:pPr>
        <w:spacing w:after="0" w:line="240" w:lineRule="auto"/>
        <w:ind w:left="993" w:right="40"/>
        <w:textAlignment w:val="baseline"/>
        <w:rPr>
          <w:rFonts w:ascii="Arial" w:eastAsia="Arial" w:hAnsi="Arial"/>
          <w:color w:val="000000"/>
        </w:rPr>
      </w:pPr>
    </w:p>
    <w:p w14:paraId="1E40685B" w14:textId="77777777" w:rsidR="002C3600" w:rsidRDefault="002C3600" w:rsidP="00440494">
      <w:pPr>
        <w:spacing w:after="0" w:line="240" w:lineRule="auto"/>
        <w:ind w:left="993" w:right="40" w:hanging="567"/>
        <w:textAlignment w:val="baseline"/>
        <w:rPr>
          <w:rFonts w:ascii="Arial" w:eastAsia="Arial" w:hAnsi="Arial"/>
          <w:b/>
          <w:color w:val="000000"/>
        </w:rPr>
      </w:pPr>
      <w:r>
        <w:rPr>
          <w:rFonts w:ascii="Arial" w:eastAsia="Arial" w:hAnsi="Arial"/>
          <w:b/>
          <w:color w:val="000000"/>
        </w:rPr>
        <w:t xml:space="preserve">15.2 </w:t>
      </w:r>
      <w:r>
        <w:rPr>
          <w:rFonts w:ascii="Arial" w:eastAsia="Arial" w:hAnsi="Arial"/>
          <w:b/>
          <w:color w:val="000000"/>
        </w:rPr>
        <w:tab/>
        <w:t>The DSL and deputies</w:t>
      </w:r>
    </w:p>
    <w:p w14:paraId="27F03B02"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t>The DSL and deputy will undertake L3 child protection and safeguarding training at</w:t>
      </w:r>
    </w:p>
    <w:p w14:paraId="46148E4C" w14:textId="77777777" w:rsidR="002C3600" w:rsidRDefault="002C3600" w:rsidP="00440494">
      <w:pPr>
        <w:spacing w:after="0" w:line="240" w:lineRule="auto"/>
        <w:ind w:left="993" w:right="40"/>
        <w:textAlignment w:val="baseline"/>
        <w:rPr>
          <w:rFonts w:ascii="Arial" w:eastAsia="Arial" w:hAnsi="Arial"/>
          <w:color w:val="000000"/>
          <w:spacing w:val="-4"/>
        </w:rPr>
      </w:pPr>
      <w:r>
        <w:rPr>
          <w:rFonts w:ascii="Arial" w:eastAsia="Arial" w:hAnsi="Arial"/>
          <w:color w:val="000000"/>
          <w:spacing w:val="-4"/>
        </w:rPr>
        <w:t>least every 2 years.</w:t>
      </w:r>
    </w:p>
    <w:p w14:paraId="1DA3D9E5" w14:textId="77777777" w:rsidR="002C3600" w:rsidRDefault="002C3600" w:rsidP="00440494">
      <w:pPr>
        <w:spacing w:after="0" w:line="240" w:lineRule="auto"/>
        <w:ind w:left="993" w:right="40"/>
        <w:textAlignment w:val="baseline"/>
        <w:rPr>
          <w:rFonts w:ascii="Arial" w:eastAsia="Arial" w:hAnsi="Arial"/>
          <w:color w:val="000000"/>
          <w:spacing w:val="-4"/>
        </w:rPr>
      </w:pPr>
    </w:p>
    <w:p w14:paraId="31EAE954" w14:textId="77777777" w:rsidR="002C3600" w:rsidRDefault="002C3600" w:rsidP="00440494">
      <w:pPr>
        <w:spacing w:after="0" w:line="240" w:lineRule="auto"/>
        <w:ind w:left="993" w:right="40"/>
        <w:jc w:val="both"/>
        <w:textAlignment w:val="baseline"/>
        <w:rPr>
          <w:rFonts w:ascii="Arial" w:eastAsia="Arial" w:hAnsi="Arial"/>
          <w:color w:val="000000"/>
        </w:rPr>
      </w:pPr>
      <w:r>
        <w:rPr>
          <w:rFonts w:ascii="Arial" w:eastAsia="Arial" w:hAnsi="Arial"/>
          <w:color w:val="000000"/>
        </w:rPr>
        <w:t>In addition, they will update their knowledge and skills at regular intervals and at least annually (for example, through e-bulletins, meeting other DSLs, Keys Education DSL days or taking time to read and digest safeguarding developments).</w:t>
      </w:r>
    </w:p>
    <w:p w14:paraId="1C060BC4" w14:textId="77777777" w:rsidR="002C3600" w:rsidRDefault="002C3600" w:rsidP="00440494">
      <w:pPr>
        <w:spacing w:after="0" w:line="240" w:lineRule="auto"/>
        <w:ind w:left="993" w:right="40"/>
        <w:jc w:val="both"/>
        <w:textAlignment w:val="baseline"/>
        <w:rPr>
          <w:rFonts w:ascii="Arial" w:eastAsia="Arial" w:hAnsi="Arial"/>
          <w:color w:val="000000"/>
        </w:rPr>
      </w:pPr>
    </w:p>
    <w:p w14:paraId="2EFE2649" w14:textId="77777777" w:rsidR="002C3600" w:rsidRDefault="002C3600" w:rsidP="00440494">
      <w:pPr>
        <w:spacing w:after="0" w:line="240" w:lineRule="auto"/>
        <w:ind w:left="993" w:right="40"/>
        <w:textAlignment w:val="baseline"/>
        <w:rPr>
          <w:rFonts w:ascii="Arial" w:eastAsia="Arial" w:hAnsi="Arial"/>
          <w:color w:val="000000"/>
        </w:rPr>
      </w:pPr>
      <w:r>
        <w:rPr>
          <w:rFonts w:ascii="Arial" w:eastAsia="Arial" w:hAnsi="Arial"/>
          <w:color w:val="000000"/>
        </w:rPr>
        <w:lastRenderedPageBreak/>
        <w:t>They will also undertake Prevent awareness training.</w:t>
      </w:r>
    </w:p>
    <w:p w14:paraId="670F8E51" w14:textId="77777777" w:rsidR="002C3600" w:rsidRDefault="002C3600" w:rsidP="00440494">
      <w:pPr>
        <w:spacing w:after="0" w:line="240" w:lineRule="auto"/>
        <w:ind w:left="993" w:right="40"/>
        <w:textAlignment w:val="baseline"/>
        <w:rPr>
          <w:rFonts w:ascii="Arial" w:eastAsia="Arial" w:hAnsi="Arial"/>
          <w:color w:val="000000"/>
        </w:rPr>
      </w:pPr>
    </w:p>
    <w:p w14:paraId="5AD3A46C" w14:textId="77777777" w:rsidR="002C3600" w:rsidRDefault="002C3600" w:rsidP="00440494">
      <w:pPr>
        <w:spacing w:after="0" w:line="240" w:lineRule="auto"/>
        <w:ind w:left="993" w:hanging="567"/>
        <w:textAlignment w:val="baseline"/>
        <w:rPr>
          <w:rFonts w:ascii="Arial" w:eastAsia="Arial" w:hAnsi="Arial"/>
          <w:b/>
          <w:color w:val="000000"/>
          <w:spacing w:val="-2"/>
        </w:rPr>
      </w:pPr>
      <w:r>
        <w:rPr>
          <w:rFonts w:ascii="Arial" w:eastAsia="Arial" w:hAnsi="Arial"/>
          <w:b/>
          <w:color w:val="000000"/>
          <w:spacing w:val="-2"/>
        </w:rPr>
        <w:t xml:space="preserve">15.3 </w:t>
      </w:r>
      <w:r>
        <w:rPr>
          <w:rFonts w:ascii="Arial" w:eastAsia="Arial" w:hAnsi="Arial"/>
          <w:b/>
          <w:color w:val="000000"/>
          <w:spacing w:val="-2"/>
        </w:rPr>
        <w:tab/>
        <w:t>Governors</w:t>
      </w:r>
    </w:p>
    <w:p w14:paraId="0457ABC3"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governors receive training about safeguarding and child protection (including online safety) at induction, which is regularly updated. This is to make sure that they:</w:t>
      </w:r>
    </w:p>
    <w:p w14:paraId="32651A3A" w14:textId="77777777" w:rsidR="002C3600" w:rsidRDefault="002C3600" w:rsidP="00440494">
      <w:pPr>
        <w:spacing w:after="0" w:line="240" w:lineRule="auto"/>
        <w:ind w:left="993" w:hanging="567"/>
        <w:jc w:val="center"/>
        <w:textAlignment w:val="baseline"/>
        <w:rPr>
          <w:rFonts w:ascii="Arial" w:eastAsia="Arial" w:hAnsi="Arial"/>
          <w:color w:val="000000"/>
        </w:rPr>
      </w:pPr>
    </w:p>
    <w:p w14:paraId="6BABFA5C" w14:textId="77777777" w:rsidR="002C3600" w:rsidRPr="004D2CE3" w:rsidRDefault="002C3600" w:rsidP="00440494">
      <w:pPr>
        <w:numPr>
          <w:ilvl w:val="0"/>
          <w:numId w:val="2"/>
        </w:numPr>
        <w:tabs>
          <w:tab w:val="clear" w:pos="432"/>
        </w:tabs>
        <w:spacing w:after="0" w:line="240" w:lineRule="auto"/>
        <w:ind w:left="1418" w:hanging="425"/>
        <w:textAlignment w:val="baseline"/>
        <w:rPr>
          <w:rFonts w:ascii="Symbol" w:eastAsia="Symbol" w:hAnsi="Symbol"/>
          <w:color w:val="000000"/>
          <w:spacing w:val="-5"/>
          <w:sz w:val="26"/>
        </w:rPr>
      </w:pPr>
      <w:r w:rsidRPr="004D2CE3">
        <w:rPr>
          <w:rFonts w:ascii="Arial" w:eastAsia="Arial" w:hAnsi="Arial"/>
          <w:color w:val="000000"/>
          <w:spacing w:val="-4"/>
        </w:rPr>
        <w:t xml:space="preserve">Have the knowledge and information needed to perform their functions and </w:t>
      </w:r>
      <w:r w:rsidRPr="004D2CE3">
        <w:rPr>
          <w:rFonts w:ascii="Arial" w:eastAsia="Arial" w:hAnsi="Arial"/>
          <w:color w:val="000000"/>
          <w:spacing w:val="-4"/>
        </w:rPr>
        <w:br/>
        <w:t>understand their responsibilities, such as providing strategic challenge</w:t>
      </w:r>
    </w:p>
    <w:p w14:paraId="3FB08CB7" w14:textId="77777777" w:rsidR="002C3600" w:rsidRDefault="002C3600" w:rsidP="00440494">
      <w:pPr>
        <w:spacing w:after="0" w:line="240" w:lineRule="auto"/>
        <w:ind w:left="1418" w:hanging="425"/>
        <w:textAlignment w:val="baseline"/>
        <w:rPr>
          <w:rFonts w:ascii="Arial" w:eastAsia="Arial" w:hAnsi="Arial"/>
          <w:color w:val="000000"/>
          <w:spacing w:val="-5"/>
        </w:rPr>
      </w:pPr>
      <w:r w:rsidRPr="004D2CE3">
        <w:rPr>
          <w:rFonts w:ascii="Symbol" w:eastAsia="Symbol" w:hAnsi="Symbol"/>
          <w:color w:val="000000"/>
          <w:spacing w:val="-5"/>
          <w:sz w:val="26"/>
        </w:rPr>
        <w:t></w:t>
      </w:r>
      <w:r w:rsidRPr="004D2CE3">
        <w:rPr>
          <w:rFonts w:ascii="Arial" w:eastAsia="Arial" w:hAnsi="Arial"/>
          <w:color w:val="000000"/>
          <w:spacing w:val="-5"/>
        </w:rPr>
        <w:tab/>
        <w:t>Can be assured that safeguarding policies and procedures are effective and support the school to deliver a robust whole-school approach to safeguarding</w:t>
      </w:r>
    </w:p>
    <w:p w14:paraId="73131488" w14:textId="77777777" w:rsidR="002C3600" w:rsidRPr="004D2CE3" w:rsidRDefault="002C3600" w:rsidP="00440494">
      <w:pPr>
        <w:tabs>
          <w:tab w:val="left" w:pos="1440"/>
        </w:tabs>
        <w:spacing w:after="0" w:line="240" w:lineRule="auto"/>
        <w:ind w:left="993" w:hanging="567"/>
        <w:textAlignment w:val="baseline"/>
        <w:rPr>
          <w:rFonts w:ascii="Symbol" w:eastAsia="Symbol" w:hAnsi="Symbol"/>
          <w:color w:val="000000"/>
          <w:spacing w:val="-5"/>
          <w:sz w:val="26"/>
        </w:rPr>
      </w:pPr>
    </w:p>
    <w:p w14:paraId="3E078D42"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 xml:space="preserve">As the chair of governors may be required to act as the ‘case manager’ </w:t>
      </w:r>
      <w:proofErr w:type="gramStart"/>
      <w:r>
        <w:rPr>
          <w:rFonts w:ascii="Arial" w:eastAsia="Arial" w:hAnsi="Arial"/>
          <w:color w:val="000000"/>
        </w:rPr>
        <w:t>in the event that</w:t>
      </w:r>
      <w:proofErr w:type="gramEnd"/>
      <w:r>
        <w:rPr>
          <w:rFonts w:ascii="Arial" w:eastAsia="Arial" w:hAnsi="Arial"/>
          <w:color w:val="000000"/>
        </w:rPr>
        <w:t xml:space="preserve"> an allegation of abuse is made against the headteacher, they receive training in managing allegations for this purpose.</w:t>
      </w:r>
    </w:p>
    <w:p w14:paraId="42C2ED86" w14:textId="77777777" w:rsidR="002C3600" w:rsidRDefault="002C3600" w:rsidP="00440494">
      <w:pPr>
        <w:spacing w:after="0" w:line="240" w:lineRule="auto"/>
        <w:ind w:left="993"/>
        <w:textAlignment w:val="baseline"/>
        <w:rPr>
          <w:rFonts w:ascii="Arial" w:eastAsia="Arial" w:hAnsi="Arial"/>
          <w:color w:val="000000"/>
        </w:rPr>
      </w:pPr>
    </w:p>
    <w:p w14:paraId="4B1F11A2" w14:textId="77777777" w:rsidR="002C3600" w:rsidRDefault="002C3600" w:rsidP="00440494">
      <w:pPr>
        <w:spacing w:after="0" w:line="240" w:lineRule="auto"/>
        <w:ind w:left="993" w:hanging="567"/>
        <w:textAlignment w:val="baseline"/>
        <w:rPr>
          <w:rFonts w:ascii="Arial" w:eastAsia="Arial" w:hAnsi="Arial"/>
          <w:b/>
          <w:color w:val="000000"/>
          <w:spacing w:val="-1"/>
        </w:rPr>
      </w:pPr>
      <w:r>
        <w:rPr>
          <w:rFonts w:ascii="Arial" w:eastAsia="Arial" w:hAnsi="Arial"/>
          <w:b/>
          <w:color w:val="000000"/>
          <w:spacing w:val="-1"/>
        </w:rPr>
        <w:t xml:space="preserve">15.4 </w:t>
      </w:r>
      <w:r>
        <w:rPr>
          <w:rFonts w:ascii="Arial" w:eastAsia="Arial" w:hAnsi="Arial"/>
          <w:b/>
          <w:color w:val="000000"/>
          <w:spacing w:val="-1"/>
        </w:rPr>
        <w:tab/>
        <w:t xml:space="preserve">Recruitment </w:t>
      </w:r>
      <w:r>
        <w:rPr>
          <w:rFonts w:ascii="Arial" w:eastAsia="Arial" w:hAnsi="Arial"/>
          <w:b/>
          <w:color w:val="000000"/>
          <w:spacing w:val="-1"/>
          <w:sz w:val="25"/>
        </w:rPr>
        <w:t xml:space="preserve">– </w:t>
      </w:r>
      <w:r>
        <w:rPr>
          <w:rFonts w:ascii="Arial" w:eastAsia="Arial" w:hAnsi="Arial"/>
          <w:b/>
          <w:color w:val="000000"/>
          <w:spacing w:val="-1"/>
        </w:rPr>
        <w:t>interview panels</w:t>
      </w:r>
    </w:p>
    <w:p w14:paraId="01F45989"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At least 1 person conducting any interview for any post at the school will have undertaken safer recruitment training. This will cover, as a minimum, the contents of Keeping Children Safe in Education, and will be in line with local safeguarding procedures.</w:t>
      </w:r>
    </w:p>
    <w:p w14:paraId="161B7C8B" w14:textId="77777777" w:rsidR="002C3600" w:rsidRDefault="002C3600" w:rsidP="00440494">
      <w:pPr>
        <w:spacing w:after="0" w:line="240" w:lineRule="auto"/>
        <w:ind w:left="993" w:hanging="567"/>
        <w:textAlignment w:val="baseline"/>
        <w:rPr>
          <w:rFonts w:ascii="Arial" w:eastAsia="Arial" w:hAnsi="Arial"/>
          <w:color w:val="000000"/>
        </w:rPr>
      </w:pPr>
    </w:p>
    <w:p w14:paraId="37859493" w14:textId="77777777" w:rsidR="002C3600" w:rsidRDefault="002C3600" w:rsidP="00440494">
      <w:pPr>
        <w:spacing w:after="0" w:line="240" w:lineRule="auto"/>
        <w:ind w:left="993" w:hanging="567"/>
        <w:textAlignment w:val="baseline"/>
        <w:rPr>
          <w:rFonts w:ascii="Arial" w:eastAsia="Arial" w:hAnsi="Arial"/>
          <w:b/>
          <w:color w:val="000000"/>
        </w:rPr>
      </w:pPr>
      <w:r>
        <w:rPr>
          <w:rFonts w:ascii="Arial" w:eastAsia="Arial" w:hAnsi="Arial"/>
          <w:b/>
          <w:color w:val="000000"/>
        </w:rPr>
        <w:t>15.5</w:t>
      </w:r>
      <w:r>
        <w:rPr>
          <w:rFonts w:ascii="Arial" w:eastAsia="Arial" w:hAnsi="Arial"/>
          <w:b/>
          <w:color w:val="000000"/>
        </w:rPr>
        <w:tab/>
        <w:t>Staff who have contact with pupils and families</w:t>
      </w:r>
    </w:p>
    <w:p w14:paraId="1AA19F1A" w14:textId="77777777" w:rsidR="002C3600" w:rsidRDefault="002C3600" w:rsidP="00440494">
      <w:pPr>
        <w:spacing w:after="0" w:line="240" w:lineRule="auto"/>
        <w:ind w:left="993"/>
        <w:textAlignment w:val="baseline"/>
        <w:rPr>
          <w:rFonts w:ascii="Arial" w:eastAsia="Arial" w:hAnsi="Arial"/>
          <w:color w:val="000000"/>
        </w:rPr>
      </w:pPr>
      <w:r>
        <w:rPr>
          <w:rFonts w:ascii="Arial" w:eastAsia="Arial" w:hAnsi="Arial"/>
          <w:color w:val="000000"/>
        </w:rPr>
        <w:t>All staff who have contact with children and families will have supervisions which will provide them with support, coaching and training, promote the interests of children and allow for confidential discussions of sensitive issues.</w:t>
      </w:r>
    </w:p>
    <w:p w14:paraId="456157CD" w14:textId="77777777" w:rsidR="002C3600" w:rsidRDefault="002C3600" w:rsidP="00440494">
      <w:pPr>
        <w:spacing w:after="0" w:line="240" w:lineRule="auto"/>
        <w:ind w:left="993"/>
        <w:textAlignment w:val="baseline"/>
        <w:rPr>
          <w:rFonts w:ascii="Arial" w:eastAsia="Arial" w:hAnsi="Arial"/>
          <w:color w:val="000000"/>
        </w:rPr>
      </w:pPr>
    </w:p>
    <w:p w14:paraId="42722585" w14:textId="77777777" w:rsidR="002C3600" w:rsidRDefault="002C3600" w:rsidP="00440494">
      <w:pPr>
        <w:spacing w:after="0" w:line="240" w:lineRule="auto"/>
        <w:ind w:left="993"/>
        <w:textAlignment w:val="baseline"/>
        <w:rPr>
          <w:rFonts w:ascii="Arial" w:eastAsia="Arial" w:hAnsi="Arial"/>
          <w:color w:val="000000"/>
        </w:rPr>
      </w:pPr>
    </w:p>
    <w:p w14:paraId="3016352F" w14:textId="77777777" w:rsidR="002C3600" w:rsidRDefault="002C3600" w:rsidP="00440494">
      <w:pPr>
        <w:spacing w:after="0" w:line="240" w:lineRule="auto"/>
        <w:ind w:left="426" w:hanging="426"/>
        <w:textAlignment w:val="baseline"/>
        <w:rPr>
          <w:rFonts w:ascii="Arial" w:eastAsia="Arial" w:hAnsi="Arial"/>
          <w:b/>
          <w:color w:val="000000"/>
        </w:rPr>
      </w:pPr>
      <w:r>
        <w:rPr>
          <w:rFonts w:ascii="Arial" w:eastAsia="Arial" w:hAnsi="Arial"/>
          <w:b/>
          <w:color w:val="000000"/>
        </w:rPr>
        <w:t xml:space="preserve">16. </w:t>
      </w:r>
      <w:r>
        <w:rPr>
          <w:rFonts w:ascii="Arial" w:eastAsia="Arial" w:hAnsi="Arial"/>
          <w:b/>
          <w:color w:val="000000"/>
        </w:rPr>
        <w:tab/>
        <w:t>Monitoring Arrangements</w:t>
      </w:r>
    </w:p>
    <w:p w14:paraId="5F032C0E"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 xml:space="preserve">This policy will be reviewed </w:t>
      </w:r>
      <w:r>
        <w:rPr>
          <w:rFonts w:ascii="Arial" w:eastAsia="Arial" w:hAnsi="Arial"/>
          <w:b/>
          <w:color w:val="000000"/>
        </w:rPr>
        <w:t xml:space="preserve">annually </w:t>
      </w:r>
      <w:r>
        <w:rPr>
          <w:rFonts w:ascii="Arial" w:eastAsia="Arial" w:hAnsi="Arial"/>
          <w:color w:val="000000"/>
        </w:rPr>
        <w:t>by the Keys Group and the Head Teacher</w:t>
      </w:r>
    </w:p>
    <w:p w14:paraId="17BE0914" w14:textId="77777777" w:rsidR="002C3600" w:rsidRDefault="002C3600" w:rsidP="00440494">
      <w:pPr>
        <w:spacing w:after="0" w:line="240" w:lineRule="auto"/>
        <w:ind w:left="426"/>
        <w:textAlignment w:val="baseline"/>
        <w:rPr>
          <w:rFonts w:ascii="Arial" w:eastAsia="Arial" w:hAnsi="Arial"/>
          <w:color w:val="000000"/>
        </w:rPr>
      </w:pPr>
    </w:p>
    <w:p w14:paraId="706EFEA2" w14:textId="77777777" w:rsidR="002C3600" w:rsidRDefault="002C3600" w:rsidP="00440494">
      <w:pPr>
        <w:spacing w:after="0" w:line="240" w:lineRule="auto"/>
        <w:ind w:left="426"/>
        <w:textAlignment w:val="baseline"/>
        <w:rPr>
          <w:rFonts w:ascii="Arial" w:eastAsia="Arial" w:hAnsi="Arial"/>
          <w:color w:val="000000"/>
        </w:rPr>
      </w:pPr>
      <w:r>
        <w:rPr>
          <w:rFonts w:ascii="Arial" w:eastAsia="Arial" w:hAnsi="Arial"/>
          <w:color w:val="000000"/>
        </w:rPr>
        <w:t>At every review, it will be approved by the full governing board.</w:t>
      </w:r>
    </w:p>
    <w:p w14:paraId="6D2B79CB" w14:textId="77777777" w:rsidR="003E3E97" w:rsidRDefault="003E3E97" w:rsidP="002C3600">
      <w:pPr>
        <w:spacing w:before="256" w:after="7966" w:line="252" w:lineRule="exact"/>
        <w:sectPr w:rsidR="003E3E97" w:rsidSect="00631543">
          <w:pgSz w:w="11904" w:h="16843"/>
          <w:pgMar w:top="260" w:right="1364" w:bottom="121" w:left="1000" w:header="720" w:footer="57" w:gutter="0"/>
          <w:cols w:space="720"/>
          <w:docGrid w:linePitch="299"/>
        </w:sectPr>
      </w:pPr>
    </w:p>
    <w:p w14:paraId="37EC6525" w14:textId="77777777" w:rsidR="002C3600" w:rsidRDefault="002C3600" w:rsidP="002C3600">
      <w:pPr>
        <w:sectPr w:rsidR="002C3600">
          <w:type w:val="continuous"/>
          <w:pgSz w:w="11904" w:h="16843"/>
          <w:pgMar w:top="260" w:right="1304" w:bottom="121" w:left="1060" w:header="720" w:footer="720" w:gutter="0"/>
          <w:cols w:space="720"/>
        </w:sectPr>
      </w:pPr>
    </w:p>
    <w:p w14:paraId="02F114C9" w14:textId="77777777" w:rsidR="002C3600" w:rsidRDefault="002C3600" w:rsidP="00440494">
      <w:pPr>
        <w:spacing w:after="0" w:line="240" w:lineRule="auto"/>
        <w:ind w:left="72"/>
        <w:textAlignment w:val="baseline"/>
        <w:rPr>
          <w:rFonts w:ascii="Arial" w:eastAsia="Arial" w:hAnsi="Arial"/>
          <w:b/>
          <w:color w:val="000000"/>
          <w:sz w:val="28"/>
        </w:rPr>
      </w:pPr>
      <w:r>
        <w:rPr>
          <w:rFonts w:ascii="Arial" w:eastAsia="Arial" w:hAnsi="Arial"/>
          <w:b/>
          <w:color w:val="000000"/>
          <w:sz w:val="28"/>
        </w:rPr>
        <w:lastRenderedPageBreak/>
        <w:t>Appendix 1: Types of Abuse</w:t>
      </w:r>
    </w:p>
    <w:p w14:paraId="75B71C69" w14:textId="77777777" w:rsidR="002C3600" w:rsidRDefault="002C3600" w:rsidP="00440494">
      <w:pPr>
        <w:spacing w:after="0" w:line="240" w:lineRule="auto"/>
        <w:ind w:left="72"/>
        <w:textAlignment w:val="baseline"/>
        <w:rPr>
          <w:rFonts w:ascii="Arial" w:eastAsia="Arial" w:hAnsi="Arial"/>
          <w:b/>
          <w:color w:val="000000"/>
          <w:sz w:val="28"/>
        </w:rPr>
      </w:pPr>
    </w:p>
    <w:p w14:paraId="0CC9ED99"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Abuse</w:t>
      </w:r>
      <w:r>
        <w:rPr>
          <w:rFonts w:ascii="Arial" w:eastAsia="Arial" w:hAnsi="Arial"/>
          <w:color w:val="000000"/>
        </w:rPr>
        <w:t>, including neglect, and safeguarding issues are rarely standalone events that can be covered by 1 definition or label. In most cases, multiple issues will overlap.</w:t>
      </w:r>
    </w:p>
    <w:p w14:paraId="39ACBDF4" w14:textId="77777777" w:rsidR="002C3600" w:rsidRDefault="002C3600" w:rsidP="00440494">
      <w:pPr>
        <w:spacing w:after="0" w:line="240" w:lineRule="auto"/>
        <w:ind w:left="74" w:right="40"/>
        <w:textAlignment w:val="baseline"/>
        <w:rPr>
          <w:rFonts w:ascii="Arial" w:eastAsia="Arial" w:hAnsi="Arial"/>
          <w:b/>
          <w:color w:val="000000"/>
        </w:rPr>
      </w:pPr>
    </w:p>
    <w:p w14:paraId="33001C66"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Physical abuse </w:t>
      </w:r>
      <w:r>
        <w:rPr>
          <w:rFonts w:ascii="Arial" w:eastAsia="Arial" w:hAnsi="Arial"/>
          <w:color w:val="000000"/>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64E37F8" w14:textId="77777777" w:rsidR="002C3600" w:rsidRDefault="002C3600" w:rsidP="00440494">
      <w:pPr>
        <w:spacing w:after="0" w:line="240" w:lineRule="auto"/>
        <w:ind w:left="74" w:right="40"/>
        <w:textAlignment w:val="baseline"/>
        <w:rPr>
          <w:rFonts w:ascii="Arial" w:eastAsia="Arial" w:hAnsi="Arial"/>
          <w:b/>
          <w:color w:val="000000"/>
        </w:rPr>
      </w:pPr>
    </w:p>
    <w:p w14:paraId="21C5E070" w14:textId="77777777" w:rsidR="002C3600" w:rsidRDefault="002C3600" w:rsidP="00440494">
      <w:pPr>
        <w:spacing w:after="0" w:line="240" w:lineRule="auto"/>
        <w:ind w:left="74" w:right="40"/>
        <w:textAlignment w:val="baseline"/>
        <w:rPr>
          <w:rFonts w:ascii="Arial" w:eastAsia="Arial" w:hAnsi="Arial"/>
          <w:color w:val="000000"/>
        </w:rPr>
      </w:pPr>
      <w:r>
        <w:rPr>
          <w:rFonts w:ascii="Arial" w:eastAsia="Arial" w:hAnsi="Arial"/>
          <w:b/>
          <w:color w:val="000000"/>
        </w:rPr>
        <w:t xml:space="preserve">Emotional abuse </w:t>
      </w:r>
      <w:r>
        <w:rPr>
          <w:rFonts w:ascii="Arial" w:eastAsia="Arial" w:hAnsi="Arial"/>
          <w:color w:val="000000"/>
        </w:rPr>
        <w:t xml:space="preserve">is the persistent emotional maltreatment of a child such as to cause severe </w:t>
      </w:r>
      <w:r>
        <w:rPr>
          <w:rFonts w:ascii="Arial" w:eastAsia="Arial" w:hAnsi="Arial"/>
          <w:b/>
          <w:color w:val="000000"/>
          <w:sz w:val="21"/>
        </w:rPr>
        <w:t xml:space="preserve">and adverse effects on the child’s emotional development. Some level of emotional abuse is </w:t>
      </w:r>
      <w:r>
        <w:rPr>
          <w:rFonts w:ascii="Arial" w:eastAsia="Arial" w:hAnsi="Arial"/>
          <w:color w:val="000000"/>
        </w:rPr>
        <w:t>involved in all types of maltreatment of a child, although it may occur alone.</w:t>
      </w:r>
    </w:p>
    <w:p w14:paraId="3F3FFD22" w14:textId="77777777" w:rsidR="002C3600" w:rsidRDefault="002C3600" w:rsidP="00440494">
      <w:pPr>
        <w:spacing w:after="0" w:line="240" w:lineRule="auto"/>
        <w:ind w:left="74" w:right="40"/>
        <w:textAlignment w:val="baseline"/>
        <w:rPr>
          <w:rFonts w:ascii="Arial" w:eastAsia="Arial" w:hAnsi="Arial"/>
          <w:b/>
          <w:color w:val="000000"/>
        </w:rPr>
      </w:pPr>
    </w:p>
    <w:p w14:paraId="14DED007" w14:textId="77777777" w:rsidR="002C3600" w:rsidRDefault="002C3600" w:rsidP="00440494">
      <w:pPr>
        <w:spacing w:after="0" w:line="240" w:lineRule="auto"/>
        <w:ind w:left="72" w:right="40"/>
        <w:textAlignment w:val="baseline"/>
        <w:rPr>
          <w:rFonts w:ascii="Arial" w:eastAsia="Arial" w:hAnsi="Arial"/>
          <w:color w:val="000000"/>
          <w:spacing w:val="-1"/>
        </w:rPr>
      </w:pPr>
      <w:r>
        <w:rPr>
          <w:rFonts w:ascii="Arial" w:eastAsia="Arial" w:hAnsi="Arial"/>
          <w:color w:val="000000"/>
          <w:spacing w:val="-1"/>
        </w:rPr>
        <w:t>Emotional abuse may involve:</w:t>
      </w:r>
    </w:p>
    <w:p w14:paraId="42DF6BBE" w14:textId="77777777" w:rsidR="002C3600" w:rsidRDefault="002C3600" w:rsidP="00440494">
      <w:pPr>
        <w:spacing w:after="0" w:line="240" w:lineRule="auto"/>
        <w:ind w:left="72" w:right="40"/>
        <w:textAlignment w:val="baseline"/>
        <w:rPr>
          <w:rFonts w:ascii="Arial" w:eastAsia="Arial" w:hAnsi="Arial"/>
          <w:color w:val="000000"/>
          <w:spacing w:val="-1"/>
        </w:rPr>
      </w:pPr>
    </w:p>
    <w:p w14:paraId="103531A4"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Conveying to a child that they are worthless or unloved, inadequate, or valued only insofar as they meet the needs of another person</w:t>
      </w:r>
    </w:p>
    <w:p w14:paraId="63BE1D58" w14:textId="77777777" w:rsidR="002C3600" w:rsidRDefault="002C3600" w:rsidP="00440494">
      <w:pPr>
        <w:numPr>
          <w:ilvl w:val="0"/>
          <w:numId w:val="12"/>
        </w:numPr>
        <w:tabs>
          <w:tab w:val="clear" w:pos="432"/>
        </w:tabs>
        <w:spacing w:after="0" w:line="240" w:lineRule="auto"/>
        <w:ind w:left="426" w:right="40" w:hanging="426"/>
        <w:textAlignment w:val="baseline"/>
        <w:rPr>
          <w:rFonts w:ascii="Arial" w:eastAsia="Arial" w:hAnsi="Arial"/>
          <w:b/>
          <w:color w:val="000000"/>
          <w:sz w:val="19"/>
        </w:rPr>
      </w:pPr>
      <w:r>
        <w:rPr>
          <w:rFonts w:ascii="Arial" w:eastAsia="Arial" w:hAnsi="Arial"/>
          <w:b/>
          <w:color w:val="000000"/>
          <w:sz w:val="19"/>
        </w:rPr>
        <w:t xml:space="preserve">Not giving the child opportunities to express their views, deliberately silencing them or ‘making fun’ </w:t>
      </w:r>
      <w:r>
        <w:rPr>
          <w:rFonts w:ascii="Arial" w:eastAsia="Arial" w:hAnsi="Arial"/>
          <w:color w:val="000000"/>
          <w:sz w:val="20"/>
        </w:rPr>
        <w:t>of what they say or how they communicate</w:t>
      </w:r>
    </w:p>
    <w:p w14:paraId="0F789EBA"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 xml:space="preserve">Age or developmentally inappropriate expectations being imposed on children. These may include </w:t>
      </w:r>
      <w:r>
        <w:rPr>
          <w:rFonts w:ascii="Arial" w:eastAsia="Arial" w:hAnsi="Arial"/>
          <w:b/>
          <w:color w:val="000000"/>
          <w:spacing w:val="-3"/>
          <w:sz w:val="19"/>
        </w:rPr>
        <w:t xml:space="preserve">interactions that are beyond a child’s developmental capability, as well as overprotection and </w:t>
      </w:r>
      <w:r>
        <w:rPr>
          <w:rFonts w:ascii="Arial" w:eastAsia="Arial" w:hAnsi="Arial"/>
          <w:color w:val="000000"/>
          <w:spacing w:val="-3"/>
          <w:sz w:val="20"/>
        </w:rPr>
        <w:t>limitation of exploration and learning, or preventing the child participating in normal social interaction</w:t>
      </w:r>
    </w:p>
    <w:p w14:paraId="216DEC4F"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Seeing or hearing the ill-treatment of another</w:t>
      </w:r>
    </w:p>
    <w:p w14:paraId="110F6905"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Serious bullying (including cyber-bullying), causing children frequently to feel frightened or in danger, or the exploitation or corruption of children</w:t>
      </w:r>
    </w:p>
    <w:p w14:paraId="173CA1E3"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0C1B365E" w14:textId="77777777" w:rsidR="002C3600" w:rsidRDefault="002C3600" w:rsidP="00440494">
      <w:pPr>
        <w:spacing w:after="0" w:line="240" w:lineRule="auto"/>
        <w:ind w:right="40"/>
        <w:textAlignment w:val="baseline"/>
        <w:rPr>
          <w:rFonts w:ascii="Arial" w:eastAsia="Arial" w:hAnsi="Arial"/>
          <w:color w:val="000000"/>
        </w:rPr>
      </w:pPr>
      <w:r>
        <w:rPr>
          <w:rFonts w:ascii="Arial" w:eastAsia="Arial" w:hAnsi="Arial"/>
          <w:b/>
          <w:color w:val="000000"/>
        </w:rPr>
        <w:t xml:space="preserve">Sexual abuse </w:t>
      </w:r>
      <w:r>
        <w:rPr>
          <w:rFonts w:ascii="Arial" w:eastAsia="Arial" w:hAnsi="Arial"/>
          <w:color w:val="000000"/>
        </w:rPr>
        <w:t xml:space="preserve">involves forcing or enticing a child or young person to take part in sexual activities, not necessarily involving a high level of violence, </w:t>
      </w:r>
      <w:proofErr w:type="gramStart"/>
      <w:r>
        <w:rPr>
          <w:rFonts w:ascii="Arial" w:eastAsia="Arial" w:hAnsi="Arial"/>
          <w:color w:val="000000"/>
        </w:rPr>
        <w:t>whether or not</w:t>
      </w:r>
      <w:proofErr w:type="gramEnd"/>
      <w:r>
        <w:rPr>
          <w:rFonts w:ascii="Arial" w:eastAsia="Arial" w:hAnsi="Arial"/>
          <w:color w:val="000000"/>
        </w:rPr>
        <w:t xml:space="preserve"> the child is aware of what is happening.</w:t>
      </w:r>
    </w:p>
    <w:p w14:paraId="0B0170C5" w14:textId="77777777" w:rsidR="002C3600" w:rsidRDefault="002C3600" w:rsidP="00440494">
      <w:pPr>
        <w:spacing w:after="0" w:line="240" w:lineRule="auto"/>
        <w:ind w:right="40"/>
        <w:textAlignment w:val="baseline"/>
        <w:rPr>
          <w:rFonts w:ascii="Arial" w:eastAsia="Arial" w:hAnsi="Arial"/>
          <w:b/>
          <w:color w:val="000000"/>
        </w:rPr>
      </w:pPr>
    </w:p>
    <w:p w14:paraId="514FE705" w14:textId="77777777" w:rsidR="002C3600" w:rsidRDefault="002C3600" w:rsidP="00440494">
      <w:pPr>
        <w:spacing w:after="0" w:line="240" w:lineRule="auto"/>
        <w:ind w:right="40"/>
        <w:textAlignment w:val="baseline"/>
        <w:rPr>
          <w:rFonts w:ascii="Arial" w:eastAsia="Arial" w:hAnsi="Arial"/>
          <w:color w:val="000000"/>
          <w:spacing w:val="-1"/>
        </w:rPr>
      </w:pPr>
      <w:r>
        <w:rPr>
          <w:rFonts w:ascii="Arial" w:eastAsia="Arial" w:hAnsi="Arial"/>
          <w:color w:val="000000"/>
          <w:spacing w:val="-1"/>
        </w:rPr>
        <w:t>The activities may involve:</w:t>
      </w:r>
    </w:p>
    <w:p w14:paraId="015E802A" w14:textId="77777777" w:rsidR="002C3600" w:rsidRDefault="002C3600" w:rsidP="00440494">
      <w:pPr>
        <w:spacing w:after="0" w:line="240" w:lineRule="auto"/>
        <w:ind w:right="40"/>
        <w:textAlignment w:val="baseline"/>
        <w:rPr>
          <w:rFonts w:ascii="Arial" w:eastAsia="Arial" w:hAnsi="Arial"/>
          <w:color w:val="000000"/>
          <w:spacing w:val="-1"/>
        </w:rPr>
      </w:pPr>
    </w:p>
    <w:p w14:paraId="21677A77"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pacing w:val="-3"/>
          <w:sz w:val="20"/>
        </w:rPr>
      </w:pPr>
      <w:r>
        <w:rPr>
          <w:rFonts w:ascii="Arial" w:eastAsia="Arial" w:hAnsi="Arial"/>
          <w:color w:val="000000"/>
          <w:spacing w:val="-3"/>
          <w:sz w:val="20"/>
        </w:rPr>
        <w:t>Physical contact, including assault by penetration (for example, rape or oral sex) or non-penetrative acts such as masturbation, kissing, rubbing and touching outside of clothing</w:t>
      </w:r>
    </w:p>
    <w:p w14:paraId="19D1EB58" w14:textId="77777777" w:rsidR="002C3600" w:rsidRDefault="002C3600" w:rsidP="00440494">
      <w:pPr>
        <w:numPr>
          <w:ilvl w:val="0"/>
          <w:numId w:val="11"/>
        </w:numPr>
        <w:tabs>
          <w:tab w:val="clear" w:pos="432"/>
        </w:tabs>
        <w:spacing w:after="0" w:line="240" w:lineRule="auto"/>
        <w:ind w:left="426" w:right="40" w:hanging="426"/>
        <w:textAlignment w:val="baseline"/>
        <w:rPr>
          <w:rFonts w:ascii="Arial" w:eastAsia="Arial" w:hAnsi="Arial"/>
          <w:color w:val="000000"/>
          <w:sz w:val="20"/>
        </w:rPr>
      </w:pPr>
      <w:r>
        <w:rPr>
          <w:rFonts w:ascii="Arial" w:eastAsia="Arial" w:hAnsi="Arial"/>
          <w:color w:val="000000"/>
          <w:sz w:val="20"/>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53E5238" w14:textId="77777777" w:rsidR="002C3600" w:rsidRDefault="002C3600" w:rsidP="00440494">
      <w:pPr>
        <w:tabs>
          <w:tab w:val="left" w:pos="432"/>
        </w:tabs>
        <w:spacing w:after="0" w:line="240" w:lineRule="auto"/>
        <w:ind w:left="426" w:right="40"/>
        <w:textAlignment w:val="baseline"/>
        <w:rPr>
          <w:rFonts w:ascii="Arial" w:eastAsia="Arial" w:hAnsi="Arial"/>
          <w:color w:val="000000"/>
          <w:sz w:val="20"/>
        </w:rPr>
      </w:pPr>
    </w:p>
    <w:p w14:paraId="62E4F5DC"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Sexual abuse is not solely perpetrated by adult males. Women can also commit acts of sexual abuse, as can other children.</w:t>
      </w:r>
    </w:p>
    <w:p w14:paraId="04B8F45F" w14:textId="77777777" w:rsidR="002C3600" w:rsidRDefault="002C3600" w:rsidP="00440494">
      <w:pPr>
        <w:spacing w:after="0" w:line="240" w:lineRule="auto"/>
        <w:ind w:right="42"/>
        <w:textAlignment w:val="baseline"/>
        <w:rPr>
          <w:rFonts w:ascii="Arial" w:eastAsia="Arial" w:hAnsi="Arial"/>
          <w:color w:val="000000"/>
        </w:rPr>
      </w:pPr>
    </w:p>
    <w:p w14:paraId="46838A79" w14:textId="77777777" w:rsidR="002C3600" w:rsidRDefault="002C3600" w:rsidP="00440494">
      <w:pPr>
        <w:spacing w:after="0" w:line="240" w:lineRule="auto"/>
        <w:ind w:right="42"/>
        <w:textAlignment w:val="baseline"/>
        <w:rPr>
          <w:rFonts w:ascii="Arial" w:eastAsia="Arial" w:hAnsi="Arial"/>
          <w:color w:val="000000"/>
          <w:spacing w:val="-2"/>
        </w:rPr>
      </w:pPr>
      <w:r>
        <w:rPr>
          <w:rFonts w:ascii="Arial" w:eastAsia="Arial" w:hAnsi="Arial"/>
          <w:b/>
          <w:color w:val="000000"/>
          <w:spacing w:val="-2"/>
        </w:rPr>
        <w:t xml:space="preserve">Neglect </w:t>
      </w:r>
      <w:r>
        <w:rPr>
          <w:rFonts w:ascii="Arial" w:eastAsia="Arial" w:hAnsi="Arial"/>
          <w:b/>
          <w:color w:val="000000"/>
          <w:spacing w:val="-2"/>
          <w:sz w:val="21"/>
        </w:rPr>
        <w:t xml:space="preserve">is the persistent failure to meet a child’s basic physical and/or psychological needs, likely to result in the serious impairment of the child’s health or development. Neglect may </w:t>
      </w:r>
      <w:r>
        <w:rPr>
          <w:rFonts w:ascii="Arial" w:eastAsia="Arial" w:hAnsi="Arial"/>
          <w:color w:val="000000"/>
          <w:spacing w:val="-2"/>
        </w:rPr>
        <w:t xml:space="preserve">occur during pregnancy </w:t>
      </w:r>
      <w:proofErr w:type="gramStart"/>
      <w:r>
        <w:rPr>
          <w:rFonts w:ascii="Arial" w:eastAsia="Arial" w:hAnsi="Arial"/>
          <w:color w:val="000000"/>
          <w:spacing w:val="-2"/>
        </w:rPr>
        <w:t>as a result of</w:t>
      </w:r>
      <w:proofErr w:type="gramEnd"/>
      <w:r>
        <w:rPr>
          <w:rFonts w:ascii="Arial" w:eastAsia="Arial" w:hAnsi="Arial"/>
          <w:color w:val="000000"/>
          <w:spacing w:val="-2"/>
        </w:rPr>
        <w:t xml:space="preserve"> maternal substance abuse.</w:t>
      </w:r>
    </w:p>
    <w:p w14:paraId="3F641302" w14:textId="77777777" w:rsidR="002C3600" w:rsidRDefault="002C3600" w:rsidP="00440494">
      <w:pPr>
        <w:spacing w:after="0" w:line="240" w:lineRule="auto"/>
        <w:ind w:right="42"/>
        <w:textAlignment w:val="baseline"/>
        <w:rPr>
          <w:rFonts w:ascii="Arial" w:eastAsia="Arial" w:hAnsi="Arial"/>
          <w:b/>
          <w:color w:val="000000"/>
          <w:spacing w:val="-2"/>
        </w:rPr>
      </w:pPr>
    </w:p>
    <w:p w14:paraId="7D39FF67" w14:textId="77777777" w:rsidR="002C3600" w:rsidRDefault="002C3600" w:rsidP="00440494">
      <w:pPr>
        <w:spacing w:after="0" w:line="240" w:lineRule="auto"/>
        <w:ind w:right="42"/>
        <w:textAlignment w:val="baseline"/>
        <w:rPr>
          <w:rFonts w:ascii="Arial" w:eastAsia="Arial" w:hAnsi="Arial"/>
          <w:color w:val="000000"/>
        </w:rPr>
      </w:pPr>
      <w:r>
        <w:rPr>
          <w:rFonts w:ascii="Arial" w:eastAsia="Arial" w:hAnsi="Arial"/>
          <w:color w:val="000000"/>
        </w:rPr>
        <w:t>Once a child is born, neglect may involve a parent or carer failing to:</w:t>
      </w:r>
    </w:p>
    <w:p w14:paraId="3507FDCB" w14:textId="77777777" w:rsidR="002C3600" w:rsidRDefault="002C3600" w:rsidP="00440494">
      <w:pPr>
        <w:spacing w:after="0" w:line="240" w:lineRule="auto"/>
        <w:ind w:right="42"/>
        <w:textAlignment w:val="baseline"/>
        <w:rPr>
          <w:rFonts w:ascii="Arial" w:eastAsia="Arial" w:hAnsi="Arial"/>
          <w:color w:val="000000"/>
        </w:rPr>
      </w:pPr>
    </w:p>
    <w:p w14:paraId="0EA01377"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Provide adequate food, clothing and shelter (including exclusion from home or abandonment)</w:t>
      </w:r>
    </w:p>
    <w:p w14:paraId="2E1770FB"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Protect a child from physical and emotional harm or danger</w:t>
      </w:r>
    </w:p>
    <w:p w14:paraId="5456223A"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 xml:space="preserve">Ensure adequate supervision (including the use of inadequate </w:t>
      </w:r>
      <w:proofErr w:type="gramStart"/>
      <w:r>
        <w:rPr>
          <w:rFonts w:ascii="Arial" w:eastAsia="Arial" w:hAnsi="Arial"/>
          <w:color w:val="000000"/>
          <w:sz w:val="20"/>
        </w:rPr>
        <w:t>care-givers</w:t>
      </w:r>
      <w:proofErr w:type="gramEnd"/>
      <w:r>
        <w:rPr>
          <w:rFonts w:ascii="Arial" w:eastAsia="Arial" w:hAnsi="Arial"/>
          <w:color w:val="000000"/>
          <w:sz w:val="20"/>
        </w:rPr>
        <w:t>)</w:t>
      </w:r>
    </w:p>
    <w:p w14:paraId="076BEB22" w14:textId="77777777" w:rsidR="002C3600" w:rsidRDefault="002C3600" w:rsidP="00440494">
      <w:pPr>
        <w:numPr>
          <w:ilvl w:val="0"/>
          <w:numId w:val="11"/>
        </w:numPr>
        <w:tabs>
          <w:tab w:val="clear" w:pos="432"/>
        </w:tabs>
        <w:spacing w:after="0" w:line="240" w:lineRule="auto"/>
        <w:ind w:left="426" w:hanging="426"/>
        <w:textAlignment w:val="baseline"/>
        <w:rPr>
          <w:rFonts w:ascii="Arial" w:eastAsia="Arial" w:hAnsi="Arial"/>
          <w:color w:val="000000"/>
          <w:sz w:val="20"/>
        </w:rPr>
      </w:pPr>
      <w:r>
        <w:rPr>
          <w:rFonts w:ascii="Arial" w:eastAsia="Arial" w:hAnsi="Arial"/>
          <w:color w:val="000000"/>
          <w:sz w:val="20"/>
        </w:rPr>
        <w:t>Ensure access to appropriate medical care or treatment</w:t>
      </w:r>
    </w:p>
    <w:p w14:paraId="52282595" w14:textId="77777777" w:rsidR="00B465E2" w:rsidRDefault="00B465E2" w:rsidP="00B465E2">
      <w:pPr>
        <w:tabs>
          <w:tab w:val="left" w:pos="432"/>
        </w:tabs>
        <w:spacing w:after="0" w:line="240" w:lineRule="auto"/>
        <w:ind w:left="426"/>
        <w:textAlignment w:val="baseline"/>
        <w:rPr>
          <w:rFonts w:ascii="Arial" w:eastAsia="Arial" w:hAnsi="Arial"/>
          <w:color w:val="000000"/>
          <w:sz w:val="20"/>
        </w:rPr>
      </w:pPr>
    </w:p>
    <w:p w14:paraId="6936A1BD" w14:textId="77777777" w:rsidR="003E3E97" w:rsidRDefault="002C3600" w:rsidP="00440494">
      <w:pPr>
        <w:spacing w:after="0" w:line="240" w:lineRule="auto"/>
        <w:textAlignment w:val="baseline"/>
        <w:rPr>
          <w:rFonts w:ascii="Arial" w:eastAsia="Arial" w:hAnsi="Arial"/>
          <w:b/>
          <w:color w:val="000000"/>
          <w:spacing w:val="-1"/>
          <w:sz w:val="21"/>
        </w:rPr>
        <w:sectPr w:rsidR="003E3E97" w:rsidSect="00B465E2">
          <w:footerReference w:type="default" r:id="rId40"/>
          <w:pgSz w:w="11904" w:h="16843"/>
          <w:pgMar w:top="260" w:right="1516" w:bottom="567" w:left="940" w:header="720" w:footer="0" w:gutter="0"/>
          <w:cols w:space="720"/>
        </w:sectPr>
      </w:pPr>
      <w:r>
        <w:rPr>
          <w:rFonts w:ascii="Arial" w:eastAsia="Arial" w:hAnsi="Arial"/>
          <w:b/>
          <w:color w:val="000000"/>
          <w:spacing w:val="-1"/>
          <w:sz w:val="21"/>
        </w:rPr>
        <w:t>It may also include neglect of, or unresponsiveness to, a child’s basic emotional needs.</w:t>
      </w:r>
    </w:p>
    <w:p w14:paraId="6FE7BCFA"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2: Recruitment and Selection Process</w:t>
      </w:r>
    </w:p>
    <w:p w14:paraId="2849C38D" w14:textId="77777777" w:rsidR="00B465E2" w:rsidRDefault="00B465E2" w:rsidP="00822749">
      <w:pPr>
        <w:spacing w:after="0" w:line="240" w:lineRule="auto"/>
        <w:textAlignment w:val="baseline"/>
        <w:rPr>
          <w:rFonts w:ascii="Arial" w:eastAsia="Arial" w:hAnsi="Arial"/>
          <w:b/>
          <w:color w:val="000000"/>
          <w:sz w:val="28"/>
        </w:rPr>
      </w:pPr>
    </w:p>
    <w:p w14:paraId="30DFAE1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To make sure we recruit suitable people, we will ensure that those involved in the recruitment and employment of staff to work with children have received appropriate safer recruitment training.</w:t>
      </w:r>
    </w:p>
    <w:p w14:paraId="1026BF90" w14:textId="77777777" w:rsidR="00822749" w:rsidRDefault="00822749" w:rsidP="00822749">
      <w:pPr>
        <w:spacing w:after="0" w:line="240" w:lineRule="auto"/>
        <w:textAlignment w:val="baseline"/>
        <w:rPr>
          <w:rFonts w:ascii="Arial" w:eastAsia="Arial" w:hAnsi="Arial"/>
          <w:color w:val="000000"/>
        </w:rPr>
      </w:pPr>
    </w:p>
    <w:p w14:paraId="398FBFEB"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Application Forms</w:t>
      </w:r>
    </w:p>
    <w:p w14:paraId="5AC2749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application forms will:</w:t>
      </w:r>
    </w:p>
    <w:p w14:paraId="70FF6CA4" w14:textId="77777777" w:rsidR="00822749" w:rsidRDefault="00822749" w:rsidP="00822749">
      <w:pPr>
        <w:spacing w:after="0" w:line="240" w:lineRule="auto"/>
        <w:textAlignment w:val="baseline"/>
        <w:rPr>
          <w:rFonts w:ascii="Arial" w:eastAsia="Arial" w:hAnsi="Arial"/>
          <w:color w:val="000000"/>
        </w:rPr>
      </w:pPr>
    </w:p>
    <w:p w14:paraId="11F7BABB"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Include a statement saying that it is an offence to apply for the role if an applicant is barred from engaging in regulated activity relevant to children (where the role involves this type of regulated activity)</w:t>
      </w:r>
    </w:p>
    <w:p w14:paraId="67C341D1" w14:textId="77777777" w:rsidR="00822749" w:rsidRDefault="00822749" w:rsidP="00822749">
      <w:pPr>
        <w:spacing w:after="0" w:line="240" w:lineRule="auto"/>
        <w:ind w:left="426" w:hanging="426"/>
        <w:textAlignment w:val="baseline"/>
        <w:rPr>
          <w:rFonts w:ascii="Arial" w:eastAsia="Arial" w:hAnsi="Arial"/>
          <w:color w:val="000000"/>
        </w:rPr>
      </w:pPr>
    </w:p>
    <w:p w14:paraId="48C0DD5F"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Shortlisting</w:t>
      </w:r>
    </w:p>
    <w:p w14:paraId="29F9555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shortlisting process will:</w:t>
      </w:r>
    </w:p>
    <w:p w14:paraId="5D4AA2B2" w14:textId="77777777" w:rsidR="00822749" w:rsidRDefault="00822749" w:rsidP="00822749">
      <w:pPr>
        <w:spacing w:after="0" w:line="240" w:lineRule="auto"/>
        <w:ind w:left="426" w:hanging="426"/>
        <w:textAlignment w:val="baseline"/>
        <w:rPr>
          <w:rFonts w:ascii="Arial" w:eastAsia="Arial" w:hAnsi="Arial"/>
          <w:color w:val="000000"/>
        </w:rPr>
      </w:pPr>
    </w:p>
    <w:p w14:paraId="13506F31"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Consider any inconsistencies and look for gaps in employment and reasons given for them</w:t>
      </w:r>
    </w:p>
    <w:p w14:paraId="0FC66D31" w14:textId="77777777" w:rsidR="00822749" w:rsidRDefault="00822749" w:rsidP="00822749">
      <w:pPr>
        <w:numPr>
          <w:ilvl w:val="0"/>
          <w:numId w:val="3"/>
        </w:numPr>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Explore all potential concerns</w:t>
      </w:r>
    </w:p>
    <w:p w14:paraId="4A57A1BB" w14:textId="77777777" w:rsidR="00822749" w:rsidRDefault="00822749" w:rsidP="00822749">
      <w:pPr>
        <w:tabs>
          <w:tab w:val="left" w:pos="648"/>
        </w:tabs>
        <w:spacing w:after="0" w:line="240" w:lineRule="auto"/>
        <w:textAlignment w:val="baseline"/>
        <w:rPr>
          <w:rFonts w:ascii="Arial" w:eastAsia="Arial" w:hAnsi="Arial"/>
          <w:color w:val="000000"/>
          <w:spacing w:val="-1"/>
        </w:rPr>
      </w:pPr>
    </w:p>
    <w:p w14:paraId="1EE44DD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Once we have shortlisted candidates, we will ask shortlisted candidates to:</w:t>
      </w:r>
    </w:p>
    <w:p w14:paraId="378BE357" w14:textId="77777777" w:rsidR="00822749" w:rsidRDefault="00822749" w:rsidP="00822749">
      <w:pPr>
        <w:spacing w:after="0" w:line="240" w:lineRule="auto"/>
        <w:textAlignment w:val="baseline"/>
        <w:rPr>
          <w:rFonts w:ascii="Arial" w:eastAsia="Arial" w:hAnsi="Arial"/>
          <w:color w:val="000000"/>
        </w:rPr>
      </w:pPr>
    </w:p>
    <w:p w14:paraId="0C9D4219" w14:textId="77777777" w:rsidR="00822749" w:rsidRDefault="00822749" w:rsidP="00822749">
      <w:pPr>
        <w:numPr>
          <w:ilvl w:val="0"/>
          <w:numId w:val="3"/>
        </w:numPr>
        <w:tabs>
          <w:tab w:val="clear" w:pos="648"/>
        </w:tabs>
        <w:spacing w:after="0" w:line="240" w:lineRule="auto"/>
        <w:ind w:left="426" w:right="1152" w:hanging="426"/>
        <w:textAlignment w:val="baseline"/>
        <w:rPr>
          <w:rFonts w:ascii="Arial" w:eastAsia="Arial" w:hAnsi="Arial"/>
          <w:color w:val="000000"/>
        </w:rPr>
      </w:pPr>
      <w:r>
        <w:rPr>
          <w:rFonts w:ascii="Arial" w:eastAsia="Arial" w:hAnsi="Arial"/>
          <w:color w:val="000000"/>
        </w:rPr>
        <w:t xml:space="preserve">Complete a self-declaration of their criminal record or any information that would make them unsuitable to work with children, so that they </w:t>
      </w:r>
      <w:proofErr w:type="gramStart"/>
      <w:r>
        <w:rPr>
          <w:rFonts w:ascii="Arial" w:eastAsia="Arial" w:hAnsi="Arial"/>
          <w:color w:val="000000"/>
        </w:rPr>
        <w:t>have the opportunity to</w:t>
      </w:r>
      <w:proofErr w:type="gramEnd"/>
      <w:r>
        <w:rPr>
          <w:rFonts w:ascii="Arial" w:eastAsia="Arial" w:hAnsi="Arial"/>
          <w:color w:val="000000"/>
        </w:rPr>
        <w:t xml:space="preserve"> share relevant information and discuss it at interview stage.</w:t>
      </w:r>
    </w:p>
    <w:p w14:paraId="07FD631F" w14:textId="77777777" w:rsidR="00822749" w:rsidRDefault="00822749" w:rsidP="00822749">
      <w:pPr>
        <w:spacing w:after="0" w:line="240" w:lineRule="auto"/>
        <w:ind w:left="426" w:right="1152"/>
        <w:textAlignment w:val="baseline"/>
        <w:rPr>
          <w:rFonts w:ascii="Arial" w:eastAsia="Arial" w:hAnsi="Arial"/>
          <w:color w:val="000000"/>
        </w:rPr>
      </w:pPr>
    </w:p>
    <w:p w14:paraId="1ED04BEB" w14:textId="77777777" w:rsidR="00822749" w:rsidRDefault="00822749" w:rsidP="00822749">
      <w:pPr>
        <w:spacing w:after="0" w:line="240" w:lineRule="auto"/>
        <w:ind w:left="426"/>
        <w:textAlignment w:val="baseline"/>
        <w:rPr>
          <w:rFonts w:ascii="Arial" w:eastAsia="Arial" w:hAnsi="Arial"/>
          <w:color w:val="000000"/>
          <w:spacing w:val="-1"/>
        </w:rPr>
      </w:pPr>
      <w:r>
        <w:rPr>
          <w:rFonts w:ascii="Arial" w:eastAsia="Arial" w:hAnsi="Arial"/>
          <w:color w:val="000000"/>
          <w:spacing w:val="-1"/>
        </w:rPr>
        <w:t>The information we will ask for includes:</w:t>
      </w:r>
    </w:p>
    <w:p w14:paraId="37FD3DEE" w14:textId="77777777" w:rsidR="00822749" w:rsidRDefault="00822749" w:rsidP="00822749">
      <w:pPr>
        <w:numPr>
          <w:ilvl w:val="0"/>
          <w:numId w:val="5"/>
        </w:numPr>
        <w:tabs>
          <w:tab w:val="clear" w:pos="432"/>
        </w:tabs>
        <w:spacing w:after="0" w:line="240" w:lineRule="auto"/>
        <w:ind w:left="851" w:hanging="425"/>
        <w:textAlignment w:val="baseline"/>
        <w:rPr>
          <w:rFonts w:ascii="Arial" w:eastAsia="Arial" w:hAnsi="Arial"/>
          <w:color w:val="000000"/>
          <w:spacing w:val="-1"/>
        </w:rPr>
      </w:pPr>
      <w:r>
        <w:rPr>
          <w:rFonts w:ascii="Arial" w:eastAsia="Arial" w:hAnsi="Arial"/>
          <w:color w:val="000000"/>
          <w:spacing w:val="-1"/>
        </w:rPr>
        <w:t>If they have a criminal history</w:t>
      </w:r>
    </w:p>
    <w:p w14:paraId="093D98D9"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included on the barred list</w:t>
      </w:r>
    </w:p>
    <w:p w14:paraId="1B1D77F4"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Whether they are prohibited from teaching</w:t>
      </w:r>
    </w:p>
    <w:p w14:paraId="548F8B2E" w14:textId="77777777" w:rsidR="00822749" w:rsidRDefault="00822749" w:rsidP="00822749">
      <w:pPr>
        <w:numPr>
          <w:ilvl w:val="0"/>
          <w:numId w:val="5"/>
        </w:numPr>
        <w:tabs>
          <w:tab w:val="clear" w:pos="432"/>
        </w:tabs>
        <w:spacing w:after="0" w:line="240" w:lineRule="auto"/>
        <w:ind w:left="851" w:right="1008" w:hanging="425"/>
        <w:textAlignment w:val="baseline"/>
        <w:rPr>
          <w:rFonts w:ascii="Arial" w:eastAsia="Arial" w:hAnsi="Arial"/>
          <w:color w:val="000000"/>
        </w:rPr>
      </w:pPr>
      <w:r>
        <w:rPr>
          <w:rFonts w:ascii="Arial" w:eastAsia="Arial" w:hAnsi="Arial"/>
          <w:color w:val="000000"/>
        </w:rPr>
        <w:t>Information about any criminal offences committed in any country in line with the law as applicable in England and Wales</w:t>
      </w:r>
    </w:p>
    <w:p w14:paraId="21DB3EC0" w14:textId="77777777" w:rsidR="00822749" w:rsidRDefault="00822749" w:rsidP="00822749">
      <w:pPr>
        <w:numPr>
          <w:ilvl w:val="0"/>
          <w:numId w:val="4"/>
        </w:numPr>
        <w:tabs>
          <w:tab w:val="clear" w:pos="360"/>
          <w:tab w:val="left" w:pos="1008"/>
        </w:tabs>
        <w:spacing w:after="0" w:line="240" w:lineRule="auto"/>
        <w:ind w:left="851" w:hanging="425"/>
        <w:textAlignment w:val="baseline"/>
        <w:rPr>
          <w:rFonts w:ascii="Arial" w:eastAsia="Arial" w:hAnsi="Arial"/>
          <w:color w:val="000000"/>
        </w:rPr>
      </w:pPr>
      <w:r>
        <w:rPr>
          <w:rFonts w:ascii="Arial" w:eastAsia="Arial" w:hAnsi="Arial"/>
          <w:color w:val="000000"/>
        </w:rPr>
        <w:t>Any relevant overseas information</w:t>
      </w:r>
    </w:p>
    <w:p w14:paraId="730319D3" w14:textId="77777777" w:rsidR="00822749" w:rsidRDefault="00822749" w:rsidP="00822749">
      <w:pPr>
        <w:tabs>
          <w:tab w:val="left" w:pos="360"/>
          <w:tab w:val="left" w:pos="1008"/>
        </w:tabs>
        <w:spacing w:after="0" w:line="240" w:lineRule="auto"/>
        <w:ind w:left="426"/>
        <w:textAlignment w:val="baseline"/>
        <w:rPr>
          <w:rFonts w:ascii="Arial" w:eastAsia="Arial" w:hAnsi="Arial"/>
          <w:color w:val="000000"/>
        </w:rPr>
      </w:pPr>
    </w:p>
    <w:p w14:paraId="590297D5" w14:textId="77777777" w:rsidR="00822749" w:rsidRDefault="00822749" w:rsidP="00822749">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Sign a declaration confirming the information they have provided is true</w:t>
      </w:r>
    </w:p>
    <w:p w14:paraId="53879AAC" w14:textId="77777777" w:rsidR="00822749" w:rsidRPr="004A3EB1" w:rsidRDefault="00822749" w:rsidP="00822749">
      <w:pPr>
        <w:spacing w:after="0" w:line="240" w:lineRule="auto"/>
        <w:ind w:left="426"/>
        <w:textAlignment w:val="baseline"/>
        <w:rPr>
          <w:rFonts w:ascii="Arial" w:eastAsia="Arial" w:hAnsi="Arial"/>
          <w:color w:val="000000"/>
        </w:rPr>
      </w:pPr>
    </w:p>
    <w:p w14:paraId="14459F97"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also carry out an online search on shortlisted candidates to help identify any incidents or issues that are publicly available online. Shortlisted candidates will be informed that we carry out these checks as part of our due diligence process.</w:t>
      </w:r>
    </w:p>
    <w:p w14:paraId="4E0814EF" w14:textId="77777777" w:rsidR="00822749" w:rsidRDefault="00822749" w:rsidP="00822749">
      <w:pPr>
        <w:spacing w:after="0" w:line="240" w:lineRule="auto"/>
        <w:ind w:right="42"/>
        <w:textAlignment w:val="baseline"/>
        <w:rPr>
          <w:rFonts w:ascii="Arial" w:eastAsia="Arial" w:hAnsi="Arial"/>
          <w:color w:val="000000"/>
        </w:rPr>
      </w:pPr>
    </w:p>
    <w:p w14:paraId="2717EDB1"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Seeking References and Checking Employment History</w:t>
      </w:r>
    </w:p>
    <w:p w14:paraId="5C06631C"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We will obtain references before interview. Any concerns raised will be explored further with</w:t>
      </w:r>
    </w:p>
    <w:p w14:paraId="7C1511C5"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referees and taken up with the candidate at interview.</w:t>
      </w:r>
    </w:p>
    <w:p w14:paraId="4F57A249" w14:textId="77777777" w:rsidR="00822749" w:rsidRDefault="00822749" w:rsidP="00822749">
      <w:pPr>
        <w:spacing w:after="0" w:line="240" w:lineRule="auto"/>
        <w:ind w:right="42"/>
        <w:textAlignment w:val="baseline"/>
        <w:rPr>
          <w:rFonts w:ascii="Arial" w:eastAsia="Arial" w:hAnsi="Arial"/>
          <w:color w:val="000000"/>
        </w:rPr>
      </w:pPr>
    </w:p>
    <w:p w14:paraId="6FF99DC3"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When seeking references, we will:</w:t>
      </w:r>
    </w:p>
    <w:p w14:paraId="56263A7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2"/>
        </w:rPr>
      </w:pPr>
      <w:r>
        <w:rPr>
          <w:rFonts w:ascii="Arial" w:eastAsia="Arial" w:hAnsi="Arial"/>
          <w:color w:val="000000"/>
          <w:spacing w:val="-2"/>
        </w:rPr>
        <w:t>Not accept open references</w:t>
      </w:r>
    </w:p>
    <w:p w14:paraId="139E1EE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Liaise directly with referees and verify any information contained within references with the referees</w:t>
      </w:r>
    </w:p>
    <w:p w14:paraId="34137F4C" w14:textId="77777777" w:rsidR="00822749" w:rsidRP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rPr>
      </w:pPr>
      <w:r w:rsidRPr="00822749">
        <w:rPr>
          <w:rFonts w:ascii="Arial" w:eastAsia="Arial" w:hAnsi="Arial"/>
          <w:color w:val="000000"/>
          <w:spacing w:val="-3"/>
        </w:rPr>
        <w:t xml:space="preserve">Ensure any references are from the candidate’s current employer and completed by a senior person. Where the referee is school based, we will ask for the reference to be confirmed by the headteacher as accurate in respect to disciplinary investigation </w:t>
      </w:r>
      <w:r w:rsidRPr="00822749">
        <w:rPr>
          <w:rFonts w:ascii="Arial" w:eastAsia="Arial" w:hAnsi="Arial"/>
        </w:rPr>
        <w:tab/>
      </w:r>
      <w:r w:rsidRPr="00822749">
        <w:rPr>
          <w:rFonts w:ascii="Arial" w:eastAsia="Arial" w:hAnsi="Arial"/>
        </w:rPr>
        <w:tab/>
      </w:r>
    </w:p>
    <w:p w14:paraId="6B074D1D" w14:textId="77777777" w:rsidR="00822749"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Pr>
          <w:rFonts w:ascii="Arial" w:eastAsia="Arial" w:hAnsi="Arial"/>
          <w:color w:val="000000"/>
          <w:spacing w:val="-3"/>
        </w:rPr>
        <w:t>Obtain verification of the candidate’s most recent relevant period of employment if they are not currently employed</w:t>
      </w:r>
    </w:p>
    <w:p w14:paraId="12264ED2" w14:textId="77777777" w:rsidR="00822749" w:rsidRPr="005870EC" w:rsidRDefault="00822749" w:rsidP="00822749">
      <w:pPr>
        <w:numPr>
          <w:ilvl w:val="0"/>
          <w:numId w:val="3"/>
        </w:numPr>
        <w:tabs>
          <w:tab w:val="clear" w:pos="648"/>
        </w:tabs>
        <w:spacing w:after="0" w:line="240" w:lineRule="auto"/>
        <w:ind w:left="425" w:right="40" w:hanging="425"/>
        <w:textAlignment w:val="baseline"/>
        <w:rPr>
          <w:rFonts w:ascii="Arial" w:eastAsia="Arial" w:hAnsi="Arial"/>
          <w:color w:val="000000"/>
          <w:spacing w:val="-3"/>
        </w:rPr>
      </w:pPr>
      <w:r w:rsidRPr="005870EC">
        <w:rPr>
          <w:rFonts w:ascii="Arial" w:eastAsia="Arial" w:hAnsi="Arial"/>
          <w:color w:val="000000"/>
          <w:spacing w:val="-3"/>
        </w:rPr>
        <w:lastRenderedPageBreak/>
        <w:t>Secure a reference from the relevant employer from the last time the candidate worked with children if they are not currently working with children</w:t>
      </w:r>
    </w:p>
    <w:p w14:paraId="62AA7660" w14:textId="77777777" w:rsidR="00822749" w:rsidRDefault="00822749" w:rsidP="00822749">
      <w:pPr>
        <w:numPr>
          <w:ilvl w:val="0"/>
          <w:numId w:val="2"/>
        </w:numPr>
        <w:tabs>
          <w:tab w:val="clear" w:pos="432"/>
        </w:tabs>
        <w:spacing w:after="0" w:line="240" w:lineRule="auto"/>
        <w:ind w:left="425" w:right="576" w:hanging="425"/>
        <w:textAlignment w:val="baseline"/>
        <w:rPr>
          <w:rFonts w:ascii="Arial" w:eastAsia="Arial" w:hAnsi="Arial"/>
          <w:color w:val="000000"/>
        </w:rPr>
      </w:pPr>
      <w:r>
        <w:rPr>
          <w:rFonts w:ascii="Arial" w:eastAsia="Arial" w:hAnsi="Arial"/>
          <w:color w:val="000000"/>
        </w:rPr>
        <w:t>Compare the information on the application form with that in the reference and take up any inconsistencies with the candidate</w:t>
      </w:r>
    </w:p>
    <w:p w14:paraId="408C218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Resolve any concerns before any appointment is confirmed</w:t>
      </w:r>
    </w:p>
    <w:p w14:paraId="5AEF4462" w14:textId="77777777" w:rsidR="00822749" w:rsidRDefault="00822749" w:rsidP="00822749">
      <w:pPr>
        <w:tabs>
          <w:tab w:val="left" w:pos="432"/>
        </w:tabs>
        <w:spacing w:after="0" w:line="240" w:lineRule="auto"/>
        <w:textAlignment w:val="baseline"/>
        <w:rPr>
          <w:rFonts w:ascii="Arial" w:eastAsia="Arial" w:hAnsi="Arial"/>
          <w:color w:val="000000"/>
        </w:rPr>
      </w:pPr>
    </w:p>
    <w:p w14:paraId="281F459C"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Interview and Selection</w:t>
      </w:r>
    </w:p>
    <w:p w14:paraId="52BE3BA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interviewing candidates, we will:</w:t>
      </w:r>
    </w:p>
    <w:p w14:paraId="67024DAD" w14:textId="77777777" w:rsidR="00822749" w:rsidRDefault="00822749" w:rsidP="00822749">
      <w:pPr>
        <w:spacing w:after="0" w:line="240" w:lineRule="auto"/>
        <w:textAlignment w:val="baseline"/>
        <w:rPr>
          <w:rFonts w:ascii="Arial" w:eastAsia="Arial" w:hAnsi="Arial"/>
          <w:color w:val="000000"/>
        </w:rPr>
      </w:pPr>
    </w:p>
    <w:p w14:paraId="5E6ADCE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Probe any gaps in employment, or where the candidate has changed employment or location frequently, and ask candidates to explain this</w:t>
      </w:r>
    </w:p>
    <w:p w14:paraId="44A9A22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Explore any potential areas of concern to determine the candidate’s suitability to work with children</w:t>
      </w:r>
    </w:p>
    <w:p w14:paraId="3ABF4F6C"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Record all information considered and decisions made</w:t>
      </w:r>
    </w:p>
    <w:p w14:paraId="5856A91E" w14:textId="77777777" w:rsidR="00822749" w:rsidRDefault="00822749" w:rsidP="00822749">
      <w:pPr>
        <w:tabs>
          <w:tab w:val="left" w:pos="432"/>
        </w:tabs>
        <w:spacing w:after="0" w:line="240" w:lineRule="auto"/>
        <w:textAlignment w:val="baseline"/>
        <w:rPr>
          <w:rFonts w:ascii="Arial" w:eastAsia="Arial" w:hAnsi="Arial"/>
          <w:color w:val="000000"/>
        </w:rPr>
      </w:pPr>
    </w:p>
    <w:p w14:paraId="0FA2B74C"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Pre-appointment Vetting Checks</w:t>
      </w:r>
    </w:p>
    <w:p w14:paraId="705E9874" w14:textId="77777777" w:rsidR="00822749" w:rsidRDefault="00822749" w:rsidP="00822749">
      <w:pPr>
        <w:spacing w:after="0" w:line="240" w:lineRule="auto"/>
        <w:textAlignment w:val="baseline"/>
        <w:rPr>
          <w:rFonts w:ascii="Arial" w:eastAsia="Arial" w:hAnsi="Arial"/>
          <w:color w:val="000000"/>
          <w:spacing w:val="-4"/>
        </w:rPr>
      </w:pPr>
      <w:r>
        <w:rPr>
          <w:rFonts w:ascii="Arial" w:eastAsia="Arial" w:hAnsi="Arial"/>
          <w:color w:val="000000"/>
          <w:spacing w:val="-4"/>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780B7CAB" w14:textId="77777777" w:rsidR="00822749" w:rsidRDefault="00822749" w:rsidP="00822749">
      <w:pPr>
        <w:spacing w:after="0" w:line="240" w:lineRule="auto"/>
        <w:textAlignment w:val="baseline"/>
        <w:rPr>
          <w:rFonts w:ascii="Arial" w:eastAsia="Arial" w:hAnsi="Arial"/>
          <w:color w:val="000000"/>
          <w:spacing w:val="-4"/>
        </w:rPr>
      </w:pPr>
    </w:p>
    <w:p w14:paraId="6BBAA6ED" w14:textId="77777777" w:rsidR="00822749" w:rsidRDefault="00822749" w:rsidP="00822749">
      <w:pPr>
        <w:spacing w:after="0" w:line="240" w:lineRule="auto"/>
        <w:textAlignment w:val="baseline"/>
        <w:rPr>
          <w:rFonts w:ascii="Arial" w:eastAsia="Arial" w:hAnsi="Arial"/>
          <w:b/>
          <w:color w:val="000000"/>
          <w:spacing w:val="-1"/>
        </w:rPr>
      </w:pPr>
      <w:r>
        <w:rPr>
          <w:rFonts w:ascii="Arial" w:eastAsia="Arial" w:hAnsi="Arial"/>
          <w:b/>
          <w:color w:val="000000"/>
          <w:spacing w:val="-1"/>
        </w:rPr>
        <w:t>New Staff</w:t>
      </w:r>
    </w:p>
    <w:p w14:paraId="72A2C73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All offers of appointment will be conditional until satisfactory completion of the necessary pre-</w:t>
      </w:r>
      <w:r>
        <w:rPr>
          <w:rFonts w:ascii="Arial" w:eastAsia="Arial" w:hAnsi="Arial"/>
          <w:color w:val="000000"/>
          <w:sz w:val="24"/>
        </w:rPr>
        <w:t xml:space="preserve"> </w:t>
      </w:r>
      <w:r>
        <w:rPr>
          <w:rFonts w:ascii="Arial" w:eastAsia="Arial" w:hAnsi="Arial"/>
          <w:color w:val="000000"/>
        </w:rPr>
        <w:t>employment checks. When appointing new staff, we will:</w:t>
      </w:r>
    </w:p>
    <w:p w14:paraId="69C138DC" w14:textId="77777777" w:rsidR="00822749" w:rsidRDefault="00822749" w:rsidP="00822749">
      <w:pPr>
        <w:spacing w:after="0" w:line="240" w:lineRule="auto"/>
        <w:textAlignment w:val="baseline"/>
        <w:rPr>
          <w:rFonts w:ascii="Arial" w:eastAsia="Arial" w:hAnsi="Arial"/>
          <w:color w:val="000000"/>
        </w:rPr>
      </w:pPr>
    </w:p>
    <w:p w14:paraId="34AF2C76"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Verify their identity</w:t>
      </w:r>
    </w:p>
    <w:p w14:paraId="3F496ADB"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w:t>
      </w:r>
      <w:proofErr w:type="gramStart"/>
      <w:r>
        <w:rPr>
          <w:rFonts w:ascii="Arial" w:eastAsia="Arial" w:hAnsi="Arial"/>
          <w:color w:val="000000"/>
        </w:rPr>
        <w:t>destroyed</w:t>
      </w:r>
      <w:proofErr w:type="gramEnd"/>
      <w:r>
        <w:rPr>
          <w:rFonts w:ascii="Arial" w:eastAsia="Arial" w:hAnsi="Arial"/>
          <w:color w:val="000000"/>
        </w:rPr>
        <w:t xml:space="preserve"> we may still keep a record of the fact that vetting took place, the result of the check and recruitment decision taken</w:t>
      </w:r>
    </w:p>
    <w:p w14:paraId="7E95320A"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Obtain a separate barred list check if they will start work in regulated activity before the DBS certificate is available</w:t>
      </w:r>
    </w:p>
    <w:p w14:paraId="3CADABB5"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mental and physical fitness to carry out their work responsibilities</w:t>
      </w:r>
    </w:p>
    <w:p w14:paraId="6DA1252E"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right to work in the UK. We will keep a copy of this verification for the duration of the member of staff’s employment and for 2 years afterwards</w:t>
      </w:r>
    </w:p>
    <w:p w14:paraId="5A1C3B2A"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Verify their professional qualifications, as appropriate</w:t>
      </w:r>
    </w:p>
    <w:p w14:paraId="08169201"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Ensure they are not subject to a prohibition order if they are employed to be a teacher</w:t>
      </w:r>
    </w:p>
    <w:p w14:paraId="64EBD860" w14:textId="77777777" w:rsidR="00822749" w:rsidRDefault="00822749" w:rsidP="00822749">
      <w:pPr>
        <w:numPr>
          <w:ilvl w:val="0"/>
          <w:numId w:val="2"/>
        </w:numPr>
        <w:tabs>
          <w:tab w:val="clear" w:pos="432"/>
        </w:tabs>
        <w:spacing w:after="0" w:line="240" w:lineRule="auto"/>
        <w:ind w:left="426" w:hanging="426"/>
        <w:jc w:val="both"/>
        <w:textAlignment w:val="baseline"/>
        <w:rPr>
          <w:rFonts w:ascii="Arial" w:eastAsia="Arial" w:hAnsi="Arial"/>
          <w:color w:val="000000"/>
        </w:rPr>
      </w:pPr>
      <w:r>
        <w:rPr>
          <w:rFonts w:ascii="Arial" w:eastAsia="Arial" w:hAnsi="Arial"/>
          <w:color w:val="000000"/>
        </w:rPr>
        <w:t>Carry out further additional checks, as appropriate, on candidates who have lived or worked outside of the UK. These could include, where available:</w:t>
      </w:r>
    </w:p>
    <w:p w14:paraId="46D8B490" w14:textId="77777777" w:rsidR="00822749" w:rsidRDefault="00822749" w:rsidP="00822749">
      <w:pPr>
        <w:numPr>
          <w:ilvl w:val="0"/>
          <w:numId w:val="5"/>
        </w:numPr>
        <w:tabs>
          <w:tab w:val="clear" w:pos="432"/>
        </w:tabs>
        <w:spacing w:after="0" w:line="240" w:lineRule="auto"/>
        <w:ind w:left="851" w:right="1800" w:hanging="425"/>
        <w:textAlignment w:val="baseline"/>
        <w:rPr>
          <w:rFonts w:ascii="Arial" w:eastAsia="Arial" w:hAnsi="Arial"/>
          <w:color w:val="000000"/>
        </w:rPr>
      </w:pPr>
      <w:r>
        <w:rPr>
          <w:rFonts w:ascii="Arial" w:eastAsia="Arial" w:hAnsi="Arial"/>
          <w:color w:val="000000"/>
        </w:rPr>
        <w:t>For all staff, including teaching positions</w:t>
      </w:r>
      <w:hyperlink r:id="rId41">
        <w:r>
          <w:rPr>
            <w:rFonts w:ascii="Arial" w:eastAsia="Arial" w:hAnsi="Arial"/>
            <w:color w:val="0000FF"/>
            <w:u w:val="single"/>
          </w:rPr>
          <w:t>:</w:t>
        </w:r>
      </w:hyperlink>
      <w:r>
        <w:rPr>
          <w:rFonts w:ascii="Arial" w:eastAsia="Arial" w:hAnsi="Arial"/>
          <w:color w:val="0000FF"/>
          <w:u w:val="single"/>
        </w:rPr>
        <w:t xml:space="preserve"> criminal records checks for overseas applicants</w:t>
      </w:r>
      <w:r>
        <w:rPr>
          <w:rFonts w:ascii="Arial" w:eastAsia="Arial" w:hAnsi="Arial"/>
          <w:color w:val="000000"/>
          <w:u w:val="single"/>
        </w:rPr>
        <w:t xml:space="preserve"> </w:t>
      </w:r>
    </w:p>
    <w:p w14:paraId="0293E26A" w14:textId="77777777" w:rsidR="00822749" w:rsidRDefault="00822749" w:rsidP="00822749">
      <w:pPr>
        <w:numPr>
          <w:ilvl w:val="0"/>
          <w:numId w:val="5"/>
        </w:numPr>
        <w:tabs>
          <w:tab w:val="clear" w:pos="432"/>
        </w:tabs>
        <w:spacing w:after="0" w:line="240" w:lineRule="auto"/>
        <w:ind w:left="851" w:right="42" w:hanging="425"/>
        <w:textAlignment w:val="baseline"/>
        <w:rPr>
          <w:rFonts w:ascii="Arial" w:eastAsia="Arial" w:hAnsi="Arial"/>
          <w:color w:val="000000"/>
        </w:rPr>
      </w:pPr>
      <w:r>
        <w:rPr>
          <w:rFonts w:ascii="Arial" w:eastAsia="Arial" w:hAnsi="Arial"/>
          <w:color w:val="000000"/>
        </w:rPr>
        <w:t>For teaching positions: obtaining a letter from the professional regulating authority in the country where the applicant has worked, confirming that they have not imposed any sanctions or restrictions on that person, and/or are aware of any reason why that person may be unsuitable to teach</w:t>
      </w:r>
    </w:p>
    <w:p w14:paraId="7E61B7C6" w14:textId="77777777" w:rsidR="00822749" w:rsidRDefault="00822749" w:rsidP="00822749">
      <w:pPr>
        <w:tabs>
          <w:tab w:val="left" w:pos="432"/>
        </w:tabs>
        <w:spacing w:after="0" w:line="240" w:lineRule="auto"/>
        <w:ind w:left="851" w:right="42"/>
        <w:textAlignment w:val="baseline"/>
        <w:rPr>
          <w:rFonts w:ascii="Arial" w:eastAsia="Arial" w:hAnsi="Arial"/>
          <w:color w:val="000000"/>
        </w:rPr>
      </w:pPr>
    </w:p>
    <w:p w14:paraId="05D41AC6"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t>Check that candidates taking up a management position are not subject to a prohibition from management (section 128) direction made by the secretary of state.</w:t>
      </w:r>
    </w:p>
    <w:p w14:paraId="3513E171" w14:textId="77777777" w:rsidR="00822749" w:rsidRDefault="00822749" w:rsidP="00822749">
      <w:pPr>
        <w:spacing w:after="0" w:line="240" w:lineRule="auto"/>
        <w:ind w:right="42"/>
        <w:textAlignment w:val="baseline"/>
        <w:rPr>
          <w:rFonts w:ascii="Arial" w:eastAsia="Arial" w:hAnsi="Arial"/>
          <w:color w:val="000000"/>
        </w:rPr>
      </w:pPr>
    </w:p>
    <w:p w14:paraId="56BC78C7" w14:textId="77777777" w:rsidR="00822749" w:rsidRDefault="00822749" w:rsidP="00822749">
      <w:pPr>
        <w:spacing w:after="0" w:line="240" w:lineRule="auto"/>
        <w:ind w:right="42"/>
        <w:textAlignment w:val="baseline"/>
        <w:rPr>
          <w:rFonts w:ascii="Arial" w:eastAsia="Arial" w:hAnsi="Arial"/>
          <w:b/>
          <w:color w:val="000000"/>
        </w:rPr>
      </w:pPr>
      <w:r>
        <w:rPr>
          <w:rFonts w:ascii="Arial" w:eastAsia="Arial" w:hAnsi="Arial"/>
          <w:b/>
          <w:color w:val="000000"/>
        </w:rPr>
        <w:t xml:space="preserve">Regulated activity </w:t>
      </w:r>
      <w:r>
        <w:rPr>
          <w:rFonts w:ascii="Arial" w:eastAsia="Arial" w:hAnsi="Arial"/>
          <w:color w:val="000000"/>
        </w:rPr>
        <w:t>means a person who will be:</w:t>
      </w:r>
    </w:p>
    <w:p w14:paraId="17724423"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lastRenderedPageBreak/>
        <w:t>Responsible, on a regular basis in a school or college, for teaching, training, instructing, caring for or supervising children; or</w:t>
      </w:r>
    </w:p>
    <w:p w14:paraId="15AC9E07"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Carrying out paid, or unsupervised unpaid, work regularly in a school or college where that work provides an opportunity for contact with children; or</w:t>
      </w:r>
    </w:p>
    <w:p w14:paraId="1A372592" w14:textId="77777777" w:rsidR="00822749" w:rsidRDefault="00822749" w:rsidP="00822749">
      <w:pPr>
        <w:numPr>
          <w:ilvl w:val="0"/>
          <w:numId w:val="2"/>
        </w:numPr>
        <w:tabs>
          <w:tab w:val="clear" w:pos="432"/>
        </w:tabs>
        <w:spacing w:after="0" w:line="240" w:lineRule="auto"/>
        <w:ind w:left="426" w:right="42" w:hanging="426"/>
        <w:textAlignment w:val="baseline"/>
        <w:rPr>
          <w:rFonts w:ascii="Arial" w:eastAsia="Arial" w:hAnsi="Arial"/>
          <w:color w:val="000000"/>
        </w:rPr>
      </w:pPr>
      <w:r>
        <w:rPr>
          <w:rFonts w:ascii="Arial" w:eastAsia="Arial" w:hAnsi="Arial"/>
          <w:color w:val="000000"/>
        </w:rPr>
        <w:t>Engaging in intimate or personal care or overnight activity, even if this happens only once and regardless of whether they are supervised or not</w:t>
      </w:r>
    </w:p>
    <w:p w14:paraId="50A92043" w14:textId="77777777" w:rsidR="00822749" w:rsidRDefault="00822749" w:rsidP="00822749">
      <w:pPr>
        <w:tabs>
          <w:tab w:val="left" w:pos="432"/>
        </w:tabs>
        <w:spacing w:after="0" w:line="240" w:lineRule="auto"/>
        <w:ind w:left="425" w:right="42"/>
        <w:textAlignment w:val="baseline"/>
        <w:rPr>
          <w:rFonts w:ascii="Arial" w:eastAsia="Arial" w:hAnsi="Arial"/>
          <w:color w:val="000000"/>
        </w:rPr>
      </w:pPr>
    </w:p>
    <w:p w14:paraId="03479C7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Existing Staff</w:t>
      </w:r>
    </w:p>
    <w:p w14:paraId="6D4A007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 certain circumstances we will carry out all the relevant checks on existing staff as if the</w:t>
      </w:r>
    </w:p>
    <w:p w14:paraId="4B014F91"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individual was a new member of staff. These circumstances are when:</w:t>
      </w:r>
    </w:p>
    <w:p w14:paraId="0C565934" w14:textId="77777777" w:rsidR="00822749" w:rsidRDefault="00822749" w:rsidP="00822749">
      <w:pPr>
        <w:spacing w:after="0" w:line="240" w:lineRule="auto"/>
        <w:textAlignment w:val="baseline"/>
        <w:rPr>
          <w:rFonts w:ascii="Arial" w:eastAsia="Arial" w:hAnsi="Arial"/>
          <w:color w:val="000000"/>
        </w:rPr>
      </w:pPr>
    </w:p>
    <w:p w14:paraId="67A8C61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are concerns about an existing member of staff’s suitability to work with children; or</w:t>
      </w:r>
    </w:p>
    <w:p w14:paraId="50C4C5B6"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individual move from a post that is not regulated activity to one that is; or</w:t>
      </w:r>
    </w:p>
    <w:p w14:paraId="27E1B108"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There has been a break in service of 12 weeks or more</w:t>
      </w:r>
    </w:p>
    <w:p w14:paraId="1851588D" w14:textId="77777777" w:rsidR="00822749" w:rsidRDefault="00822749" w:rsidP="00822749">
      <w:pPr>
        <w:tabs>
          <w:tab w:val="left" w:pos="432"/>
        </w:tabs>
        <w:spacing w:after="0" w:line="240" w:lineRule="auto"/>
        <w:textAlignment w:val="baseline"/>
        <w:rPr>
          <w:rFonts w:ascii="Arial" w:eastAsia="Arial" w:hAnsi="Arial"/>
          <w:color w:val="000000"/>
        </w:rPr>
      </w:pPr>
    </w:p>
    <w:p w14:paraId="03BEC82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refer to the DBS anyone who has harmed, or poses a risk of harm, to a child or vulnerable adult where:</w:t>
      </w:r>
    </w:p>
    <w:p w14:paraId="49106896" w14:textId="77777777" w:rsidR="00822749" w:rsidRDefault="00822749" w:rsidP="00822749">
      <w:pPr>
        <w:spacing w:after="0" w:line="240" w:lineRule="auto"/>
        <w:textAlignment w:val="baseline"/>
        <w:rPr>
          <w:rFonts w:ascii="Arial" w:eastAsia="Arial" w:hAnsi="Arial"/>
          <w:color w:val="000000"/>
        </w:rPr>
      </w:pPr>
    </w:p>
    <w:p w14:paraId="15893117"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individual has engaged in</w:t>
      </w:r>
      <w:r>
        <w:rPr>
          <w:rFonts w:ascii="Arial" w:eastAsia="Arial" w:hAnsi="Arial"/>
          <w:color w:val="0000FF"/>
          <w:u w:val="single"/>
        </w:rPr>
        <w:t xml:space="preserve"> </w:t>
      </w:r>
      <w:hyperlink r:id="rId42" w:anchor="relevant-conduct-in-relation-to-children">
        <w:r>
          <w:rPr>
            <w:rFonts w:ascii="Arial" w:eastAsia="Arial" w:hAnsi="Arial"/>
            <w:color w:val="0000FF"/>
            <w:u w:val="single"/>
          </w:rPr>
          <w:t xml:space="preserve"> relevant conduct;</w:t>
        </w:r>
      </w:hyperlink>
      <w:r>
        <w:rPr>
          <w:rFonts w:ascii="Arial" w:eastAsia="Arial" w:hAnsi="Arial"/>
          <w:color w:val="0000FF"/>
          <w:u w:val="single"/>
        </w:rPr>
        <w:t xml:space="preserve"> </w:t>
      </w:r>
      <w:r>
        <w:rPr>
          <w:rFonts w:ascii="Arial" w:eastAsia="Arial" w:hAnsi="Arial"/>
          <w:color w:val="000000"/>
        </w:rPr>
        <w:t>or</w:t>
      </w:r>
    </w:p>
    <w:p w14:paraId="4B2CF6BA"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 xml:space="preserve">We believe the individual has received a caution or conviction for a relevant (automatic barring either with or without the right to make representations) offence, under the </w:t>
      </w:r>
      <w:hyperlink r:id="rId43">
        <w:r>
          <w:rPr>
            <w:rFonts w:ascii="Arial" w:eastAsia="Arial" w:hAnsi="Arial"/>
            <w:color w:val="0000FF"/>
            <w:u w:val="single"/>
          </w:rPr>
          <w:t>Safeguarding Vulnerable Groups Act 2006 (Prescribed Criteria and Miscellaneous</w:t>
        </w:r>
      </w:hyperlink>
      <w:r>
        <w:rPr>
          <w:rFonts w:ascii="Arial" w:eastAsia="Arial" w:hAnsi="Arial"/>
          <w:color w:val="0000FF"/>
          <w:u w:val="single"/>
        </w:rPr>
        <w:t xml:space="preserve"> </w:t>
      </w:r>
      <w:hyperlink r:id="rId44">
        <w:r>
          <w:rPr>
            <w:rFonts w:ascii="Arial" w:eastAsia="Arial" w:hAnsi="Arial"/>
            <w:color w:val="0000FF"/>
            <w:u w:val="single"/>
          </w:rPr>
          <w:t xml:space="preserve"> Provisions) Regulations 2009;</w:t>
        </w:r>
      </w:hyperlink>
      <w:r>
        <w:rPr>
          <w:rFonts w:ascii="Arial" w:eastAsia="Arial" w:hAnsi="Arial"/>
          <w:color w:val="0000FF"/>
          <w:u w:val="single"/>
        </w:rPr>
        <w:t xml:space="preserve"> </w:t>
      </w:r>
      <w:r>
        <w:rPr>
          <w:rFonts w:ascii="Arial" w:eastAsia="Arial" w:hAnsi="Arial"/>
          <w:color w:val="000000"/>
        </w:rPr>
        <w:t>or</w:t>
      </w:r>
    </w:p>
    <w:p w14:paraId="17022054"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We believe the ‘harm test’ is satisfied in respect of the individual (i.e. they may harm a child or vulnerable adult or put them at risk of harm); and</w:t>
      </w:r>
    </w:p>
    <w:p w14:paraId="479EF96D"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individual has been removed from working in regulated activity (paid or unpaid) or would have been removed if they had not left</w:t>
      </w:r>
    </w:p>
    <w:p w14:paraId="38D3AC4E" w14:textId="77777777" w:rsidR="00822749" w:rsidRPr="009E5BFF" w:rsidRDefault="00822749" w:rsidP="00822749">
      <w:pPr>
        <w:spacing w:after="0" w:line="240" w:lineRule="auto"/>
        <w:textAlignment w:val="baseline"/>
        <w:rPr>
          <w:rFonts w:ascii="Arial" w:eastAsia="Arial" w:hAnsi="Arial"/>
          <w:color w:val="000000"/>
        </w:rPr>
      </w:pPr>
    </w:p>
    <w:p w14:paraId="2B8600C8"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Agency and Third-party Staff</w:t>
      </w:r>
    </w:p>
    <w:p w14:paraId="4ED8C755"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6D63D713" w14:textId="77777777" w:rsidR="00822749" w:rsidRDefault="00822749" w:rsidP="00822749">
      <w:pPr>
        <w:spacing w:after="0" w:line="240" w:lineRule="auto"/>
        <w:textAlignment w:val="baseline"/>
        <w:rPr>
          <w:rFonts w:ascii="Arial" w:eastAsia="Arial" w:hAnsi="Arial"/>
          <w:color w:val="000000"/>
        </w:rPr>
      </w:pPr>
    </w:p>
    <w:p w14:paraId="2A3EF3E2"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Contractors</w:t>
      </w:r>
    </w:p>
    <w:p w14:paraId="4C1EE1DE"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ensure that any contractor, or any employee of the contractor, who is to work at the</w:t>
      </w:r>
    </w:p>
    <w:p w14:paraId="57CBE766"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school has had the appropriate level of DBS check if they are unsupervised. This will be:</w:t>
      </w:r>
    </w:p>
    <w:p w14:paraId="44792785" w14:textId="77777777" w:rsidR="00822749" w:rsidRDefault="00822749" w:rsidP="00822749">
      <w:pPr>
        <w:spacing w:after="0" w:line="240" w:lineRule="auto"/>
        <w:textAlignment w:val="baseline"/>
        <w:rPr>
          <w:rFonts w:ascii="Arial" w:eastAsia="Arial" w:hAnsi="Arial"/>
          <w:color w:val="000000"/>
        </w:rPr>
      </w:pPr>
    </w:p>
    <w:p w14:paraId="76EDEFA1"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with barred list information for contractors engaging in regulated activity</w:t>
      </w:r>
    </w:p>
    <w:p w14:paraId="210EFD49" w14:textId="77777777" w:rsidR="00822749" w:rsidRDefault="00822749" w:rsidP="0082274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enhanced DBS check, not including barred list information, for all other contractors who are not in regulated activity but whose work provides them with an opportunity for regular contact with children</w:t>
      </w:r>
    </w:p>
    <w:p w14:paraId="57178E7E" w14:textId="77777777" w:rsidR="00822749" w:rsidRDefault="00822749" w:rsidP="00822749">
      <w:pPr>
        <w:tabs>
          <w:tab w:val="left" w:pos="432"/>
          <w:tab w:val="left" w:pos="648"/>
        </w:tabs>
        <w:spacing w:after="0" w:line="240" w:lineRule="auto"/>
        <w:textAlignment w:val="baseline"/>
        <w:rPr>
          <w:rFonts w:ascii="Arial" w:eastAsia="Arial" w:hAnsi="Arial"/>
          <w:color w:val="000000"/>
        </w:rPr>
      </w:pPr>
    </w:p>
    <w:p w14:paraId="3DC261B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Contractors who have not had any checks will not be allowed to work unsupervised or engage in regulated activity under any circumstances.</w:t>
      </w:r>
    </w:p>
    <w:p w14:paraId="652BC9E6" w14:textId="77777777" w:rsidR="00822749" w:rsidRDefault="00822749" w:rsidP="00822749">
      <w:pPr>
        <w:spacing w:after="0" w:line="240" w:lineRule="auto"/>
        <w:textAlignment w:val="baseline"/>
        <w:rPr>
          <w:rFonts w:ascii="Arial" w:eastAsia="Arial" w:hAnsi="Arial"/>
          <w:color w:val="000000"/>
        </w:rPr>
      </w:pPr>
    </w:p>
    <w:p w14:paraId="5BED78A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check the identity of all contractors and their staff on arrival at the school.</w:t>
      </w:r>
    </w:p>
    <w:p w14:paraId="4039D743" w14:textId="77777777" w:rsidR="00822749" w:rsidRDefault="00822749" w:rsidP="00822749">
      <w:pPr>
        <w:spacing w:after="0" w:line="240" w:lineRule="auto"/>
        <w:textAlignment w:val="baseline"/>
        <w:rPr>
          <w:rFonts w:ascii="Arial" w:eastAsia="Arial" w:hAnsi="Arial"/>
          <w:color w:val="000000"/>
        </w:rPr>
      </w:pPr>
    </w:p>
    <w:p w14:paraId="0603FB36"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Trainee/Pupil Teachers</w:t>
      </w:r>
    </w:p>
    <w:p w14:paraId="61C9003C"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applicants for initial teacher training are salaried by us, we will ensure that all necessary checks are carried out.</w:t>
      </w:r>
    </w:p>
    <w:p w14:paraId="771AF1C8" w14:textId="77777777" w:rsidR="00822749" w:rsidRDefault="00822749" w:rsidP="00822749">
      <w:pPr>
        <w:spacing w:after="0" w:line="240" w:lineRule="auto"/>
        <w:ind w:right="42"/>
        <w:textAlignment w:val="baseline"/>
        <w:rPr>
          <w:rFonts w:ascii="Arial" w:eastAsia="Arial" w:hAnsi="Arial"/>
          <w:color w:val="000000"/>
        </w:rPr>
      </w:pPr>
      <w:r>
        <w:rPr>
          <w:rFonts w:ascii="Arial" w:eastAsia="Arial" w:hAnsi="Arial"/>
          <w:color w:val="000000"/>
        </w:rPr>
        <w:lastRenderedPageBreak/>
        <w:t>Where trainee teachers are fee-funded, we will obtain written confirmation from the training provider that necessary checks have been carried out and that the trainee has been judged by the provider to be suitable to work with children.</w:t>
      </w:r>
    </w:p>
    <w:p w14:paraId="5FBA8CC0" w14:textId="77777777" w:rsidR="00822749" w:rsidRDefault="00822749" w:rsidP="00822749">
      <w:pPr>
        <w:spacing w:after="0" w:line="240" w:lineRule="auto"/>
        <w:ind w:right="42"/>
        <w:textAlignment w:val="baseline"/>
        <w:rPr>
          <w:rFonts w:ascii="Arial" w:eastAsia="Arial" w:hAnsi="Arial"/>
          <w:color w:val="000000"/>
        </w:rPr>
      </w:pPr>
    </w:p>
    <w:p w14:paraId="12B68EC6"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b/>
          <w:color w:val="000000"/>
        </w:rPr>
        <w:t xml:space="preserve">Volunteers </w:t>
      </w:r>
      <w:r>
        <w:rPr>
          <w:rFonts w:ascii="Arial" w:eastAsia="Arial" w:hAnsi="Arial"/>
          <w:b/>
          <w:color w:val="000000"/>
        </w:rPr>
        <w:br/>
      </w:r>
      <w:r>
        <w:rPr>
          <w:rFonts w:ascii="Arial" w:eastAsia="Arial" w:hAnsi="Arial"/>
          <w:color w:val="000000"/>
        </w:rPr>
        <w:t>We will:</w:t>
      </w:r>
    </w:p>
    <w:p w14:paraId="0090006D" w14:textId="77777777" w:rsidR="00822749" w:rsidRDefault="00822749" w:rsidP="00822749">
      <w:pPr>
        <w:spacing w:after="0" w:line="240" w:lineRule="auto"/>
        <w:ind w:right="40"/>
        <w:textAlignment w:val="baseline"/>
        <w:rPr>
          <w:rFonts w:ascii="Arial" w:eastAsia="Arial" w:hAnsi="Arial"/>
          <w:b/>
          <w:color w:val="000000"/>
        </w:rPr>
      </w:pPr>
    </w:p>
    <w:p w14:paraId="2F6CF57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Never leave an unchecked volunteer unsupervised or allow them to work in regulated activity</w:t>
      </w:r>
    </w:p>
    <w:p w14:paraId="0210D176"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Obtain an enhanced DBS check with barred list information for all volunteers who are new to working in regulated activity</w:t>
      </w:r>
    </w:p>
    <w:p w14:paraId="5A405FF0"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Carry out a risk assessment when deciding whether to seek an enhanced DBS check without barred list information for any volunteers not engaging in regulated activity. We will retain a record of this risk assessment</w:t>
      </w:r>
    </w:p>
    <w:p w14:paraId="72AD67FF" w14:textId="77777777" w:rsidR="00822749" w:rsidRDefault="00822749" w:rsidP="00822749">
      <w:pPr>
        <w:spacing w:after="0" w:line="240" w:lineRule="auto"/>
        <w:ind w:left="426" w:right="40"/>
        <w:textAlignment w:val="baseline"/>
        <w:rPr>
          <w:rFonts w:ascii="Arial" w:eastAsia="Arial" w:hAnsi="Arial"/>
          <w:color w:val="000000"/>
        </w:rPr>
      </w:pPr>
    </w:p>
    <w:p w14:paraId="017B86B8" w14:textId="77777777" w:rsidR="00822749" w:rsidRDefault="00822749" w:rsidP="00822749">
      <w:pPr>
        <w:spacing w:after="0" w:line="240" w:lineRule="auto"/>
        <w:ind w:right="40"/>
        <w:textAlignment w:val="baseline"/>
        <w:rPr>
          <w:rFonts w:ascii="Arial" w:eastAsia="Arial" w:hAnsi="Arial"/>
          <w:b/>
          <w:color w:val="000000"/>
          <w:spacing w:val="-3"/>
        </w:rPr>
      </w:pPr>
      <w:r>
        <w:rPr>
          <w:rFonts w:ascii="Arial" w:eastAsia="Arial" w:hAnsi="Arial"/>
          <w:b/>
          <w:color w:val="000000"/>
          <w:spacing w:val="-3"/>
        </w:rPr>
        <w:t>Governors</w:t>
      </w:r>
    </w:p>
    <w:p w14:paraId="7AEBF5AA"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have an enhanced DBS check with barred list information.</w:t>
      </w:r>
    </w:p>
    <w:p w14:paraId="493C7D22" w14:textId="77777777" w:rsidR="00822749" w:rsidRDefault="00822749" w:rsidP="00822749">
      <w:pPr>
        <w:spacing w:after="0" w:line="240" w:lineRule="auto"/>
        <w:ind w:right="40"/>
        <w:textAlignment w:val="baseline"/>
        <w:rPr>
          <w:rFonts w:ascii="Arial" w:eastAsia="Arial" w:hAnsi="Arial"/>
          <w:color w:val="000000"/>
        </w:rPr>
      </w:pPr>
    </w:p>
    <w:p w14:paraId="309968D4"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They will have an enhanced DBS check with barred list information if working in regulated activity</w:t>
      </w:r>
    </w:p>
    <w:p w14:paraId="085760F0" w14:textId="77777777" w:rsidR="00822749" w:rsidRDefault="00822749" w:rsidP="00822749">
      <w:pPr>
        <w:spacing w:after="0" w:line="240" w:lineRule="auto"/>
        <w:ind w:right="40"/>
        <w:textAlignment w:val="baseline"/>
        <w:rPr>
          <w:rFonts w:ascii="Arial" w:eastAsia="Arial" w:hAnsi="Arial"/>
          <w:color w:val="000000"/>
        </w:rPr>
      </w:pPr>
    </w:p>
    <w:p w14:paraId="1B2E9B73"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All governors will also have a section 128 check (as a section 128 direction disqualifies an individual from being a maintained school governor).</w:t>
      </w:r>
    </w:p>
    <w:p w14:paraId="660E5075" w14:textId="77777777" w:rsidR="00822749" w:rsidRDefault="00822749" w:rsidP="00822749">
      <w:pPr>
        <w:spacing w:after="0" w:line="240" w:lineRule="auto"/>
        <w:ind w:right="40"/>
        <w:textAlignment w:val="baseline"/>
        <w:rPr>
          <w:rFonts w:ascii="Arial" w:eastAsia="Arial" w:hAnsi="Arial"/>
          <w:color w:val="000000"/>
        </w:rPr>
      </w:pPr>
    </w:p>
    <w:p w14:paraId="4E3195DC"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 xml:space="preserve">The chair of the board will have their DBS check countersigned by the secretary of state. </w:t>
      </w:r>
    </w:p>
    <w:p w14:paraId="5F4EEE57" w14:textId="77777777" w:rsidR="00822749" w:rsidRDefault="00822749" w:rsidP="00822749">
      <w:pPr>
        <w:spacing w:after="0" w:line="240" w:lineRule="auto"/>
        <w:ind w:right="40"/>
        <w:textAlignment w:val="baseline"/>
        <w:rPr>
          <w:rFonts w:ascii="Arial" w:eastAsia="Arial" w:hAnsi="Arial"/>
          <w:color w:val="000000"/>
          <w:spacing w:val="-2"/>
        </w:rPr>
      </w:pPr>
    </w:p>
    <w:p w14:paraId="721A5C24"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spacing w:val="-2"/>
        </w:rPr>
        <w:t>All proprietors, trustees, local governors and members will also have the following checks:</w:t>
      </w:r>
    </w:p>
    <w:p w14:paraId="784DB76D" w14:textId="77777777" w:rsidR="00822749" w:rsidRDefault="00822749" w:rsidP="00822749">
      <w:pPr>
        <w:spacing w:after="0" w:line="240" w:lineRule="auto"/>
        <w:ind w:right="40"/>
        <w:textAlignment w:val="baseline"/>
        <w:rPr>
          <w:rFonts w:ascii="Arial" w:eastAsia="Arial" w:hAnsi="Arial"/>
          <w:color w:val="000000"/>
          <w:spacing w:val="-2"/>
        </w:rPr>
      </w:pPr>
    </w:p>
    <w:p w14:paraId="5882D598"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 xml:space="preserve">A section 128 check (to check prohibition on participation in management under </w:t>
      </w:r>
      <w:r>
        <w:rPr>
          <w:rFonts w:ascii="Arial" w:eastAsia="Arial" w:hAnsi="Arial"/>
          <w:color w:val="0000FF"/>
          <w:u w:val="single"/>
        </w:rPr>
        <w:t>section 128 of the Education and Skills Act 2008)</w:t>
      </w:r>
      <w:r>
        <w:rPr>
          <w:rFonts w:ascii="Arial" w:eastAsia="Arial" w:hAnsi="Arial"/>
          <w:color w:val="0000FF"/>
        </w:rPr>
        <w:t>.</w:t>
      </w:r>
      <w:r>
        <w:rPr>
          <w:rFonts w:ascii="Arial" w:eastAsia="Arial" w:hAnsi="Arial"/>
          <w:color w:val="0000FF"/>
          <w:u w:val="single"/>
        </w:rPr>
        <w:t xml:space="preserve"> </w:t>
      </w:r>
    </w:p>
    <w:p w14:paraId="2E4911F2"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5"/>
        </w:rPr>
      </w:pPr>
      <w:r>
        <w:rPr>
          <w:rFonts w:ascii="Arial" w:eastAsia="Arial" w:hAnsi="Arial"/>
          <w:color w:val="000000"/>
          <w:spacing w:val="-5"/>
        </w:rPr>
        <w:t>Identity</w:t>
      </w:r>
    </w:p>
    <w:p w14:paraId="44422FB4"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spacing w:val="-1"/>
        </w:rPr>
      </w:pPr>
      <w:r>
        <w:rPr>
          <w:rFonts w:ascii="Arial" w:eastAsia="Arial" w:hAnsi="Arial"/>
          <w:color w:val="000000"/>
          <w:spacing w:val="-1"/>
        </w:rPr>
        <w:t>Right to work in the UK</w:t>
      </w:r>
    </w:p>
    <w:p w14:paraId="3A2CEE79" w14:textId="77777777" w:rsidR="00822749" w:rsidRDefault="00822749" w:rsidP="00822749">
      <w:pPr>
        <w:numPr>
          <w:ilvl w:val="0"/>
          <w:numId w:val="3"/>
        </w:numPr>
        <w:tabs>
          <w:tab w:val="clear" w:pos="648"/>
        </w:tabs>
        <w:spacing w:after="0" w:line="240" w:lineRule="auto"/>
        <w:ind w:left="426" w:right="40" w:hanging="426"/>
        <w:textAlignment w:val="baseline"/>
        <w:rPr>
          <w:rFonts w:ascii="Arial" w:eastAsia="Arial" w:hAnsi="Arial"/>
          <w:color w:val="000000"/>
        </w:rPr>
      </w:pPr>
      <w:r>
        <w:rPr>
          <w:rFonts w:ascii="Arial" w:eastAsia="Arial" w:hAnsi="Arial"/>
          <w:color w:val="000000"/>
        </w:rPr>
        <w:t>Other checks deemed necessary if they have lived or worked outside the UK</w:t>
      </w:r>
    </w:p>
    <w:p w14:paraId="68C568E1" w14:textId="77777777" w:rsidR="00822749" w:rsidRDefault="00822749" w:rsidP="00822749">
      <w:pPr>
        <w:spacing w:after="0" w:line="240" w:lineRule="auto"/>
        <w:ind w:right="40"/>
        <w:textAlignment w:val="baseline"/>
        <w:rPr>
          <w:rFonts w:ascii="Arial" w:eastAsia="Arial" w:hAnsi="Arial"/>
          <w:color w:val="000000"/>
        </w:rPr>
      </w:pPr>
    </w:p>
    <w:p w14:paraId="7855602B"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Staff Working in Alternative Provision Settings</w:t>
      </w:r>
    </w:p>
    <w:p w14:paraId="7E57490E" w14:textId="77777777" w:rsidR="00822749" w:rsidRDefault="00822749" w:rsidP="00822749">
      <w:pPr>
        <w:spacing w:after="0" w:line="240" w:lineRule="auto"/>
        <w:ind w:right="40"/>
        <w:textAlignment w:val="baseline"/>
        <w:rPr>
          <w:rFonts w:ascii="Arial" w:eastAsia="Arial" w:hAnsi="Arial"/>
          <w:color w:val="000000"/>
        </w:rPr>
      </w:pPr>
      <w:r>
        <w:rPr>
          <w:rFonts w:ascii="Arial" w:eastAsia="Arial" w:hAnsi="Arial"/>
          <w:color w:val="000000"/>
        </w:rPr>
        <w:t>Where we place a pupil with an alternative provision provider, we obtain written confirmation from the provider that they have carried out the appropriate safeguarding checks on individuals working there that we would otherwise perform.</w:t>
      </w:r>
    </w:p>
    <w:p w14:paraId="759A8C9A" w14:textId="77777777" w:rsidR="00822749" w:rsidRDefault="00822749" w:rsidP="00822749">
      <w:pPr>
        <w:spacing w:after="0" w:line="240" w:lineRule="auto"/>
        <w:ind w:right="40"/>
        <w:textAlignment w:val="baseline"/>
        <w:rPr>
          <w:rFonts w:ascii="Arial" w:eastAsia="Arial" w:hAnsi="Arial"/>
          <w:color w:val="000000"/>
        </w:rPr>
      </w:pPr>
    </w:p>
    <w:p w14:paraId="4510ED27" w14:textId="77777777" w:rsidR="00822749" w:rsidRDefault="00822749" w:rsidP="00822749">
      <w:pPr>
        <w:spacing w:after="0" w:line="240" w:lineRule="auto"/>
        <w:ind w:right="40"/>
        <w:textAlignment w:val="baseline"/>
        <w:rPr>
          <w:rFonts w:ascii="Arial" w:eastAsia="Arial" w:hAnsi="Arial"/>
          <w:b/>
          <w:color w:val="000000"/>
        </w:rPr>
      </w:pPr>
      <w:r>
        <w:rPr>
          <w:rFonts w:ascii="Arial" w:eastAsia="Arial" w:hAnsi="Arial"/>
          <w:b/>
          <w:color w:val="000000"/>
        </w:rPr>
        <w:t>Adults Who Supervise Pupils on Work Experience</w:t>
      </w:r>
    </w:p>
    <w:p w14:paraId="3566B8BA" w14:textId="77777777" w:rsidR="00822749" w:rsidRDefault="00822749" w:rsidP="00822749">
      <w:pPr>
        <w:spacing w:after="0" w:line="240" w:lineRule="auto"/>
        <w:ind w:right="40"/>
        <w:textAlignment w:val="baseline"/>
        <w:rPr>
          <w:rFonts w:ascii="Arial" w:eastAsia="Arial" w:hAnsi="Arial"/>
          <w:color w:val="000000"/>
          <w:spacing w:val="-2"/>
        </w:rPr>
      </w:pPr>
      <w:r>
        <w:rPr>
          <w:rFonts w:ascii="Arial" w:eastAsia="Arial" w:hAnsi="Arial"/>
          <w:color w:val="000000"/>
        </w:rPr>
        <w:t xml:space="preserve">When organising work experience, we will ensure that policies and procedures are in place to </w:t>
      </w:r>
      <w:r>
        <w:rPr>
          <w:rFonts w:ascii="Arial" w:eastAsia="Arial" w:hAnsi="Arial"/>
          <w:color w:val="000000"/>
          <w:spacing w:val="-2"/>
        </w:rPr>
        <w:t>protect children from harm.</w:t>
      </w:r>
    </w:p>
    <w:p w14:paraId="40C97CF4" w14:textId="77777777" w:rsidR="00822749" w:rsidRDefault="00822749" w:rsidP="00822749">
      <w:pPr>
        <w:spacing w:after="0" w:line="240" w:lineRule="auto"/>
        <w:ind w:right="40"/>
        <w:textAlignment w:val="baseline"/>
        <w:rPr>
          <w:rFonts w:ascii="Arial" w:eastAsia="Arial" w:hAnsi="Arial"/>
          <w:color w:val="000000"/>
          <w:spacing w:val="-2"/>
        </w:rPr>
      </w:pPr>
    </w:p>
    <w:p w14:paraId="0CCB7E20" w14:textId="77777777" w:rsidR="003E3E97" w:rsidRDefault="00822749" w:rsidP="00822749">
      <w:pPr>
        <w:spacing w:after="0" w:line="240" w:lineRule="auto"/>
        <w:ind w:right="42"/>
        <w:textAlignment w:val="baseline"/>
        <w:rPr>
          <w:rFonts w:ascii="Arial" w:eastAsia="Arial" w:hAnsi="Arial"/>
          <w:color w:val="000000"/>
        </w:rPr>
        <w:sectPr w:rsidR="003E3E97" w:rsidSect="00B465E2">
          <w:footerReference w:type="default" r:id="rId45"/>
          <w:pgSz w:w="11904" w:h="16843"/>
          <w:pgMar w:top="260" w:right="1516" w:bottom="567" w:left="940" w:header="720" w:footer="0" w:gutter="0"/>
          <w:cols w:space="720"/>
        </w:sectPr>
      </w:pPr>
      <w:r>
        <w:rPr>
          <w:rFonts w:ascii="Arial" w:eastAsia="Arial" w:hAnsi="Arial"/>
          <w:color w:val="000000"/>
        </w:rPr>
        <w:t>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w:t>
      </w:r>
    </w:p>
    <w:p w14:paraId="75B25129" w14:textId="77777777" w:rsidR="00822749" w:rsidRDefault="00822749" w:rsidP="00822749">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3: Allegations Against Staff</w:t>
      </w:r>
    </w:p>
    <w:p w14:paraId="54E0934B" w14:textId="77777777" w:rsidR="00822749" w:rsidRDefault="00822749" w:rsidP="00822749">
      <w:pPr>
        <w:spacing w:after="0" w:line="240" w:lineRule="auto"/>
        <w:textAlignment w:val="baseline"/>
        <w:rPr>
          <w:rFonts w:ascii="Arial" w:eastAsia="Arial" w:hAnsi="Arial"/>
          <w:b/>
          <w:color w:val="000000"/>
          <w:sz w:val="28"/>
        </w:rPr>
      </w:pPr>
    </w:p>
    <w:p w14:paraId="467F98C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Allegations that may met the harms threshold</w:t>
      </w:r>
    </w:p>
    <w:p w14:paraId="281435A0"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This section applies to all cases in which it is alleged that a current member of staff, including a</w:t>
      </w:r>
    </w:p>
    <w:p w14:paraId="2A5A0B3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supply teacher, volunteer or contractor, has:</w:t>
      </w:r>
    </w:p>
    <w:p w14:paraId="5B6D6A37" w14:textId="77777777" w:rsidR="00822749" w:rsidRDefault="00822749" w:rsidP="00822749">
      <w:pPr>
        <w:spacing w:after="0" w:line="240" w:lineRule="auto"/>
        <w:ind w:left="426" w:hanging="426"/>
        <w:textAlignment w:val="baseline"/>
        <w:rPr>
          <w:rFonts w:ascii="Arial" w:eastAsia="Arial" w:hAnsi="Arial"/>
          <w:color w:val="000000"/>
        </w:rPr>
      </w:pPr>
    </w:p>
    <w:p w14:paraId="0F909806"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in a way that has harmed a child, or may have harmed a child, and/or</w:t>
      </w:r>
    </w:p>
    <w:p w14:paraId="3924E211"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Possibly committed a criminal offence against or related to a child, and/or</w:t>
      </w:r>
    </w:p>
    <w:p w14:paraId="57016F61"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Behaved towards a child or children in a way that indicates they may pose a risk of harm to children, and/or</w:t>
      </w:r>
    </w:p>
    <w:p w14:paraId="6D1AC7D5"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Behaved or may have behaved in a way that indicates they may not be suitable to work with children – this includes behaviour taking place both inside and outside of school</w:t>
      </w:r>
    </w:p>
    <w:p w14:paraId="3771304A" w14:textId="77777777" w:rsidR="00822749" w:rsidRDefault="00822749" w:rsidP="00822749">
      <w:pPr>
        <w:spacing w:after="0" w:line="240" w:lineRule="auto"/>
        <w:textAlignment w:val="baseline"/>
        <w:rPr>
          <w:rFonts w:ascii="Arial" w:eastAsia="Arial" w:hAnsi="Arial"/>
          <w:color w:val="000000"/>
          <w:spacing w:val="-4"/>
        </w:rPr>
      </w:pPr>
    </w:p>
    <w:p w14:paraId="0C564EBE"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If we’re in any doubt as to whether a concern meets the harm threshold, we will consult the local authority designated officer (LADO).</w:t>
      </w:r>
    </w:p>
    <w:p w14:paraId="661789EA" w14:textId="77777777" w:rsidR="00822749" w:rsidRDefault="00822749" w:rsidP="00822749">
      <w:pPr>
        <w:spacing w:after="0" w:line="240" w:lineRule="auto"/>
        <w:textAlignment w:val="baseline"/>
        <w:rPr>
          <w:rFonts w:ascii="Arial" w:eastAsia="Arial" w:hAnsi="Arial"/>
          <w:b/>
          <w:color w:val="000000"/>
        </w:rPr>
      </w:pPr>
    </w:p>
    <w:p w14:paraId="3012CD5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deal with any allegation of abuse quickly, in a fair and consistent way that provides effective child protection while also supporting the individual who is the subject of the allegation.</w:t>
      </w:r>
    </w:p>
    <w:p w14:paraId="5C5D768C" w14:textId="77777777" w:rsidR="00822749" w:rsidRDefault="00822749" w:rsidP="00822749">
      <w:pPr>
        <w:spacing w:after="0" w:line="240" w:lineRule="auto"/>
        <w:textAlignment w:val="baseline"/>
        <w:rPr>
          <w:rFonts w:ascii="Arial" w:eastAsia="Arial" w:hAnsi="Arial"/>
          <w:color w:val="000000"/>
        </w:rPr>
      </w:pPr>
    </w:p>
    <w:p w14:paraId="0899CC2D"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Our procedures for dealing with allegations will be applied with common sense and judgement under our Disciplinary Policy.</w:t>
      </w:r>
    </w:p>
    <w:p w14:paraId="0F3AA2BB" w14:textId="77777777" w:rsidR="00822749" w:rsidRDefault="00822749" w:rsidP="00822749">
      <w:pPr>
        <w:spacing w:after="0" w:line="240" w:lineRule="auto"/>
        <w:textAlignment w:val="baseline"/>
        <w:rPr>
          <w:rFonts w:ascii="Arial" w:eastAsia="Arial" w:hAnsi="Arial"/>
          <w:color w:val="000000"/>
        </w:rPr>
      </w:pPr>
    </w:p>
    <w:p w14:paraId="5781A53E"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Record-keeping</w:t>
      </w:r>
    </w:p>
    <w:p w14:paraId="23AD160A" w14:textId="77777777" w:rsidR="00822749" w:rsidRDefault="00822749" w:rsidP="00822749">
      <w:pPr>
        <w:spacing w:after="0" w:line="240" w:lineRule="auto"/>
        <w:textAlignment w:val="baseline"/>
        <w:rPr>
          <w:rFonts w:ascii="Arial" w:eastAsia="Arial" w:hAnsi="Arial"/>
          <w:b/>
          <w:color w:val="000000"/>
          <w:spacing w:val="-3"/>
        </w:rPr>
      </w:pPr>
    </w:p>
    <w:p w14:paraId="4233414B"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Keys HR department will maintain clear records about any case relating to an allegation or</w:t>
      </w:r>
    </w:p>
    <w:p w14:paraId="435CB4E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concern and store them on the individual’s confidential personnel file.</w:t>
      </w:r>
    </w:p>
    <w:p w14:paraId="5695203E" w14:textId="77777777" w:rsidR="00822749" w:rsidRDefault="00822749" w:rsidP="00822749">
      <w:pPr>
        <w:spacing w:after="0" w:line="240" w:lineRule="auto"/>
        <w:textAlignment w:val="baseline"/>
        <w:rPr>
          <w:rFonts w:ascii="Arial" w:eastAsia="Arial" w:hAnsi="Arial"/>
          <w:color w:val="000000"/>
        </w:rPr>
      </w:pPr>
    </w:p>
    <w:p w14:paraId="3202BCF2"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retain all records at least until the accused individual has reached normal pension age, or for 10 years from the date of the allegation if that is longer.</w:t>
      </w:r>
    </w:p>
    <w:p w14:paraId="2E176243" w14:textId="77777777" w:rsidR="00822749" w:rsidRDefault="00822749" w:rsidP="00822749">
      <w:pPr>
        <w:spacing w:after="0" w:line="240" w:lineRule="auto"/>
        <w:textAlignment w:val="baseline"/>
        <w:rPr>
          <w:rFonts w:ascii="Arial" w:eastAsia="Arial" w:hAnsi="Arial"/>
          <w:color w:val="000000"/>
        </w:rPr>
      </w:pPr>
    </w:p>
    <w:p w14:paraId="52216FB8" w14:textId="77777777" w:rsidR="00822749" w:rsidRDefault="00822749" w:rsidP="00822749">
      <w:pPr>
        <w:spacing w:after="0" w:line="240" w:lineRule="auto"/>
        <w:textAlignment w:val="baseline"/>
        <w:rPr>
          <w:rFonts w:ascii="Arial" w:eastAsia="Arial" w:hAnsi="Arial"/>
          <w:b/>
          <w:color w:val="000000"/>
          <w:spacing w:val="-3"/>
        </w:rPr>
      </w:pPr>
      <w:r>
        <w:rPr>
          <w:rFonts w:ascii="Arial" w:eastAsia="Arial" w:hAnsi="Arial"/>
          <w:b/>
          <w:color w:val="000000"/>
          <w:spacing w:val="-3"/>
        </w:rPr>
        <w:t>References</w:t>
      </w:r>
    </w:p>
    <w:p w14:paraId="67C7B557"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When providing employer references, we will:</w:t>
      </w:r>
    </w:p>
    <w:p w14:paraId="7384C017" w14:textId="77777777" w:rsidR="00822749" w:rsidRDefault="00822749" w:rsidP="00822749">
      <w:pPr>
        <w:spacing w:after="0" w:line="240" w:lineRule="auto"/>
        <w:ind w:left="426" w:hanging="426"/>
        <w:textAlignment w:val="baseline"/>
        <w:rPr>
          <w:rFonts w:ascii="Arial" w:eastAsia="Arial" w:hAnsi="Arial"/>
          <w:color w:val="000000"/>
        </w:rPr>
      </w:pPr>
    </w:p>
    <w:p w14:paraId="46CA2B5D" w14:textId="77777777" w:rsidR="00822749" w:rsidRPr="00822749" w:rsidRDefault="00822749" w:rsidP="00822749">
      <w:pPr>
        <w:numPr>
          <w:ilvl w:val="0"/>
          <w:numId w:val="8"/>
        </w:numPr>
        <w:spacing w:after="0" w:line="240" w:lineRule="auto"/>
        <w:ind w:left="426" w:hanging="426"/>
        <w:textAlignment w:val="baseline"/>
        <w:rPr>
          <w:rFonts w:ascii="Arial" w:eastAsia="Arial" w:hAnsi="Arial"/>
          <w:color w:val="000000"/>
        </w:rPr>
      </w:pPr>
      <w:r w:rsidRPr="00822749">
        <w:rPr>
          <w:rFonts w:ascii="Arial" w:eastAsia="Arial" w:hAnsi="Arial"/>
          <w:color w:val="000000"/>
        </w:rPr>
        <w:t>Not refer to any allegation that has been found to be false, unfounded, unsubstantiated or malicious, or any repeated allegations which have all been found to be false, unfounded, unsubstantiated or malicious</w:t>
      </w:r>
    </w:p>
    <w:p w14:paraId="54EE761C" w14:textId="77777777" w:rsidR="00822749" w:rsidRDefault="00822749" w:rsidP="00822749">
      <w:pPr>
        <w:numPr>
          <w:ilvl w:val="0"/>
          <w:numId w:val="8"/>
        </w:numPr>
        <w:spacing w:after="0" w:line="240" w:lineRule="auto"/>
        <w:ind w:left="426" w:hanging="426"/>
        <w:textAlignment w:val="baseline"/>
        <w:rPr>
          <w:rFonts w:ascii="Arial" w:eastAsia="Arial" w:hAnsi="Arial"/>
          <w:color w:val="000000"/>
        </w:rPr>
      </w:pPr>
      <w:r>
        <w:rPr>
          <w:rFonts w:ascii="Arial" w:eastAsia="Arial" w:hAnsi="Arial"/>
          <w:color w:val="000000"/>
        </w:rPr>
        <w:t>Include substantiated allegations, provided that the information is factual and does not include opinions</w:t>
      </w:r>
    </w:p>
    <w:p w14:paraId="5B35FC84" w14:textId="77777777" w:rsidR="00822749" w:rsidRDefault="00822749" w:rsidP="00822749">
      <w:pPr>
        <w:tabs>
          <w:tab w:val="left" w:pos="576"/>
        </w:tabs>
        <w:spacing w:after="0" w:line="240" w:lineRule="auto"/>
        <w:ind w:left="576"/>
        <w:textAlignment w:val="baseline"/>
        <w:rPr>
          <w:rFonts w:ascii="Arial" w:eastAsia="Arial" w:hAnsi="Arial"/>
          <w:color w:val="000000"/>
        </w:rPr>
      </w:pPr>
    </w:p>
    <w:p w14:paraId="412546D2"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Non-recent Allegations</w:t>
      </w:r>
    </w:p>
    <w:p w14:paraId="4E1AAB39"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Abuse can be reported, no matter how long ago it happened.</w:t>
      </w:r>
    </w:p>
    <w:p w14:paraId="702787BD" w14:textId="77777777" w:rsidR="00822749" w:rsidRDefault="00822749" w:rsidP="00822749">
      <w:pPr>
        <w:spacing w:after="0" w:line="240" w:lineRule="auto"/>
        <w:textAlignment w:val="baseline"/>
        <w:rPr>
          <w:rFonts w:ascii="Arial" w:eastAsia="Arial" w:hAnsi="Arial"/>
          <w:color w:val="000000"/>
        </w:rPr>
      </w:pPr>
    </w:p>
    <w:p w14:paraId="378F5C4A"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We will report any non-recent allegations made by a child to the LADO in line with our local authority’s procedures for dealing with non-recent allegations.</w:t>
      </w:r>
    </w:p>
    <w:p w14:paraId="11D45BD3" w14:textId="77777777" w:rsidR="00822749" w:rsidRDefault="00822749" w:rsidP="00822749">
      <w:pPr>
        <w:spacing w:after="0" w:line="240" w:lineRule="auto"/>
        <w:textAlignment w:val="baseline"/>
        <w:rPr>
          <w:rFonts w:ascii="Arial" w:eastAsia="Arial" w:hAnsi="Arial"/>
          <w:color w:val="000000"/>
        </w:rPr>
      </w:pPr>
    </w:p>
    <w:p w14:paraId="1AD3786F" w14:textId="77777777" w:rsidR="00822749" w:rsidRDefault="00822749" w:rsidP="00822749">
      <w:pPr>
        <w:spacing w:after="0" w:line="240" w:lineRule="auto"/>
        <w:textAlignment w:val="baseline"/>
        <w:rPr>
          <w:rFonts w:ascii="Arial" w:eastAsia="Arial" w:hAnsi="Arial"/>
          <w:color w:val="000000"/>
        </w:rPr>
      </w:pPr>
      <w:r>
        <w:rPr>
          <w:rFonts w:ascii="Arial" w:eastAsia="Arial" w:hAnsi="Arial"/>
          <w:color w:val="000000"/>
        </w:rPr>
        <w:t>Where an adult makes an allegation to the school that they were abused as a child, we will advise the individual to report the allegation to the police.</w:t>
      </w:r>
    </w:p>
    <w:p w14:paraId="3DBFF871" w14:textId="77777777" w:rsidR="00822749" w:rsidRDefault="00822749" w:rsidP="00822749">
      <w:pPr>
        <w:spacing w:after="0" w:line="240" w:lineRule="auto"/>
        <w:textAlignment w:val="baseline"/>
        <w:rPr>
          <w:rFonts w:ascii="Arial" w:eastAsia="Arial" w:hAnsi="Arial"/>
          <w:color w:val="000000"/>
        </w:rPr>
      </w:pPr>
    </w:p>
    <w:p w14:paraId="08AAD0C9" w14:textId="77777777" w:rsidR="00822749" w:rsidRDefault="00822749" w:rsidP="00822749">
      <w:pPr>
        <w:spacing w:after="0" w:line="240" w:lineRule="auto"/>
        <w:textAlignment w:val="baseline"/>
        <w:rPr>
          <w:rFonts w:ascii="Arial" w:eastAsia="Arial" w:hAnsi="Arial"/>
          <w:b/>
          <w:color w:val="000000"/>
        </w:rPr>
      </w:pPr>
      <w:r>
        <w:rPr>
          <w:rFonts w:ascii="Arial" w:eastAsia="Arial" w:hAnsi="Arial"/>
          <w:b/>
          <w:color w:val="000000"/>
        </w:rPr>
        <w:t>Definition of low-level concerns</w:t>
      </w:r>
    </w:p>
    <w:p w14:paraId="1C18584F"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term ‘low-level’ concern is any concern – no matter how small – that an adult working in or</w:t>
      </w:r>
    </w:p>
    <w:p w14:paraId="6D008565"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on behalf of the school may have acted in a way that:</w:t>
      </w:r>
    </w:p>
    <w:p w14:paraId="480A6475" w14:textId="77777777" w:rsidR="00567D72" w:rsidRDefault="00567D72" w:rsidP="00567D72">
      <w:pPr>
        <w:spacing w:after="0" w:line="240" w:lineRule="auto"/>
        <w:ind w:left="426" w:hanging="426"/>
        <w:textAlignment w:val="baseline"/>
        <w:rPr>
          <w:rFonts w:ascii="Arial" w:eastAsia="Arial" w:hAnsi="Arial"/>
          <w:color w:val="000000"/>
        </w:rPr>
      </w:pPr>
    </w:p>
    <w:p w14:paraId="51BCC494" w14:textId="77777777" w:rsidR="00822749" w:rsidRPr="00567D72" w:rsidRDefault="00822749" w:rsidP="00567D72">
      <w:pPr>
        <w:pStyle w:val="ListParagraph"/>
        <w:numPr>
          <w:ilvl w:val="0"/>
          <w:numId w:val="28"/>
        </w:numPr>
        <w:ind w:left="426" w:hanging="426"/>
        <w:textAlignment w:val="baseline"/>
        <w:rPr>
          <w:rFonts w:ascii="Arial" w:eastAsia="Arial" w:hAnsi="Arial"/>
          <w:color w:val="000000"/>
        </w:rPr>
      </w:pPr>
      <w:r w:rsidRPr="00567D72">
        <w:rPr>
          <w:rFonts w:ascii="Arial" w:eastAsia="Arial" w:hAnsi="Arial"/>
          <w:color w:val="000000"/>
        </w:rPr>
        <w:lastRenderedPageBreak/>
        <w:t xml:space="preserve">Is inconsistent with the staff code of conduct, including inappropriate conduct outside of work, </w:t>
      </w:r>
      <w:r w:rsidRPr="00567D72">
        <w:rPr>
          <w:rFonts w:ascii="Arial" w:eastAsia="Arial" w:hAnsi="Arial"/>
          <w:b/>
          <w:color w:val="000000"/>
        </w:rPr>
        <w:t>and</w:t>
      </w:r>
    </w:p>
    <w:p w14:paraId="51CE471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Does not meet the allegations threshold or is otherwise not considered serious enough to consider a referral to the designated officer at the local authority</w:t>
      </w:r>
    </w:p>
    <w:p w14:paraId="71894731" w14:textId="77777777" w:rsidR="00567D72" w:rsidRDefault="00567D72" w:rsidP="00567D72">
      <w:pPr>
        <w:tabs>
          <w:tab w:val="left" w:pos="432"/>
          <w:tab w:val="left" w:pos="576"/>
        </w:tabs>
        <w:spacing w:after="0" w:line="240" w:lineRule="auto"/>
        <w:ind w:left="576"/>
        <w:textAlignment w:val="baseline"/>
        <w:rPr>
          <w:rFonts w:ascii="Arial" w:eastAsia="Arial" w:hAnsi="Arial"/>
          <w:color w:val="000000"/>
        </w:rPr>
      </w:pPr>
    </w:p>
    <w:p w14:paraId="3A7D11D8" w14:textId="77777777" w:rsidR="00822749" w:rsidRDefault="00822749" w:rsidP="00567D72">
      <w:pPr>
        <w:spacing w:after="0" w:line="240" w:lineRule="auto"/>
        <w:ind w:left="144"/>
        <w:textAlignment w:val="baseline"/>
        <w:rPr>
          <w:rFonts w:ascii="Arial" w:eastAsia="Arial" w:hAnsi="Arial"/>
          <w:color w:val="000000"/>
        </w:rPr>
      </w:pPr>
      <w:r>
        <w:rPr>
          <w:rFonts w:ascii="Arial" w:eastAsia="Arial" w:hAnsi="Arial"/>
          <w:color w:val="000000"/>
        </w:rPr>
        <w:t>Examples of such behaviour could include, but are not limited to:</w:t>
      </w:r>
    </w:p>
    <w:p w14:paraId="6B226CCC" w14:textId="77777777" w:rsidR="00567D72" w:rsidRDefault="00567D72" w:rsidP="00567D72">
      <w:pPr>
        <w:spacing w:after="0" w:line="240" w:lineRule="auto"/>
        <w:ind w:left="426" w:hanging="426"/>
        <w:textAlignment w:val="baseline"/>
        <w:rPr>
          <w:rFonts w:ascii="Arial" w:eastAsia="Arial" w:hAnsi="Arial"/>
          <w:color w:val="000000"/>
        </w:rPr>
      </w:pPr>
    </w:p>
    <w:p w14:paraId="22B4CC7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Being overly friendly with children</w:t>
      </w:r>
    </w:p>
    <w:p w14:paraId="0D13C81F"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Having </w:t>
      </w:r>
      <w:proofErr w:type="spellStart"/>
      <w:r>
        <w:rPr>
          <w:rFonts w:ascii="Arial" w:eastAsia="Arial" w:hAnsi="Arial"/>
          <w:color w:val="000000"/>
          <w:spacing w:val="-1"/>
        </w:rPr>
        <w:t>favorites</w:t>
      </w:r>
      <w:proofErr w:type="spellEnd"/>
    </w:p>
    <w:p w14:paraId="4AF10229"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Taking photographs of children on their mobile phone</w:t>
      </w:r>
    </w:p>
    <w:p w14:paraId="1AECC1E1"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rPr>
      </w:pPr>
      <w:r>
        <w:rPr>
          <w:rFonts w:ascii="Arial" w:eastAsia="Arial" w:hAnsi="Arial"/>
          <w:color w:val="000000"/>
        </w:rPr>
        <w:t>Engaging with a child on a one-to-one basis in a secluded area or behind a closed door</w:t>
      </w:r>
    </w:p>
    <w:p w14:paraId="07D68632" w14:textId="77777777" w:rsidR="00822749" w:rsidRDefault="00822749" w:rsidP="00567D72">
      <w:pPr>
        <w:numPr>
          <w:ilvl w:val="0"/>
          <w:numId w:val="2"/>
        </w:numPr>
        <w:tabs>
          <w:tab w:val="clear" w:pos="432"/>
          <w:tab w:val="left"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Humiliating pupils</w:t>
      </w:r>
    </w:p>
    <w:p w14:paraId="4BE6DB25" w14:textId="77777777" w:rsidR="00567D72" w:rsidRDefault="00567D72" w:rsidP="00567D72">
      <w:pPr>
        <w:tabs>
          <w:tab w:val="left" w:pos="432"/>
          <w:tab w:val="left" w:pos="576"/>
        </w:tabs>
        <w:spacing w:after="0" w:line="240" w:lineRule="auto"/>
        <w:ind w:left="426"/>
        <w:textAlignment w:val="baseline"/>
        <w:rPr>
          <w:rFonts w:ascii="Arial" w:eastAsia="Arial" w:hAnsi="Arial"/>
          <w:color w:val="000000"/>
          <w:spacing w:val="-1"/>
        </w:rPr>
      </w:pPr>
    </w:p>
    <w:p w14:paraId="7271F002"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Sharing Low-level Concerns</w:t>
      </w:r>
    </w:p>
    <w:p w14:paraId="18116734"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recognise the importance of creating a culture of openness, trust and transparency to encourage all staff to confidentially share low-level concerns so that they can be addressed appropriately.</w:t>
      </w:r>
    </w:p>
    <w:p w14:paraId="6EB0EDB6" w14:textId="77777777" w:rsidR="00822749" w:rsidRDefault="00822749"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We will create this culture by:</w:t>
      </w:r>
    </w:p>
    <w:p w14:paraId="149C4553" w14:textId="77777777" w:rsidR="00567D72" w:rsidRDefault="00567D72" w:rsidP="00567D72">
      <w:pPr>
        <w:spacing w:after="0" w:line="240" w:lineRule="auto"/>
        <w:textAlignment w:val="baseline"/>
        <w:rPr>
          <w:rFonts w:ascii="Arial" w:eastAsia="Arial" w:hAnsi="Arial"/>
          <w:color w:val="000000"/>
          <w:spacing w:val="-2"/>
        </w:rPr>
      </w:pPr>
    </w:p>
    <w:p w14:paraId="4A1C2B56"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Ensuring staff are clear about what appropriate behaviour is, and are confident in distinguishing expected and appropriate behaviour from concerning, problematic or inappropriate behaviour, in themselves and others</w:t>
      </w:r>
    </w:p>
    <w:p w14:paraId="35B76633"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share any low-level concerns</w:t>
      </w:r>
    </w:p>
    <w:p w14:paraId="57D871D7"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Empowering staff to self-refer</w:t>
      </w:r>
    </w:p>
    <w:p w14:paraId="2594319B"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Addressing unprofessional behaviour and supporting the individual to correct it at an early stage</w:t>
      </w:r>
    </w:p>
    <w:p w14:paraId="413FBB62"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Providing a responsive, sensitive and proportionate handling of such concerns when they are raised</w:t>
      </w:r>
    </w:p>
    <w:p w14:paraId="450481A8" w14:textId="77777777" w:rsidR="00822749" w:rsidRPr="00567D72" w:rsidRDefault="00822749" w:rsidP="00567D72">
      <w:pPr>
        <w:pStyle w:val="ListParagraph"/>
        <w:numPr>
          <w:ilvl w:val="0"/>
          <w:numId w:val="2"/>
        </w:numPr>
        <w:tabs>
          <w:tab w:val="clear" w:pos="432"/>
        </w:tabs>
        <w:ind w:left="426" w:hanging="426"/>
        <w:textAlignment w:val="baseline"/>
        <w:rPr>
          <w:rFonts w:ascii="Arial" w:eastAsia="Arial" w:hAnsi="Arial"/>
          <w:color w:val="000000"/>
        </w:rPr>
      </w:pPr>
      <w:r w:rsidRPr="00567D72">
        <w:rPr>
          <w:rFonts w:ascii="Arial" w:eastAsia="Arial" w:hAnsi="Arial"/>
          <w:color w:val="000000"/>
        </w:rPr>
        <w:t>Helping to identify any weakness in the school’s safeguarding system</w:t>
      </w:r>
    </w:p>
    <w:p w14:paraId="58EEE8D0" w14:textId="77777777" w:rsidR="00567D72" w:rsidRDefault="00567D72" w:rsidP="00567D72">
      <w:pPr>
        <w:tabs>
          <w:tab w:val="left" w:pos="432"/>
        </w:tabs>
        <w:spacing w:after="0" w:line="240" w:lineRule="auto"/>
        <w:textAlignment w:val="baseline"/>
        <w:rPr>
          <w:rFonts w:ascii="Arial" w:eastAsia="Arial" w:hAnsi="Arial"/>
          <w:color w:val="000000"/>
        </w:rPr>
      </w:pPr>
    </w:p>
    <w:p w14:paraId="60666B25" w14:textId="77777777" w:rsidR="00822749" w:rsidRDefault="00822749" w:rsidP="00567D72">
      <w:pPr>
        <w:spacing w:after="0" w:line="240" w:lineRule="auto"/>
        <w:textAlignment w:val="baseline"/>
        <w:rPr>
          <w:rFonts w:ascii="Arial" w:eastAsia="Arial" w:hAnsi="Arial"/>
          <w:b/>
          <w:color w:val="000000"/>
        </w:rPr>
      </w:pPr>
      <w:r>
        <w:rPr>
          <w:rFonts w:ascii="Arial" w:eastAsia="Arial" w:hAnsi="Arial"/>
          <w:b/>
          <w:color w:val="000000"/>
        </w:rPr>
        <w:t>Responding to Low-level Concerns</w:t>
      </w:r>
    </w:p>
    <w:p w14:paraId="542966BF"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If the concern is raised via a third party, the headteacher will collect evidence where necessary</w:t>
      </w:r>
    </w:p>
    <w:p w14:paraId="53579456" w14:textId="77777777" w:rsidR="00822749" w:rsidRDefault="00822749" w:rsidP="00567D72">
      <w:pPr>
        <w:spacing w:after="0" w:line="240" w:lineRule="auto"/>
        <w:textAlignment w:val="baseline"/>
        <w:rPr>
          <w:rFonts w:ascii="Arial" w:eastAsia="Arial" w:hAnsi="Arial"/>
          <w:color w:val="000000"/>
          <w:spacing w:val="-6"/>
        </w:rPr>
      </w:pPr>
      <w:r>
        <w:rPr>
          <w:rFonts w:ascii="Arial" w:eastAsia="Arial" w:hAnsi="Arial"/>
          <w:color w:val="000000"/>
          <w:spacing w:val="-6"/>
        </w:rPr>
        <w:t>by speaking:</w:t>
      </w:r>
    </w:p>
    <w:p w14:paraId="61E2971C" w14:textId="77777777" w:rsidR="00567D72" w:rsidRDefault="00567D72" w:rsidP="00567D72">
      <w:pPr>
        <w:spacing w:after="0" w:line="240" w:lineRule="auto"/>
        <w:textAlignment w:val="baseline"/>
        <w:rPr>
          <w:rFonts w:ascii="Arial" w:eastAsia="Arial" w:hAnsi="Arial"/>
          <w:color w:val="000000"/>
          <w:spacing w:val="-6"/>
        </w:rPr>
      </w:pPr>
    </w:p>
    <w:p w14:paraId="4CCBEE47"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Directly to the person who raised the concern, unless it has been raised anonymously</w:t>
      </w:r>
    </w:p>
    <w:p w14:paraId="46810338" w14:textId="77777777" w:rsidR="00567D72"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To the individual involved and any witnesses</w:t>
      </w:r>
    </w:p>
    <w:p w14:paraId="5E65449F" w14:textId="77777777" w:rsidR="00567D72" w:rsidRPr="00567D72" w:rsidRDefault="00567D72" w:rsidP="00567D72">
      <w:pPr>
        <w:tabs>
          <w:tab w:val="left" w:pos="576"/>
        </w:tabs>
        <w:spacing w:after="0" w:line="240" w:lineRule="auto"/>
        <w:textAlignment w:val="baseline"/>
        <w:rPr>
          <w:rFonts w:ascii="Arial" w:eastAsia="Arial" w:hAnsi="Arial"/>
          <w:color w:val="000000"/>
        </w:rPr>
      </w:pPr>
    </w:p>
    <w:p w14:paraId="6E067A53"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The headteacher will use the information collected to categorise the type of behaviour and determine any further action, in line with the school’s code of conduct. The headteacher will be the ultimate decision-maker in respect of all low-level concerns, though they may wish to collaborate with the DSL.</w:t>
      </w:r>
    </w:p>
    <w:p w14:paraId="098FB7F1" w14:textId="77777777" w:rsidR="00567D72" w:rsidRDefault="00567D72" w:rsidP="00567D72">
      <w:pPr>
        <w:spacing w:after="0" w:line="240" w:lineRule="auto"/>
        <w:textAlignment w:val="baseline"/>
        <w:rPr>
          <w:rFonts w:ascii="Arial" w:eastAsia="Arial" w:hAnsi="Arial"/>
          <w:color w:val="000000"/>
        </w:rPr>
      </w:pPr>
    </w:p>
    <w:p w14:paraId="699060B4" w14:textId="77777777" w:rsidR="00822749" w:rsidRDefault="00822749" w:rsidP="00567D72">
      <w:pPr>
        <w:spacing w:after="0" w:line="240" w:lineRule="auto"/>
        <w:textAlignment w:val="baseline"/>
        <w:rPr>
          <w:rFonts w:ascii="Arial" w:eastAsia="Arial" w:hAnsi="Arial"/>
          <w:b/>
          <w:color w:val="000000"/>
          <w:spacing w:val="-4"/>
        </w:rPr>
      </w:pPr>
      <w:r>
        <w:rPr>
          <w:rFonts w:ascii="Arial" w:eastAsia="Arial" w:hAnsi="Arial"/>
          <w:b/>
          <w:color w:val="000000"/>
          <w:spacing w:val="-4"/>
        </w:rPr>
        <w:t>References</w:t>
      </w:r>
    </w:p>
    <w:p w14:paraId="62DAD685" w14:textId="77777777" w:rsidR="00822749" w:rsidRDefault="00822749" w:rsidP="00567D72">
      <w:pPr>
        <w:spacing w:after="0" w:line="240" w:lineRule="auto"/>
        <w:textAlignment w:val="baseline"/>
        <w:rPr>
          <w:rFonts w:ascii="Arial" w:eastAsia="Arial" w:hAnsi="Arial"/>
          <w:color w:val="000000"/>
        </w:rPr>
      </w:pPr>
      <w:r>
        <w:rPr>
          <w:rFonts w:ascii="Arial" w:eastAsia="Arial" w:hAnsi="Arial"/>
          <w:color w:val="000000"/>
        </w:rPr>
        <w:t>We will not include low-level concerns in references unless:</w:t>
      </w:r>
    </w:p>
    <w:p w14:paraId="00649332" w14:textId="77777777" w:rsidR="00567D72" w:rsidRDefault="00567D72" w:rsidP="00567D72">
      <w:pPr>
        <w:spacing w:after="0" w:line="240" w:lineRule="auto"/>
        <w:textAlignment w:val="baseline"/>
        <w:rPr>
          <w:rFonts w:ascii="Arial" w:eastAsia="Arial" w:hAnsi="Arial"/>
          <w:color w:val="000000"/>
        </w:rPr>
      </w:pPr>
    </w:p>
    <w:p w14:paraId="2D6FA7B4" w14:textId="77777777" w:rsidR="00822749"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The concern (or group of concerns) has met the threshold for referral to the designated officer at the local authority and is found to be substantiated; and/or</w:t>
      </w:r>
    </w:p>
    <w:p w14:paraId="2F816342" w14:textId="77777777" w:rsidR="003E3E97" w:rsidRDefault="00822749" w:rsidP="00567D72">
      <w:pPr>
        <w:numPr>
          <w:ilvl w:val="0"/>
          <w:numId w:val="2"/>
        </w:numPr>
        <w:tabs>
          <w:tab w:val="clear" w:pos="432"/>
        </w:tabs>
        <w:spacing w:after="0" w:line="240" w:lineRule="auto"/>
        <w:ind w:left="426" w:hanging="426"/>
        <w:textAlignment w:val="baseline"/>
        <w:rPr>
          <w:rFonts w:ascii="Arial" w:eastAsia="Arial" w:hAnsi="Arial"/>
          <w:color w:val="000000"/>
        </w:rPr>
        <w:sectPr w:rsidR="003E3E97" w:rsidSect="00B465E2">
          <w:footerReference w:type="default" r:id="rId46"/>
          <w:pgSz w:w="11904" w:h="16843"/>
          <w:pgMar w:top="260" w:right="1516" w:bottom="567" w:left="940" w:header="720" w:footer="0" w:gutter="0"/>
          <w:cols w:space="720"/>
        </w:sectPr>
      </w:pPr>
      <w:r>
        <w:rPr>
          <w:rFonts w:ascii="Arial" w:eastAsia="Arial" w:hAnsi="Arial"/>
          <w:color w:val="000000"/>
        </w:rPr>
        <w:t>The concern (or group of concerns) relates to issues which would ordinarily be included in a reference, such as misconduct or poor performance</w:t>
      </w:r>
    </w:p>
    <w:p w14:paraId="11C9AC0D" w14:textId="77777777" w:rsidR="00567D72" w:rsidRPr="00567D72" w:rsidRDefault="00567D72" w:rsidP="00567D72">
      <w:pPr>
        <w:spacing w:after="0" w:line="240" w:lineRule="auto"/>
        <w:textAlignment w:val="baseline"/>
        <w:rPr>
          <w:rFonts w:ascii="Arial" w:eastAsia="Arial" w:hAnsi="Arial"/>
          <w:b/>
          <w:color w:val="000000"/>
          <w:sz w:val="24"/>
        </w:rPr>
      </w:pPr>
      <w:r w:rsidRPr="00567D72">
        <w:rPr>
          <w:rFonts w:ascii="Arial" w:eastAsia="Arial" w:hAnsi="Arial"/>
          <w:b/>
          <w:color w:val="000000"/>
          <w:sz w:val="24"/>
        </w:rPr>
        <w:lastRenderedPageBreak/>
        <w:t>Appendix 4: Specific Safeguarding Issues</w:t>
      </w:r>
    </w:p>
    <w:p w14:paraId="00DA36BC" w14:textId="77777777" w:rsidR="00567D72" w:rsidRDefault="00567D72" w:rsidP="00567D72">
      <w:pPr>
        <w:spacing w:after="0" w:line="240" w:lineRule="auto"/>
        <w:textAlignment w:val="baseline"/>
        <w:rPr>
          <w:rFonts w:ascii="Arial" w:eastAsia="Arial" w:hAnsi="Arial"/>
          <w:b/>
          <w:color w:val="000000"/>
          <w:sz w:val="28"/>
        </w:rPr>
      </w:pPr>
    </w:p>
    <w:p w14:paraId="4E726CC3"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Children Who Are Absent from Education</w:t>
      </w:r>
    </w:p>
    <w:p w14:paraId="16C363F6"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A child being absent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p>
    <w:p w14:paraId="60DEA19E" w14:textId="77777777" w:rsidR="00567D72" w:rsidRDefault="00567D72" w:rsidP="00567D72">
      <w:pPr>
        <w:spacing w:after="0" w:line="240" w:lineRule="auto"/>
        <w:textAlignment w:val="baseline"/>
        <w:rPr>
          <w:rFonts w:ascii="Arial" w:eastAsia="Arial" w:hAnsi="Arial"/>
          <w:color w:val="000000"/>
        </w:rPr>
      </w:pPr>
    </w:p>
    <w:p w14:paraId="57EB0EA7" w14:textId="77777777" w:rsidR="00567D72" w:rsidRDefault="00567D72" w:rsidP="00567D72">
      <w:pPr>
        <w:spacing w:after="0" w:line="240" w:lineRule="auto"/>
        <w:textAlignment w:val="baseline"/>
        <w:rPr>
          <w:rFonts w:ascii="Arial" w:eastAsia="Arial" w:hAnsi="Arial"/>
          <w:color w:val="000000"/>
          <w:spacing w:val="-5"/>
        </w:rPr>
      </w:pPr>
      <w:r>
        <w:rPr>
          <w:rFonts w:ascii="Arial" w:eastAsia="Arial" w:hAnsi="Arial"/>
          <w:color w:val="000000"/>
          <w:spacing w:val="-5"/>
        </w:rPr>
        <w:t>There are many circumstances where a child may be absent or become missing from education, but some children are particularly at risk. These include children who:</w:t>
      </w:r>
    </w:p>
    <w:p w14:paraId="6F9DF7DA" w14:textId="77777777" w:rsidR="00567D72" w:rsidRDefault="00567D72" w:rsidP="00567D72">
      <w:pPr>
        <w:spacing w:after="0" w:line="240" w:lineRule="auto"/>
        <w:textAlignment w:val="baseline"/>
        <w:rPr>
          <w:rFonts w:ascii="Arial" w:eastAsia="Arial" w:hAnsi="Arial"/>
          <w:color w:val="000000"/>
          <w:spacing w:val="-5"/>
        </w:rPr>
      </w:pPr>
    </w:p>
    <w:p w14:paraId="1A3A6893"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harm or neglect</w:t>
      </w:r>
    </w:p>
    <w:p w14:paraId="4DCA84FA"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at risk of forced marriage or FGM</w:t>
      </w:r>
    </w:p>
    <w:p w14:paraId="6D5C3FC9"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Gypsy, Roma, or Traveler families</w:t>
      </w:r>
    </w:p>
    <w:p w14:paraId="0708017A"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the families of service personnel</w:t>
      </w:r>
    </w:p>
    <w:p w14:paraId="592D57BF"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Go missing or run away from home or care</w:t>
      </w:r>
    </w:p>
    <w:p w14:paraId="3B8C1D98"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Are supervised by the youth justice system</w:t>
      </w:r>
    </w:p>
    <w:p w14:paraId="09581695"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Cease to attend a school</w:t>
      </w:r>
    </w:p>
    <w:p w14:paraId="1366F4C0" w14:textId="77777777" w:rsidR="00567D72" w:rsidRDefault="00567D72" w:rsidP="00567D7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Come from new migrant families</w:t>
      </w:r>
    </w:p>
    <w:p w14:paraId="6FC81A13" w14:textId="77777777" w:rsidR="00567D72" w:rsidRDefault="00567D72" w:rsidP="00567D72">
      <w:pPr>
        <w:tabs>
          <w:tab w:val="left" w:pos="432"/>
        </w:tabs>
        <w:spacing w:after="0" w:line="240" w:lineRule="auto"/>
        <w:textAlignment w:val="baseline"/>
        <w:rPr>
          <w:rFonts w:ascii="Arial" w:eastAsia="Arial" w:hAnsi="Arial"/>
          <w:color w:val="000000"/>
        </w:rPr>
      </w:pPr>
    </w:p>
    <w:p w14:paraId="6A9D512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 xml:space="preserve">We will follow our procedures for unauthorised absence and for dealing with children who are absent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Pr>
          <w:rFonts w:ascii="Arial" w:eastAsia="Arial" w:hAnsi="Arial"/>
          <w:color w:val="000000"/>
        </w:rPr>
        <w:t>named, and</w:t>
      </w:r>
      <w:proofErr w:type="gramEnd"/>
      <w:r>
        <w:rPr>
          <w:rFonts w:ascii="Arial" w:eastAsia="Arial" w:hAnsi="Arial"/>
          <w:color w:val="000000"/>
        </w:rPr>
        <w:t xml:space="preserve"> adhering to requirements with respect to sharing information with the local authority, when applicable, when removing a child’s name from the admission register at nonstandard transition points.</w:t>
      </w:r>
    </w:p>
    <w:p w14:paraId="303FF202" w14:textId="77777777" w:rsidR="00567D72" w:rsidRDefault="00567D72" w:rsidP="00567D72">
      <w:pPr>
        <w:spacing w:after="0" w:line="240" w:lineRule="auto"/>
        <w:textAlignment w:val="baseline"/>
        <w:rPr>
          <w:rFonts w:ascii="Arial" w:eastAsia="Arial" w:hAnsi="Arial"/>
          <w:color w:val="000000"/>
        </w:rPr>
      </w:pPr>
    </w:p>
    <w:p w14:paraId="2033F538" w14:textId="77777777" w:rsidR="00567D72" w:rsidRDefault="00567D72" w:rsidP="00567D72">
      <w:pPr>
        <w:spacing w:after="0" w:line="240" w:lineRule="auto"/>
        <w:textAlignment w:val="baseline"/>
        <w:rPr>
          <w:rFonts w:ascii="Arial" w:eastAsia="Arial" w:hAnsi="Arial"/>
          <w:color w:val="000000"/>
          <w:spacing w:val="-2"/>
        </w:rPr>
      </w:pPr>
      <w:r>
        <w:rPr>
          <w:rFonts w:ascii="Arial" w:eastAsia="Arial" w:hAnsi="Arial"/>
          <w:color w:val="000000"/>
          <w:spacing w:val="-2"/>
        </w:rPr>
        <w:t>Where a Pupil has been absent with no notification to the school, then a Safe and Welfare check to the home will be carried out, by a member of staff no later than 5 days of first recording of non-attendance, for the staff member to physically see the pupil is safe.</w:t>
      </w:r>
    </w:p>
    <w:p w14:paraId="04532B8E" w14:textId="77777777" w:rsidR="00567D72" w:rsidRDefault="00567D72" w:rsidP="00567D72">
      <w:pPr>
        <w:spacing w:after="0" w:line="240" w:lineRule="auto"/>
        <w:textAlignment w:val="baseline"/>
        <w:rPr>
          <w:rFonts w:ascii="Arial" w:eastAsia="Arial" w:hAnsi="Arial"/>
          <w:color w:val="000000"/>
          <w:spacing w:val="-2"/>
        </w:rPr>
      </w:pPr>
    </w:p>
    <w:p w14:paraId="05BAA1A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Staff will be trained in signs to look out for and the individual triggers to be aware of when considering the risks of potential safeguarding concerns which may be related to being absent, such as travelling to conflict zones, FGM and forced marriage.</w:t>
      </w:r>
    </w:p>
    <w:p w14:paraId="63D77C6C" w14:textId="77777777" w:rsidR="00567D72" w:rsidRDefault="00567D72" w:rsidP="00567D72">
      <w:pPr>
        <w:spacing w:after="0" w:line="240" w:lineRule="auto"/>
        <w:textAlignment w:val="baseline"/>
        <w:rPr>
          <w:rFonts w:ascii="Arial" w:eastAsia="Arial" w:hAnsi="Arial"/>
          <w:color w:val="000000"/>
        </w:rPr>
      </w:pPr>
    </w:p>
    <w:p w14:paraId="5CCD1A6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437A6264" w14:textId="77777777" w:rsidR="00567D72" w:rsidRDefault="00567D72" w:rsidP="00567D72">
      <w:pPr>
        <w:spacing w:after="0" w:line="240" w:lineRule="auto"/>
        <w:textAlignment w:val="baseline"/>
        <w:rPr>
          <w:rFonts w:ascii="Arial" w:eastAsia="Arial" w:hAnsi="Arial"/>
          <w:color w:val="000000"/>
        </w:rPr>
      </w:pPr>
    </w:p>
    <w:p w14:paraId="491D7E07"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Criminal Exploitation and County Lines</w:t>
      </w:r>
    </w:p>
    <w:p w14:paraId="0B78BB5F"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criminal exploitation (CCE) is a form of abuse where an individual or group takes advantage of an imbalance of power to coerce, control, manipulate or deceive a child into criminal activity, in exchange for something the victim needs or wants, and/or for the financial or other advantage of the perpetrator or facilitator, and/or through violence or the threat of violence.</w:t>
      </w:r>
    </w:p>
    <w:p w14:paraId="31B8E369" w14:textId="77777777" w:rsidR="00567D72" w:rsidRDefault="00567D72" w:rsidP="00567D72">
      <w:pPr>
        <w:spacing w:after="0" w:line="240" w:lineRule="auto"/>
        <w:textAlignment w:val="baseline"/>
        <w:rPr>
          <w:rFonts w:ascii="Arial" w:eastAsia="Arial" w:hAnsi="Arial"/>
          <w:color w:val="000000"/>
        </w:rPr>
      </w:pPr>
    </w:p>
    <w:p w14:paraId="1CF8F9F4"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 xml:space="preserve">The abuse can be perpetrated by males or females, and children or adults. It can be a one-off occurrence or a series of incidents over </w:t>
      </w:r>
      <w:proofErr w:type="gramStart"/>
      <w:r>
        <w:rPr>
          <w:rFonts w:ascii="Arial" w:eastAsia="Arial" w:hAnsi="Arial"/>
          <w:color w:val="000000"/>
        </w:rPr>
        <w:t>time, and</w:t>
      </w:r>
      <w:proofErr w:type="gramEnd"/>
      <w:r>
        <w:rPr>
          <w:rFonts w:ascii="Arial" w:eastAsia="Arial" w:hAnsi="Arial"/>
          <w:color w:val="000000"/>
        </w:rPr>
        <w:t xml:space="preserve"> range from opportunistic to complex organised abuse.</w:t>
      </w:r>
    </w:p>
    <w:p w14:paraId="1699D212" w14:textId="77777777" w:rsidR="00567D72" w:rsidRDefault="00567D72" w:rsidP="00567D72">
      <w:pPr>
        <w:spacing w:after="0" w:line="240" w:lineRule="auto"/>
        <w:textAlignment w:val="baseline"/>
        <w:rPr>
          <w:rFonts w:ascii="Arial" w:eastAsia="Arial" w:hAnsi="Arial"/>
          <w:color w:val="000000"/>
        </w:rPr>
      </w:pPr>
    </w:p>
    <w:p w14:paraId="261CBA8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spacing w:val="-5"/>
        </w:rPr>
        <w:lastRenderedPageBreak/>
        <w:t xml:space="preserve">The victim can be exploited even when the activity appears to be consensual. It does not always involve physical contact and can happen online. For example, young people may be </w:t>
      </w:r>
      <w:r>
        <w:rPr>
          <w:rFonts w:ascii="Arial" w:eastAsia="Arial" w:hAnsi="Arial"/>
          <w:color w:val="000000"/>
        </w:rPr>
        <w:t>forced to work in cannabis factories, coerced into moving drugs or money across the country</w:t>
      </w:r>
    </w:p>
    <w:p w14:paraId="372BC90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(county lines), forced to shoplift or pickpocket, or to threaten other young people.</w:t>
      </w:r>
    </w:p>
    <w:p w14:paraId="25CB9CB6" w14:textId="77777777" w:rsidR="00631543" w:rsidRDefault="00631543" w:rsidP="00567D72">
      <w:pPr>
        <w:spacing w:after="0" w:line="240" w:lineRule="auto"/>
        <w:textAlignment w:val="baseline"/>
        <w:rPr>
          <w:rFonts w:ascii="Arial" w:eastAsia="Arial" w:hAnsi="Arial"/>
          <w:color w:val="000000"/>
        </w:rPr>
      </w:pPr>
    </w:p>
    <w:p w14:paraId="0F47A812"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Indicators of CCE can include a child:</w:t>
      </w:r>
    </w:p>
    <w:p w14:paraId="4B07659F" w14:textId="77777777" w:rsidR="00631543" w:rsidRDefault="00631543" w:rsidP="00567D72">
      <w:pPr>
        <w:spacing w:after="0" w:line="240" w:lineRule="auto"/>
        <w:textAlignment w:val="baseline"/>
        <w:rPr>
          <w:rFonts w:ascii="Arial" w:eastAsia="Arial" w:hAnsi="Arial"/>
          <w:color w:val="000000"/>
        </w:rPr>
      </w:pPr>
    </w:p>
    <w:p w14:paraId="75D26F9B"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Appearing with unexplained gifts or new possessions</w:t>
      </w:r>
    </w:p>
    <w:p w14:paraId="25108E4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Associating with other young people involved in exploitation</w:t>
      </w:r>
    </w:p>
    <w:p w14:paraId="072E6B0C"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Suffering from changes in emotional wellbeing</w:t>
      </w:r>
    </w:p>
    <w:p w14:paraId="1ACD6282"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Misusing drugs and alcohol</w:t>
      </w:r>
    </w:p>
    <w:p w14:paraId="5448E313"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Going missing for periods of time or regularly coming home late</w:t>
      </w:r>
    </w:p>
    <w:p w14:paraId="0B3C458B"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Regularly missing school or education</w:t>
      </w:r>
    </w:p>
    <w:p w14:paraId="22449FB8"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Not taking part in education</w:t>
      </w:r>
    </w:p>
    <w:p w14:paraId="3DB00E7D" w14:textId="77777777" w:rsidR="00631543" w:rsidRDefault="00631543" w:rsidP="00631543">
      <w:pPr>
        <w:tabs>
          <w:tab w:val="left" w:pos="576"/>
          <w:tab w:val="left" w:pos="648"/>
        </w:tabs>
        <w:spacing w:after="0" w:line="240" w:lineRule="auto"/>
        <w:textAlignment w:val="baseline"/>
        <w:rPr>
          <w:rFonts w:ascii="Arial" w:eastAsia="Arial" w:hAnsi="Arial"/>
          <w:color w:val="000000"/>
          <w:spacing w:val="-3"/>
        </w:rPr>
      </w:pPr>
    </w:p>
    <w:p w14:paraId="2628B78A"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CCE, they will discuss this with the DSL. The DSL will trigger the local safeguarding procedures, including a referral to the local authority’s children’s social care team and the police, if appropriate.</w:t>
      </w:r>
    </w:p>
    <w:p w14:paraId="0315F2B7" w14:textId="77777777" w:rsidR="00631543" w:rsidRDefault="00631543" w:rsidP="00567D72">
      <w:pPr>
        <w:spacing w:after="0" w:line="240" w:lineRule="auto"/>
        <w:textAlignment w:val="baseline"/>
        <w:rPr>
          <w:rFonts w:ascii="Arial" w:eastAsia="Arial" w:hAnsi="Arial"/>
          <w:color w:val="000000"/>
        </w:rPr>
      </w:pPr>
    </w:p>
    <w:p w14:paraId="7C0D1830"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t>Child Sexual Exploitation</w:t>
      </w:r>
    </w:p>
    <w:p w14:paraId="1D65F51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Child sexual exploitation (CSE) is a form of child sexual abuse where an individual or group takes advantage of an imbalance of power to coerce, manipulate or deceive a child into sexual activity, in exchange for something the victim needs or wants and/or for the financial advantage or increased status of the perpetrator or facilitator. It may, or may not, be accompanied by violence or threats of violence.</w:t>
      </w:r>
    </w:p>
    <w:p w14:paraId="6B78ED8A" w14:textId="77777777" w:rsidR="00631543" w:rsidRDefault="00631543" w:rsidP="00567D72">
      <w:pPr>
        <w:spacing w:after="0" w:line="240" w:lineRule="auto"/>
        <w:textAlignment w:val="baseline"/>
        <w:rPr>
          <w:rFonts w:ascii="Arial" w:eastAsia="Arial" w:hAnsi="Arial"/>
          <w:color w:val="000000"/>
        </w:rPr>
      </w:pPr>
    </w:p>
    <w:p w14:paraId="193DB415"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 xml:space="preserve">The abuse can be perpetrated by males or females, and children or adults. It can be a one-off occurrence or a series of incidents over </w:t>
      </w:r>
      <w:proofErr w:type="gramStart"/>
      <w:r>
        <w:rPr>
          <w:rFonts w:ascii="Arial" w:eastAsia="Arial" w:hAnsi="Arial"/>
          <w:color w:val="000000"/>
        </w:rPr>
        <w:t>time, and</w:t>
      </w:r>
      <w:proofErr w:type="gramEnd"/>
      <w:r>
        <w:rPr>
          <w:rFonts w:ascii="Arial" w:eastAsia="Arial" w:hAnsi="Arial"/>
          <w:color w:val="000000"/>
        </w:rPr>
        <w:t xml:space="preserve"> range from opportunistic to complex organised abuse.</w:t>
      </w:r>
    </w:p>
    <w:p w14:paraId="6F32414C" w14:textId="77777777" w:rsidR="00631543" w:rsidRDefault="00631543" w:rsidP="00567D72">
      <w:pPr>
        <w:spacing w:after="0" w:line="240" w:lineRule="auto"/>
        <w:textAlignment w:val="baseline"/>
        <w:rPr>
          <w:rFonts w:ascii="Arial" w:eastAsia="Arial" w:hAnsi="Arial"/>
          <w:color w:val="000000"/>
        </w:rPr>
      </w:pPr>
    </w:p>
    <w:p w14:paraId="75FFFF3C"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w:t>
      </w:r>
    </w:p>
    <w:p w14:paraId="78EFA019" w14:textId="77777777" w:rsidR="00631543" w:rsidRDefault="00631543" w:rsidP="00567D72">
      <w:pPr>
        <w:spacing w:after="0" w:line="240" w:lineRule="auto"/>
        <w:textAlignment w:val="baseline"/>
        <w:rPr>
          <w:rFonts w:ascii="Arial" w:eastAsia="Arial" w:hAnsi="Arial"/>
          <w:color w:val="000000"/>
        </w:rPr>
      </w:pPr>
    </w:p>
    <w:p w14:paraId="1BDDD04D" w14:textId="77777777" w:rsidR="00567D72" w:rsidRDefault="00567D72" w:rsidP="00567D72">
      <w:pPr>
        <w:spacing w:after="0" w:line="240" w:lineRule="auto"/>
        <w:textAlignment w:val="baseline"/>
        <w:rPr>
          <w:rFonts w:ascii="Arial" w:eastAsia="Arial" w:hAnsi="Arial"/>
          <w:color w:val="000000"/>
          <w:spacing w:val="-1"/>
        </w:rPr>
      </w:pPr>
      <w:r>
        <w:rPr>
          <w:rFonts w:ascii="Arial" w:eastAsia="Arial" w:hAnsi="Arial"/>
          <w:color w:val="000000"/>
          <w:spacing w:val="-1"/>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278CDF22" w14:textId="77777777" w:rsidR="00631543" w:rsidRDefault="00631543" w:rsidP="00567D72">
      <w:pPr>
        <w:spacing w:after="0" w:line="240" w:lineRule="auto"/>
        <w:textAlignment w:val="baseline"/>
        <w:rPr>
          <w:rFonts w:ascii="Arial" w:eastAsia="Arial" w:hAnsi="Arial"/>
          <w:color w:val="000000"/>
          <w:spacing w:val="-1"/>
        </w:rPr>
      </w:pPr>
    </w:p>
    <w:p w14:paraId="6258E7ED"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In addition to the CCE indicators above, indicators of CSE can include a child:</w:t>
      </w:r>
    </w:p>
    <w:p w14:paraId="07C6615E" w14:textId="77777777" w:rsidR="00567D72"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an older boyfriend or girlfriend</w:t>
      </w:r>
    </w:p>
    <w:p w14:paraId="609206B3" w14:textId="77777777" w:rsidR="00631543" w:rsidRDefault="00567D72" w:rsidP="00631543">
      <w:pPr>
        <w:numPr>
          <w:ilvl w:val="0"/>
          <w:numId w:val="8"/>
        </w:numPr>
        <w:tabs>
          <w:tab w:val="clear" w:pos="576"/>
        </w:tabs>
        <w:spacing w:after="0" w:line="240" w:lineRule="auto"/>
        <w:ind w:left="426" w:hanging="426"/>
        <w:textAlignment w:val="baseline"/>
        <w:rPr>
          <w:rFonts w:ascii="Arial" w:eastAsia="Arial" w:hAnsi="Arial"/>
          <w:color w:val="000000"/>
        </w:rPr>
      </w:pPr>
      <w:r>
        <w:rPr>
          <w:rFonts w:ascii="Arial" w:eastAsia="Arial" w:hAnsi="Arial"/>
          <w:color w:val="000000"/>
        </w:rPr>
        <w:t>Suffering from sexually transmitted infections or becoming pregnant</w:t>
      </w:r>
    </w:p>
    <w:p w14:paraId="5D17D9AB" w14:textId="77777777" w:rsidR="00631543" w:rsidRPr="00631543" w:rsidRDefault="00631543" w:rsidP="00631543">
      <w:pPr>
        <w:tabs>
          <w:tab w:val="left" w:pos="648"/>
        </w:tabs>
        <w:spacing w:after="0" w:line="240" w:lineRule="auto"/>
        <w:textAlignment w:val="baseline"/>
        <w:rPr>
          <w:rFonts w:ascii="Arial" w:eastAsia="Arial" w:hAnsi="Arial"/>
          <w:color w:val="000000"/>
        </w:rPr>
      </w:pPr>
    </w:p>
    <w:p w14:paraId="77064A63"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If a member of staff suspects CSE, they will discuss this with the DSL. The DSL will trigger the local safeguarding procedures, including a referral to the local authority’s children’s social care team and the police, if appropriate.</w:t>
      </w:r>
    </w:p>
    <w:p w14:paraId="4760ACEE" w14:textId="77777777" w:rsidR="00631543" w:rsidRDefault="00631543" w:rsidP="00567D72">
      <w:pPr>
        <w:spacing w:after="0" w:line="240" w:lineRule="auto"/>
        <w:textAlignment w:val="baseline"/>
        <w:rPr>
          <w:rFonts w:ascii="Arial" w:eastAsia="Arial" w:hAnsi="Arial"/>
          <w:color w:val="000000"/>
        </w:rPr>
      </w:pPr>
    </w:p>
    <w:p w14:paraId="62D6EEC4" w14:textId="77777777" w:rsidR="00722B5B" w:rsidRDefault="00722B5B" w:rsidP="00567D72">
      <w:pPr>
        <w:spacing w:after="0" w:line="240" w:lineRule="auto"/>
        <w:textAlignment w:val="baseline"/>
        <w:rPr>
          <w:rFonts w:ascii="Arial" w:eastAsia="Arial" w:hAnsi="Arial"/>
          <w:color w:val="000000"/>
        </w:rPr>
      </w:pPr>
    </w:p>
    <w:p w14:paraId="6A92B9E8" w14:textId="77777777" w:rsidR="00722B5B" w:rsidRDefault="00722B5B" w:rsidP="00567D72">
      <w:pPr>
        <w:spacing w:after="0" w:line="240" w:lineRule="auto"/>
        <w:textAlignment w:val="baseline"/>
        <w:rPr>
          <w:rFonts w:ascii="Arial" w:eastAsia="Arial" w:hAnsi="Arial"/>
          <w:color w:val="000000"/>
        </w:rPr>
      </w:pPr>
    </w:p>
    <w:p w14:paraId="19F2D7EB" w14:textId="77777777" w:rsidR="00722B5B" w:rsidRDefault="00722B5B" w:rsidP="00567D72">
      <w:pPr>
        <w:spacing w:after="0" w:line="240" w:lineRule="auto"/>
        <w:textAlignment w:val="baseline"/>
        <w:rPr>
          <w:rFonts w:ascii="Arial" w:eastAsia="Arial" w:hAnsi="Arial"/>
          <w:color w:val="000000"/>
        </w:rPr>
      </w:pPr>
    </w:p>
    <w:p w14:paraId="145215A9" w14:textId="77777777" w:rsidR="00567D72" w:rsidRDefault="00567D72" w:rsidP="00567D72">
      <w:pPr>
        <w:spacing w:after="0" w:line="240" w:lineRule="auto"/>
        <w:textAlignment w:val="baseline"/>
        <w:rPr>
          <w:rFonts w:ascii="Arial" w:eastAsia="Arial" w:hAnsi="Arial"/>
          <w:b/>
          <w:color w:val="000000"/>
        </w:rPr>
      </w:pPr>
      <w:r>
        <w:rPr>
          <w:rFonts w:ascii="Arial" w:eastAsia="Arial" w:hAnsi="Arial"/>
          <w:b/>
          <w:color w:val="000000"/>
        </w:rPr>
        <w:lastRenderedPageBreak/>
        <w:t>Child-on-Child abuse</w:t>
      </w:r>
    </w:p>
    <w:p w14:paraId="2C15AC38" w14:textId="77777777" w:rsidR="00567D72" w:rsidRDefault="00567D72" w:rsidP="00567D72">
      <w:pPr>
        <w:spacing w:after="0" w:line="240" w:lineRule="auto"/>
        <w:textAlignment w:val="baseline"/>
        <w:rPr>
          <w:rFonts w:ascii="Arial" w:eastAsia="Arial" w:hAnsi="Arial"/>
          <w:color w:val="000000"/>
        </w:rPr>
      </w:pPr>
      <w:r>
        <w:rPr>
          <w:rFonts w:ascii="Arial" w:eastAsia="Arial" w:hAnsi="Arial"/>
          <w:color w:val="000000"/>
        </w:rPr>
        <w:t xml:space="preserve">Child-on-child abuse is when children abuse other children. This type of abuse can take place inside and outside of school. It can also take place both face-to-face and </w:t>
      </w:r>
      <w:proofErr w:type="gramStart"/>
      <w:r>
        <w:rPr>
          <w:rFonts w:ascii="Arial" w:eastAsia="Arial" w:hAnsi="Arial"/>
          <w:color w:val="000000"/>
        </w:rPr>
        <w:t>online, and</w:t>
      </w:r>
      <w:proofErr w:type="gramEnd"/>
      <w:r>
        <w:rPr>
          <w:rFonts w:ascii="Arial" w:eastAsia="Arial" w:hAnsi="Arial"/>
          <w:color w:val="000000"/>
        </w:rPr>
        <w:t xml:space="preserve"> can occur simultaneously between the 2.</w:t>
      </w:r>
    </w:p>
    <w:p w14:paraId="567CA02E" w14:textId="77777777" w:rsidR="00631543" w:rsidRDefault="00631543" w:rsidP="00567D72">
      <w:pPr>
        <w:spacing w:after="0" w:line="240" w:lineRule="auto"/>
        <w:textAlignment w:val="baseline"/>
        <w:rPr>
          <w:rFonts w:ascii="Arial" w:eastAsia="Arial" w:hAnsi="Arial"/>
          <w:color w:val="000000"/>
        </w:rPr>
      </w:pPr>
    </w:p>
    <w:p w14:paraId="0619FBA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Our school has a zero-tolerance approach to sexual violence and sexual harassment. We recognise that even if there are there no reports, that doesn’t mean that this kind of abuse isn’t happening.</w:t>
      </w:r>
    </w:p>
    <w:p w14:paraId="2DD6E6B8" w14:textId="77777777" w:rsidR="00631543" w:rsidRDefault="00631543" w:rsidP="00631543">
      <w:pPr>
        <w:spacing w:after="0" w:line="240" w:lineRule="auto"/>
        <w:textAlignment w:val="baseline"/>
        <w:rPr>
          <w:rFonts w:ascii="Arial" w:eastAsia="Arial" w:hAnsi="Arial"/>
          <w:color w:val="000000"/>
        </w:rPr>
      </w:pPr>
    </w:p>
    <w:p w14:paraId="285DE02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Child-on-child abuse is most likely to include, but may not be limited to:</w:t>
      </w:r>
    </w:p>
    <w:p w14:paraId="346D4B07" w14:textId="77777777" w:rsidR="00631543" w:rsidRDefault="00631543" w:rsidP="00631543">
      <w:pPr>
        <w:spacing w:after="0" w:line="240" w:lineRule="auto"/>
        <w:textAlignment w:val="baseline"/>
        <w:rPr>
          <w:rFonts w:ascii="Arial" w:eastAsia="Arial" w:hAnsi="Arial"/>
          <w:color w:val="000000"/>
        </w:rPr>
      </w:pPr>
    </w:p>
    <w:p w14:paraId="5FE425FB"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Bullying (including cyber-bullying, prejudice-based and discriminatory bullying)</w:t>
      </w:r>
    </w:p>
    <w:p w14:paraId="4E91F13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Abuse in intimate personal relationships between children (this is sometimes known as ‘teenage relationship abuse’)</w:t>
      </w:r>
    </w:p>
    <w:p w14:paraId="4FE08FF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Physical abuse such as hitting, kicking, shaking, biting, hair pulling, or otherwise causing physical harm (this may include an online element which facilitates, threatens and/or encourages physical abuse)</w:t>
      </w:r>
    </w:p>
    <w:p w14:paraId="74FF082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4"/>
        </w:rPr>
      </w:pPr>
      <w:r>
        <w:rPr>
          <w:rFonts w:ascii="Arial" w:eastAsia="Arial" w:hAnsi="Arial"/>
          <w:color w:val="000000"/>
          <w:spacing w:val="-4"/>
        </w:rPr>
        <w:t>Sexual violence, such as rape, assault by penetration and sexual assault (this may include an online element which facilitates, threatens and/or encourages sexual violence)</w:t>
      </w:r>
    </w:p>
    <w:p w14:paraId="76E7FCA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Sexual harassment, such as sexual comments, remarks, jokes and online sexual harassment, which may be standalone or part of a broader pattern of abuse</w:t>
      </w:r>
    </w:p>
    <w:p w14:paraId="3CD4A00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5"/>
        </w:rPr>
      </w:pPr>
      <w:r>
        <w:rPr>
          <w:rFonts w:ascii="Arial" w:eastAsia="Arial" w:hAnsi="Arial"/>
          <w:color w:val="000000"/>
          <w:spacing w:val="-5"/>
        </w:rPr>
        <w:t>Causing someone to engage in sexual activity without consent, such as forcing someone to strip, touch themselves sexually, or to engage in sexual activity with a third party</w:t>
      </w:r>
    </w:p>
    <w:p w14:paraId="440D2FF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Consensual and non-consensual sharing of nude and semi-nude images and/or videos (also known as sexting or youth produced sexual imagery)</w:t>
      </w:r>
    </w:p>
    <w:p w14:paraId="48F72D97"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Up skirting, which typically involves taking a picture under a person’s clothing without their permission, with the intention of viewing their genitals or buttocks to obtain sexual gratification, or cause the victim humiliation, distress or alarm</w:t>
      </w:r>
    </w:p>
    <w:p w14:paraId="4D9CDF88"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Initiation/hazing type violence and rituals (this could include activities involving harassment, abuse or humiliation used as a way of initiating a person into a group and may also include an online element)</w:t>
      </w:r>
    </w:p>
    <w:p w14:paraId="163850E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0984885C"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14:paraId="3C6FEE1D" w14:textId="77777777" w:rsidR="00631543" w:rsidRDefault="00631543" w:rsidP="00631543">
      <w:pPr>
        <w:spacing w:after="0" w:line="240" w:lineRule="auto"/>
        <w:textAlignment w:val="baseline"/>
        <w:rPr>
          <w:rFonts w:ascii="Arial" w:eastAsia="Arial" w:hAnsi="Arial"/>
          <w:color w:val="000000"/>
          <w:spacing w:val="-2"/>
        </w:rPr>
      </w:pPr>
    </w:p>
    <w:p w14:paraId="2D0EAD52"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 xml:space="preserve">If staff have any concerns about child-on-child abuse, or a child makes a report to them, they will follow the procedures set out in section 7 of this policy, as appropriate. </w:t>
      </w:r>
      <w:proofErr w:type="gramStart"/>
      <w:r>
        <w:rPr>
          <w:rFonts w:ascii="Arial" w:eastAsia="Arial" w:hAnsi="Arial"/>
          <w:color w:val="000000"/>
          <w:spacing w:val="-2"/>
        </w:rPr>
        <w:t>In particular, section</w:t>
      </w:r>
      <w:proofErr w:type="gramEnd"/>
      <w:r>
        <w:rPr>
          <w:rFonts w:ascii="Arial" w:eastAsia="Arial" w:hAnsi="Arial"/>
          <w:color w:val="000000"/>
          <w:spacing w:val="-2"/>
        </w:rPr>
        <w:t xml:space="preserve"> 7.8 and 7.9 set out more detail about our school’s approach to this type of abuse.</w:t>
      </w:r>
    </w:p>
    <w:p w14:paraId="271BF403" w14:textId="77777777" w:rsidR="00631543" w:rsidRDefault="00631543" w:rsidP="00631543">
      <w:pPr>
        <w:spacing w:after="0" w:line="240" w:lineRule="auto"/>
        <w:textAlignment w:val="baseline"/>
        <w:rPr>
          <w:rFonts w:ascii="Arial" w:eastAsia="Arial" w:hAnsi="Arial"/>
          <w:color w:val="000000"/>
          <w:spacing w:val="-2"/>
        </w:rPr>
      </w:pPr>
    </w:p>
    <w:p w14:paraId="766CED0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When considering instances of harmful sexual behaviour between children, we will consider their ages and stages of development. We recognise that children displaying harmful sexual behaviour have often experienced their own abuse and </w:t>
      </w:r>
      <w:proofErr w:type="gramStart"/>
      <w:r>
        <w:rPr>
          <w:rFonts w:ascii="Arial" w:eastAsia="Arial" w:hAnsi="Arial"/>
          <w:color w:val="000000"/>
        </w:rPr>
        <w:t>trauma, and</w:t>
      </w:r>
      <w:proofErr w:type="gramEnd"/>
      <w:r>
        <w:rPr>
          <w:rFonts w:ascii="Arial" w:eastAsia="Arial" w:hAnsi="Arial"/>
          <w:color w:val="000000"/>
        </w:rPr>
        <w:t xml:space="preserve"> will offer them appropriate support.</w:t>
      </w:r>
    </w:p>
    <w:p w14:paraId="4BCE32DB" w14:textId="77777777" w:rsidR="00631543" w:rsidRDefault="00631543" w:rsidP="00631543">
      <w:pPr>
        <w:spacing w:after="0" w:line="240" w:lineRule="auto"/>
        <w:textAlignment w:val="baseline"/>
        <w:rPr>
          <w:rFonts w:ascii="Arial" w:eastAsia="Arial" w:hAnsi="Arial"/>
          <w:color w:val="000000"/>
        </w:rPr>
      </w:pPr>
    </w:p>
    <w:p w14:paraId="4081EB94" w14:textId="77777777" w:rsidR="00631543" w:rsidRDefault="00631543" w:rsidP="00631543">
      <w:pPr>
        <w:spacing w:after="0" w:line="240" w:lineRule="auto"/>
        <w:textAlignment w:val="baseline"/>
        <w:rPr>
          <w:rFonts w:ascii="Arial" w:eastAsia="Arial" w:hAnsi="Arial"/>
          <w:b/>
          <w:color w:val="000000"/>
          <w:spacing w:val="-5"/>
        </w:rPr>
      </w:pPr>
      <w:r>
        <w:rPr>
          <w:rFonts w:ascii="Arial" w:eastAsia="Arial" w:hAnsi="Arial"/>
          <w:b/>
          <w:color w:val="000000"/>
          <w:spacing w:val="-5"/>
        </w:rPr>
        <w:t>Domestic Abuse</w:t>
      </w:r>
    </w:p>
    <w:p w14:paraId="53375572"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Children can witness and be adversely affected by domestic abuse and/or violence at home where it occurs between family members. In some cases, a child may blame themselves for the abuse or may have had to leave the family home as a result.</w:t>
      </w:r>
    </w:p>
    <w:p w14:paraId="0CD5D799" w14:textId="77777777" w:rsidR="00631543" w:rsidRDefault="00631543" w:rsidP="00631543">
      <w:pPr>
        <w:spacing w:after="0" w:line="240" w:lineRule="auto"/>
        <w:textAlignment w:val="baseline"/>
        <w:rPr>
          <w:rFonts w:ascii="Arial" w:eastAsia="Arial" w:hAnsi="Arial"/>
          <w:color w:val="000000"/>
          <w:spacing w:val="-1"/>
        </w:rPr>
      </w:pPr>
    </w:p>
    <w:p w14:paraId="02BCD29E"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Types of domestic abuse include intimate partner violence, abuse by family members, teenage relationship abuse (abuse in intimate personal relationships between children) and child/adolescent to parent violence and abuse. It can be physical, sexual, financial, psychological or emotional. It can also include ill treatment that isn’t physical, as well as witnessing the ill treatment of others – for example, the impact of all forms of domestic abuse on children.</w:t>
      </w:r>
    </w:p>
    <w:p w14:paraId="20E89632" w14:textId="77777777" w:rsidR="00631543" w:rsidRDefault="00631543" w:rsidP="00631543">
      <w:pPr>
        <w:spacing w:after="0" w:line="240" w:lineRule="auto"/>
        <w:textAlignment w:val="baseline"/>
        <w:rPr>
          <w:rFonts w:ascii="Arial" w:eastAsia="Arial" w:hAnsi="Arial"/>
          <w:color w:val="000000"/>
        </w:rPr>
      </w:pPr>
    </w:p>
    <w:p w14:paraId="15D6C8B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Anyone can be a victim of domestic abuse, regardless of gender, age, ethnicity, socioeconomic status, sexuality or background, and domestic abuse can take place inside or outside of the home. Children who witness domestic abuse are also victims.</w:t>
      </w:r>
    </w:p>
    <w:p w14:paraId="6BE003ED" w14:textId="77777777" w:rsidR="00631543" w:rsidRDefault="00631543" w:rsidP="00631543">
      <w:pPr>
        <w:spacing w:after="0" w:line="240" w:lineRule="auto"/>
        <w:textAlignment w:val="baseline"/>
        <w:rPr>
          <w:rFonts w:ascii="Arial" w:eastAsia="Arial" w:hAnsi="Arial"/>
          <w:color w:val="000000"/>
        </w:rPr>
      </w:pPr>
    </w:p>
    <w:p w14:paraId="0C039250"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Older children may also experience and/or be the perpetrators of domestic abuse and/or violence in their own personal relationships. This can include sexual harassment.</w:t>
      </w:r>
    </w:p>
    <w:p w14:paraId="0010BA3E" w14:textId="77777777" w:rsidR="00631543" w:rsidRDefault="00631543" w:rsidP="00631543">
      <w:pPr>
        <w:spacing w:after="0" w:line="240" w:lineRule="auto"/>
        <w:textAlignment w:val="baseline"/>
        <w:rPr>
          <w:rFonts w:ascii="Arial" w:eastAsia="Arial" w:hAnsi="Arial"/>
          <w:color w:val="000000"/>
          <w:spacing w:val="-2"/>
        </w:rPr>
      </w:pPr>
    </w:p>
    <w:p w14:paraId="1CC5925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Exposure to domestic abuse and/or violence can have a serious, long-lasting emotional and psychological impact on children and affect their health, wellbeing, development and ability to learn.</w:t>
      </w:r>
    </w:p>
    <w:p w14:paraId="628B3DAA" w14:textId="77777777" w:rsidR="00631543" w:rsidRDefault="00631543" w:rsidP="00631543">
      <w:pPr>
        <w:spacing w:after="0" w:line="240" w:lineRule="auto"/>
        <w:textAlignment w:val="baseline"/>
        <w:rPr>
          <w:rFonts w:ascii="Arial" w:eastAsia="Arial" w:hAnsi="Arial"/>
          <w:color w:val="000000"/>
        </w:rPr>
      </w:pPr>
    </w:p>
    <w:p w14:paraId="12C97D20" w14:textId="06D60FB1"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police are called to an incident of domestic abuse and any children in the household have experienced the incident, the police will inform the key adult in school (usually the designated safeguarding lead) before the child or children arrive at school the following day. This is the procedure where police forces are part</w:t>
      </w:r>
      <w:r>
        <w:rPr>
          <w:rFonts w:ascii="Arial" w:eastAsia="Arial" w:hAnsi="Arial"/>
          <w:color w:val="15134A"/>
        </w:rPr>
        <w:t xml:space="preserve"> o</w:t>
      </w:r>
      <w:hyperlink r:id="rId47">
        <w:r>
          <w:rPr>
            <w:rFonts w:ascii="Arial" w:eastAsia="Arial" w:hAnsi="Arial"/>
            <w:color w:val="0000FF"/>
            <w:u w:val="single"/>
          </w:rPr>
          <w:t>f</w:t>
        </w:r>
      </w:hyperlink>
      <w:r>
        <w:rPr>
          <w:rFonts w:ascii="Arial" w:eastAsia="Arial" w:hAnsi="Arial"/>
          <w:color w:val="0000FF"/>
          <w:u w:val="single"/>
        </w:rPr>
        <w:t xml:space="preserve"> Operation Encompass.</w:t>
      </w:r>
      <w:r>
        <w:rPr>
          <w:rFonts w:ascii="Arial" w:eastAsia="Arial" w:hAnsi="Arial"/>
          <w:color w:val="000000"/>
        </w:rPr>
        <w:t xml:space="preserve"> The Head Teacher has received the training for Operation Encompass and</w:t>
      </w:r>
      <w:r>
        <w:rPr>
          <w:rFonts w:ascii="Arial" w:eastAsia="Arial" w:hAnsi="Arial"/>
          <w:color w:val="FF0000"/>
        </w:rPr>
        <w:t xml:space="preserve"> </w:t>
      </w:r>
      <w:r w:rsidR="002F03BB">
        <w:rPr>
          <w:rFonts w:ascii="Arial" w:eastAsia="Arial" w:hAnsi="Arial"/>
        </w:rPr>
        <w:t>Norfolk</w:t>
      </w:r>
      <w:r w:rsidRPr="002F03BB">
        <w:rPr>
          <w:rFonts w:ascii="Arial" w:eastAsia="Arial" w:hAnsi="Arial"/>
        </w:rPr>
        <w:t xml:space="preserve"> </w:t>
      </w:r>
      <w:r>
        <w:rPr>
          <w:rFonts w:ascii="Arial" w:eastAsia="Arial" w:hAnsi="Arial"/>
          <w:color w:val="000000"/>
        </w:rPr>
        <w:t>Police are a part of OE too.</w:t>
      </w:r>
    </w:p>
    <w:p w14:paraId="56D1EA59" w14:textId="77777777" w:rsidR="00631543" w:rsidRDefault="00631543" w:rsidP="00631543">
      <w:pPr>
        <w:spacing w:after="0" w:line="240" w:lineRule="auto"/>
        <w:textAlignment w:val="baseline"/>
        <w:rPr>
          <w:rFonts w:ascii="Arial" w:eastAsia="Arial" w:hAnsi="Arial"/>
          <w:color w:val="000000"/>
        </w:rPr>
      </w:pPr>
    </w:p>
    <w:p w14:paraId="4E183B3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provide support according to the child’s needs and update records about their circumstances.</w:t>
      </w:r>
    </w:p>
    <w:p w14:paraId="12A56403" w14:textId="77777777" w:rsidR="00631543" w:rsidRDefault="00631543" w:rsidP="00631543">
      <w:pPr>
        <w:spacing w:after="0" w:line="240" w:lineRule="auto"/>
        <w:textAlignment w:val="baseline"/>
        <w:rPr>
          <w:rFonts w:ascii="Arial" w:eastAsia="Arial" w:hAnsi="Arial"/>
          <w:color w:val="000000"/>
        </w:rPr>
      </w:pPr>
    </w:p>
    <w:p w14:paraId="6DFA7A30" w14:textId="77777777" w:rsidR="00631543" w:rsidRDefault="00631543" w:rsidP="00631543">
      <w:pPr>
        <w:spacing w:after="0" w:line="240" w:lineRule="auto"/>
        <w:textAlignment w:val="baseline"/>
        <w:rPr>
          <w:rFonts w:ascii="Arial" w:eastAsia="Arial" w:hAnsi="Arial"/>
          <w:b/>
          <w:color w:val="000000"/>
          <w:spacing w:val="-3"/>
        </w:rPr>
      </w:pPr>
      <w:r>
        <w:rPr>
          <w:rFonts w:ascii="Arial" w:eastAsia="Arial" w:hAnsi="Arial"/>
          <w:b/>
          <w:color w:val="000000"/>
          <w:spacing w:val="-3"/>
        </w:rPr>
        <w:t>Homelessness</w:t>
      </w:r>
    </w:p>
    <w:p w14:paraId="3D2E7EF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Being homeless or being at risk of becoming homeless presents a real risk to a child’s welfare.</w:t>
      </w:r>
    </w:p>
    <w:p w14:paraId="3BCAC458" w14:textId="77777777" w:rsidR="00631543" w:rsidRDefault="00631543" w:rsidP="00631543">
      <w:pPr>
        <w:spacing w:after="0" w:line="240" w:lineRule="auto"/>
        <w:textAlignment w:val="baseline"/>
        <w:rPr>
          <w:rFonts w:ascii="Arial" w:eastAsia="Arial" w:hAnsi="Arial"/>
          <w:color w:val="000000"/>
        </w:rPr>
      </w:pPr>
    </w:p>
    <w:p w14:paraId="6CDB374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The DSL and deputies will be aware of contact details and referral routes </w:t>
      </w:r>
      <w:proofErr w:type="gramStart"/>
      <w:r>
        <w:rPr>
          <w:rFonts w:ascii="Arial" w:eastAsia="Arial" w:hAnsi="Arial"/>
          <w:color w:val="000000"/>
        </w:rPr>
        <w:t>in to</w:t>
      </w:r>
      <w:proofErr w:type="gramEnd"/>
      <w:r>
        <w:rPr>
          <w:rFonts w:ascii="Arial" w:eastAsia="Arial" w:hAnsi="Arial"/>
          <w:color w:val="000000"/>
        </w:rPr>
        <w:t xml:space="preserve"> the local housing authority so they can raise/progress concerns at the earliest opportunity (where appropriate and in accordance with local procedures).</w:t>
      </w:r>
    </w:p>
    <w:p w14:paraId="30E4EB20" w14:textId="77777777" w:rsidR="00631543" w:rsidRDefault="00631543" w:rsidP="00631543">
      <w:pPr>
        <w:spacing w:after="0" w:line="240" w:lineRule="auto"/>
        <w:textAlignment w:val="baseline"/>
        <w:rPr>
          <w:rFonts w:ascii="Arial" w:eastAsia="Arial" w:hAnsi="Arial"/>
          <w:color w:val="000000"/>
        </w:rPr>
      </w:pPr>
    </w:p>
    <w:p w14:paraId="591CEAF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Where a child has been harmed or is at risk of harm, the DSL will also make a referral to children’s social care.</w:t>
      </w:r>
    </w:p>
    <w:p w14:paraId="456FC6E0" w14:textId="77777777" w:rsidR="00631543" w:rsidRDefault="00631543" w:rsidP="00631543">
      <w:pPr>
        <w:spacing w:after="0" w:line="240" w:lineRule="auto"/>
        <w:textAlignment w:val="baseline"/>
        <w:rPr>
          <w:rFonts w:ascii="Arial" w:eastAsia="Arial" w:hAnsi="Arial"/>
          <w:color w:val="000000"/>
        </w:rPr>
      </w:pPr>
    </w:p>
    <w:p w14:paraId="6C2D467B"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So-called ‘Honor-Based’ Abuse (including FGM and Forced Marriage)</w:t>
      </w:r>
    </w:p>
    <w:p w14:paraId="1FF5C4F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So-called ‘</w:t>
      </w:r>
      <w:proofErr w:type="spellStart"/>
      <w:r>
        <w:rPr>
          <w:rFonts w:ascii="Arial" w:eastAsia="Arial" w:hAnsi="Arial"/>
          <w:color w:val="000000"/>
        </w:rPr>
        <w:t>honor</w:t>
      </w:r>
      <w:proofErr w:type="spellEnd"/>
      <w:r>
        <w:rPr>
          <w:rFonts w:ascii="Arial" w:eastAsia="Arial" w:hAnsi="Arial"/>
          <w:color w:val="000000"/>
        </w:rPr>
        <w:t xml:space="preserve">-based’ abuse (HBA) encompasses incidents or crimes committed to protect or defend the </w:t>
      </w:r>
      <w:proofErr w:type="spellStart"/>
      <w:r>
        <w:rPr>
          <w:rFonts w:ascii="Arial" w:eastAsia="Arial" w:hAnsi="Arial"/>
          <w:color w:val="000000"/>
        </w:rPr>
        <w:t>honor</w:t>
      </w:r>
      <w:proofErr w:type="spellEnd"/>
      <w:r>
        <w:rPr>
          <w:rFonts w:ascii="Arial" w:eastAsia="Arial" w:hAnsi="Arial"/>
          <w:color w:val="000000"/>
        </w:rPr>
        <w:t xml:space="preserve"> of the family and/or community, including FGM, forced marriage, and practices such as breast ironing.</w:t>
      </w:r>
    </w:p>
    <w:p w14:paraId="3292CB65" w14:textId="77777777" w:rsidR="00631543" w:rsidRDefault="00631543" w:rsidP="00631543">
      <w:pPr>
        <w:spacing w:after="0" w:line="240" w:lineRule="auto"/>
        <w:textAlignment w:val="baseline"/>
        <w:rPr>
          <w:rFonts w:ascii="Arial" w:eastAsia="Arial" w:hAnsi="Arial"/>
          <w:color w:val="000000"/>
        </w:rPr>
      </w:pPr>
    </w:p>
    <w:p w14:paraId="44919EF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Abuse committed in this context often involves a wider network of family or community pressure and can include multiple perpetrators.</w:t>
      </w:r>
    </w:p>
    <w:p w14:paraId="218CF35A" w14:textId="77777777" w:rsidR="00631543" w:rsidRDefault="00631543" w:rsidP="00631543">
      <w:pPr>
        <w:spacing w:after="0" w:line="240" w:lineRule="auto"/>
        <w:textAlignment w:val="baseline"/>
        <w:rPr>
          <w:rFonts w:ascii="Arial" w:eastAsia="Arial" w:hAnsi="Arial"/>
          <w:color w:val="000000"/>
        </w:rPr>
      </w:pPr>
    </w:p>
    <w:p w14:paraId="37609A50" w14:textId="77777777" w:rsidR="00631543" w:rsidRDefault="00631543" w:rsidP="00631543">
      <w:pPr>
        <w:spacing w:after="0" w:line="240" w:lineRule="auto"/>
        <w:textAlignment w:val="baseline"/>
        <w:rPr>
          <w:rFonts w:ascii="Arial" w:eastAsia="Arial" w:hAnsi="Arial"/>
          <w:color w:val="000000"/>
          <w:spacing w:val="-2"/>
        </w:rPr>
      </w:pPr>
      <w:r>
        <w:rPr>
          <w:rFonts w:ascii="Arial" w:eastAsia="Arial" w:hAnsi="Arial"/>
          <w:color w:val="000000"/>
          <w:spacing w:val="-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00CC801" w14:textId="77777777" w:rsidR="00631543" w:rsidRDefault="00631543" w:rsidP="00631543">
      <w:pPr>
        <w:spacing w:after="0" w:line="240" w:lineRule="auto"/>
        <w:textAlignment w:val="baseline"/>
        <w:rPr>
          <w:rFonts w:ascii="Arial" w:eastAsia="Arial" w:hAnsi="Arial"/>
          <w:color w:val="000000"/>
          <w:spacing w:val="-2"/>
        </w:rPr>
      </w:pPr>
    </w:p>
    <w:p w14:paraId="55619924" w14:textId="77777777" w:rsidR="00631543" w:rsidRDefault="00631543" w:rsidP="00631543">
      <w:pPr>
        <w:spacing w:after="0" w:line="240" w:lineRule="auto"/>
        <w:textAlignment w:val="baseline"/>
        <w:rPr>
          <w:rFonts w:ascii="Symbol" w:eastAsia="Symbol" w:hAnsi="Symbol"/>
          <w:color w:val="000000"/>
          <w:spacing w:val="21"/>
        </w:rPr>
      </w:pPr>
      <w:r>
        <w:rPr>
          <w:rFonts w:ascii="Arial" w:eastAsia="Arial" w:hAnsi="Arial"/>
          <w:b/>
          <w:color w:val="000000"/>
          <w:spacing w:val="21"/>
        </w:rPr>
        <w:t>FGM</w:t>
      </w:r>
    </w:p>
    <w:p w14:paraId="1C3CDE8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DSL will make sure that staff have access to appropriate training to equip them to be</w:t>
      </w:r>
    </w:p>
    <w:p w14:paraId="6632DDAD"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alert to children affected by FGM or at risk of FGM.</w:t>
      </w:r>
    </w:p>
    <w:p w14:paraId="486F2BDC" w14:textId="77777777" w:rsidR="00631543" w:rsidRDefault="00631543" w:rsidP="00631543">
      <w:pPr>
        <w:spacing w:after="0" w:line="240" w:lineRule="auto"/>
        <w:textAlignment w:val="baseline"/>
        <w:rPr>
          <w:rFonts w:ascii="Arial" w:eastAsia="Arial" w:hAnsi="Arial"/>
          <w:color w:val="000000"/>
        </w:rPr>
      </w:pPr>
    </w:p>
    <w:p w14:paraId="6BF273F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Section 7.3 of this policy sets out the procedures to be followed if a staff member discovers</w:t>
      </w:r>
    </w:p>
    <w:p w14:paraId="4F5854F3"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that an act of FGM appears to have been carried out or suspects that a pupil is at risk of FGM.</w:t>
      </w:r>
    </w:p>
    <w:p w14:paraId="0ABFD65B" w14:textId="77777777" w:rsidR="00631543" w:rsidRDefault="00631543" w:rsidP="00631543">
      <w:pPr>
        <w:spacing w:after="0" w:line="240" w:lineRule="auto"/>
        <w:textAlignment w:val="baseline"/>
        <w:rPr>
          <w:rFonts w:ascii="Arial" w:eastAsia="Arial" w:hAnsi="Arial"/>
          <w:color w:val="000000"/>
        </w:rPr>
      </w:pPr>
    </w:p>
    <w:p w14:paraId="7C8F1FFF"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Indicators that FGM has already occurred include</w:t>
      </w:r>
    </w:p>
    <w:p w14:paraId="19CB69A8" w14:textId="77777777" w:rsidR="00631543" w:rsidRDefault="00631543" w:rsidP="00631543">
      <w:pPr>
        <w:spacing w:after="0" w:line="240" w:lineRule="auto"/>
        <w:textAlignment w:val="baseline"/>
        <w:rPr>
          <w:rFonts w:ascii="Arial" w:eastAsia="Arial" w:hAnsi="Arial"/>
          <w:color w:val="000000"/>
          <w:spacing w:val="-1"/>
        </w:rPr>
      </w:pPr>
    </w:p>
    <w:p w14:paraId="2BA11ACA"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pupil confiding in a professional that FGM has taken place</w:t>
      </w:r>
    </w:p>
    <w:p w14:paraId="5E8D792B"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mother/family member disclosing that FGM has been carried out</w:t>
      </w:r>
    </w:p>
    <w:p w14:paraId="746E52E4"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A family/pupil already being known to social services in relation to other safeguarding issues</w:t>
      </w:r>
    </w:p>
    <w:p w14:paraId="476EE0BA"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03B008A1" w14:textId="77777777" w:rsidR="00631543" w:rsidRDefault="00631543" w:rsidP="00631543">
      <w:pPr>
        <w:spacing w:after="0" w:line="240" w:lineRule="auto"/>
        <w:textAlignment w:val="baseline"/>
        <w:rPr>
          <w:rFonts w:ascii="Arial" w:eastAsia="Arial" w:hAnsi="Arial"/>
          <w:color w:val="000000"/>
          <w:spacing w:val="-8"/>
        </w:rPr>
      </w:pPr>
      <w:r>
        <w:rPr>
          <w:rFonts w:ascii="Arial" w:eastAsia="Arial" w:hAnsi="Arial"/>
          <w:color w:val="000000"/>
          <w:spacing w:val="-8"/>
        </w:rPr>
        <w:t>A girl:</w:t>
      </w:r>
    </w:p>
    <w:p w14:paraId="1347BFCA" w14:textId="77777777" w:rsidR="00631543" w:rsidRDefault="00631543" w:rsidP="00631543">
      <w:pPr>
        <w:spacing w:after="0" w:line="240" w:lineRule="auto"/>
        <w:textAlignment w:val="baseline"/>
        <w:rPr>
          <w:rFonts w:ascii="Arial" w:eastAsia="Arial" w:hAnsi="Arial"/>
          <w:color w:val="000000"/>
          <w:spacing w:val="-8"/>
        </w:rPr>
      </w:pPr>
    </w:p>
    <w:p w14:paraId="42955DC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difficulty walking, sitting or standing, or looking uncomfortable</w:t>
      </w:r>
    </w:p>
    <w:p w14:paraId="773C953A"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Finding it hard to sit still for long periods of time (where this was not a problem previously)</w:t>
      </w:r>
    </w:p>
    <w:p w14:paraId="6A35D9C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Spending longer than normal in the bathroom or toilet due to difficulties urinating</w:t>
      </w:r>
    </w:p>
    <w:p w14:paraId="2EF00C3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frequent urinary, menstrual or stomach problems</w:t>
      </w:r>
    </w:p>
    <w:p w14:paraId="4A1290C5"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Avoiding physical exercise or missing PE</w:t>
      </w:r>
    </w:p>
    <w:p w14:paraId="4548C522"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repeatedly absent from school, or absent for a prolonged period</w:t>
      </w:r>
    </w:p>
    <w:p w14:paraId="13BF94F4"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Demonstrating increased emotional and psychological needs – for example, withdrawal or depression, or significant change in behaviour</w:t>
      </w:r>
    </w:p>
    <w:p w14:paraId="37C201D3"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reluctant to undergo any medical examinations</w:t>
      </w:r>
    </w:p>
    <w:p w14:paraId="28CCC36F"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Asking for help, but not being explicit about the problem</w:t>
      </w:r>
    </w:p>
    <w:p w14:paraId="5272539D" w14:textId="77777777" w:rsidR="00631543" w:rsidRDefault="00631543" w:rsidP="0063154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Talking about pain or discomfort between her legs</w:t>
      </w:r>
    </w:p>
    <w:p w14:paraId="06FE8328" w14:textId="77777777" w:rsidR="00631543" w:rsidRDefault="00631543" w:rsidP="00631543">
      <w:pPr>
        <w:tabs>
          <w:tab w:val="left" w:pos="432"/>
        </w:tabs>
        <w:spacing w:after="0" w:line="240" w:lineRule="auto"/>
        <w:ind w:left="426"/>
        <w:textAlignment w:val="baseline"/>
        <w:rPr>
          <w:rFonts w:ascii="Arial" w:eastAsia="Arial" w:hAnsi="Arial"/>
          <w:color w:val="000000"/>
        </w:rPr>
      </w:pPr>
    </w:p>
    <w:p w14:paraId="6CFA5631"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Potential signs that a pupil may be at risk of FGM include:</w:t>
      </w:r>
    </w:p>
    <w:p w14:paraId="5AC98CA3" w14:textId="77777777" w:rsidR="00631543" w:rsidRDefault="00631543" w:rsidP="00631543">
      <w:pPr>
        <w:spacing w:after="0" w:line="240" w:lineRule="auto"/>
        <w:textAlignment w:val="baseline"/>
        <w:rPr>
          <w:rFonts w:ascii="Arial" w:eastAsia="Arial" w:hAnsi="Arial"/>
          <w:color w:val="000000"/>
          <w:spacing w:val="-1"/>
        </w:rPr>
      </w:pPr>
    </w:p>
    <w:p w14:paraId="0125265B"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The girl’s family having a history of practicing FGM (this is the biggest risk factor to consider)</w:t>
      </w:r>
    </w:p>
    <w:p w14:paraId="093D1C12"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FGM being known to be practiced in the girl’s community or country of origin</w:t>
      </w:r>
    </w:p>
    <w:p w14:paraId="086A9C0F" w14:textId="77777777" w:rsidR="00631543" w:rsidRDefault="00631543" w:rsidP="00631543">
      <w:pPr>
        <w:numPr>
          <w:ilvl w:val="0"/>
          <w:numId w:val="3"/>
        </w:numPr>
        <w:tabs>
          <w:tab w:val="clear" w:pos="648"/>
        </w:tabs>
        <w:spacing w:after="0" w:line="240" w:lineRule="auto"/>
        <w:ind w:left="426" w:hanging="426"/>
        <w:textAlignment w:val="baseline"/>
        <w:rPr>
          <w:rFonts w:ascii="Arial" w:eastAsia="Arial" w:hAnsi="Arial"/>
          <w:color w:val="000000"/>
        </w:rPr>
      </w:pPr>
      <w:r>
        <w:rPr>
          <w:rFonts w:ascii="Arial" w:eastAsia="Arial" w:hAnsi="Arial"/>
          <w:color w:val="000000"/>
        </w:rPr>
        <w:t>A parent or family member expressing concern that FGM may be carried out</w:t>
      </w:r>
    </w:p>
    <w:p w14:paraId="7CF1AF4B" w14:textId="77777777" w:rsidR="00631543" w:rsidRDefault="00631543" w:rsidP="00631543">
      <w:pPr>
        <w:numPr>
          <w:ilvl w:val="0"/>
          <w:numId w:val="3"/>
        </w:numPr>
        <w:tabs>
          <w:tab w:val="clear" w:pos="648"/>
        </w:tabs>
        <w:spacing w:after="0" w:line="240" w:lineRule="auto"/>
        <w:ind w:left="426" w:hanging="426"/>
        <w:jc w:val="both"/>
        <w:textAlignment w:val="baseline"/>
        <w:rPr>
          <w:rFonts w:ascii="Arial" w:eastAsia="Arial" w:hAnsi="Arial"/>
          <w:color w:val="000000"/>
        </w:rPr>
      </w:pPr>
      <w:r>
        <w:rPr>
          <w:rFonts w:ascii="Arial" w:eastAsia="Arial" w:hAnsi="Arial"/>
          <w:color w:val="000000"/>
        </w:rPr>
        <w:t>A family not engaging with professionals (health, education or other) or already being known to social care in relation to other safeguarding issues</w:t>
      </w:r>
    </w:p>
    <w:p w14:paraId="5EDECF83" w14:textId="77777777" w:rsidR="00631543" w:rsidRDefault="00631543" w:rsidP="00631543">
      <w:pPr>
        <w:spacing w:after="0" w:line="240" w:lineRule="auto"/>
        <w:ind w:left="426"/>
        <w:jc w:val="both"/>
        <w:textAlignment w:val="baseline"/>
        <w:rPr>
          <w:rFonts w:ascii="Arial" w:eastAsia="Arial" w:hAnsi="Arial"/>
          <w:color w:val="000000"/>
        </w:rPr>
      </w:pPr>
    </w:p>
    <w:p w14:paraId="24CBAF2E" w14:textId="77777777" w:rsidR="00631543" w:rsidRDefault="00631543" w:rsidP="00631543">
      <w:pPr>
        <w:spacing w:after="0" w:line="240" w:lineRule="auto"/>
        <w:textAlignment w:val="baseline"/>
        <w:rPr>
          <w:rFonts w:ascii="Arial" w:eastAsia="Arial" w:hAnsi="Arial"/>
          <w:color w:val="000000"/>
          <w:spacing w:val="-13"/>
        </w:rPr>
      </w:pPr>
      <w:r>
        <w:rPr>
          <w:rFonts w:ascii="Arial" w:eastAsia="Arial" w:hAnsi="Arial"/>
          <w:color w:val="000000"/>
          <w:spacing w:val="-13"/>
        </w:rPr>
        <w:t>A girl:</w:t>
      </w:r>
    </w:p>
    <w:p w14:paraId="350C4257" w14:textId="77777777" w:rsidR="00631543" w:rsidRDefault="00631543" w:rsidP="00631543">
      <w:pPr>
        <w:spacing w:after="0" w:line="240" w:lineRule="auto"/>
        <w:textAlignment w:val="baseline"/>
        <w:rPr>
          <w:rFonts w:ascii="Arial" w:eastAsia="Arial" w:hAnsi="Arial"/>
          <w:color w:val="000000"/>
          <w:spacing w:val="-13"/>
        </w:rPr>
      </w:pPr>
    </w:p>
    <w:p w14:paraId="3259DA26"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a mother, older sibling or cousin who has undergone FGM</w:t>
      </w:r>
    </w:p>
    <w:p w14:paraId="3C12B5C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limited level of integration within UK society</w:t>
      </w:r>
    </w:p>
    <w:p w14:paraId="34D46232"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Confiding to a professional that she is to have a “special procedure” or to attend a special occasion to “become a woman”</w:t>
      </w:r>
    </w:p>
    <w:p w14:paraId="52C7D5E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a long holiday to her country of origin or another country where the practice is prevalent, or parents/carers stating that they or a relative will take the girl out of the country for a prolonged period</w:t>
      </w:r>
    </w:p>
    <w:p w14:paraId="5765F288" w14:textId="77777777" w:rsidR="00631543" w:rsidRDefault="00631543" w:rsidP="00631543">
      <w:pPr>
        <w:numPr>
          <w:ilvl w:val="0"/>
          <w:numId w:val="6"/>
        </w:numPr>
        <w:tabs>
          <w:tab w:val="clear" w:pos="360"/>
        </w:tabs>
        <w:spacing w:after="0" w:line="240" w:lineRule="auto"/>
        <w:ind w:left="426" w:hanging="426"/>
        <w:jc w:val="both"/>
        <w:textAlignment w:val="baseline"/>
        <w:rPr>
          <w:rFonts w:ascii="Arial" w:eastAsia="Arial" w:hAnsi="Arial"/>
          <w:color w:val="000000"/>
        </w:rPr>
      </w:pPr>
      <w:r>
        <w:rPr>
          <w:rFonts w:ascii="Arial" w:eastAsia="Arial" w:hAnsi="Arial"/>
          <w:color w:val="000000"/>
        </w:rPr>
        <w:t>Requesting help from a teacher or another adult because she is aware or suspects that she is at immediate risk of FGM</w:t>
      </w:r>
    </w:p>
    <w:p w14:paraId="7D162FA8"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Talking about FGM in conversation – for example, a girl may tell other children about it (although it is important to consider the context of the discussion)</w:t>
      </w:r>
    </w:p>
    <w:p w14:paraId="572F4195"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Being unexpectedly absent from school</w:t>
      </w:r>
    </w:p>
    <w:p w14:paraId="4AF3CD37" w14:textId="77777777" w:rsidR="00631543" w:rsidRDefault="00631543" w:rsidP="00631543">
      <w:pPr>
        <w:numPr>
          <w:ilvl w:val="0"/>
          <w:numId w:val="6"/>
        </w:numPr>
        <w:tabs>
          <w:tab w:val="clear" w:pos="360"/>
        </w:tabs>
        <w:spacing w:after="0" w:line="240" w:lineRule="auto"/>
        <w:ind w:left="426" w:hanging="426"/>
        <w:textAlignment w:val="baseline"/>
        <w:rPr>
          <w:rFonts w:ascii="Arial" w:eastAsia="Arial" w:hAnsi="Arial"/>
          <w:color w:val="000000"/>
        </w:rPr>
      </w:pPr>
      <w:r>
        <w:rPr>
          <w:rFonts w:ascii="Arial" w:eastAsia="Arial" w:hAnsi="Arial"/>
          <w:color w:val="000000"/>
        </w:rPr>
        <w:t>Having sections missing from her ‘red book’ (child health record) and/or attending a travel clinic or equivalent for vaccinations/anti-malarial medication</w:t>
      </w:r>
    </w:p>
    <w:p w14:paraId="061499E4" w14:textId="77777777" w:rsidR="00631543" w:rsidRDefault="00631543" w:rsidP="00631543">
      <w:pPr>
        <w:tabs>
          <w:tab w:val="left" w:pos="360"/>
        </w:tabs>
        <w:spacing w:after="0" w:line="240" w:lineRule="auto"/>
        <w:ind w:left="426"/>
        <w:textAlignment w:val="baseline"/>
        <w:rPr>
          <w:rFonts w:ascii="Arial" w:eastAsia="Arial" w:hAnsi="Arial"/>
          <w:color w:val="000000"/>
        </w:rPr>
      </w:pPr>
    </w:p>
    <w:p w14:paraId="5F606A50"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above indicators and risk factors are not intended to be exhaustive.</w:t>
      </w:r>
    </w:p>
    <w:p w14:paraId="10DB5888" w14:textId="77777777" w:rsidR="00631543" w:rsidRDefault="00631543" w:rsidP="00631543">
      <w:pPr>
        <w:spacing w:after="0" w:line="240" w:lineRule="auto"/>
        <w:textAlignment w:val="baseline"/>
        <w:rPr>
          <w:rFonts w:ascii="Arial" w:eastAsia="Arial" w:hAnsi="Arial"/>
          <w:color w:val="000000"/>
        </w:rPr>
      </w:pPr>
    </w:p>
    <w:p w14:paraId="49E0083C" w14:textId="77777777" w:rsidR="00722B5B" w:rsidRDefault="00722B5B" w:rsidP="00631543">
      <w:pPr>
        <w:spacing w:after="0" w:line="240" w:lineRule="auto"/>
        <w:textAlignment w:val="baseline"/>
        <w:rPr>
          <w:rFonts w:ascii="Arial" w:eastAsia="Arial" w:hAnsi="Arial"/>
          <w:color w:val="000000"/>
        </w:rPr>
      </w:pPr>
    </w:p>
    <w:p w14:paraId="32A8D3CB" w14:textId="77777777" w:rsidR="00631543" w:rsidRDefault="00631543" w:rsidP="00631543">
      <w:pPr>
        <w:spacing w:after="0" w:line="240" w:lineRule="auto"/>
        <w:textAlignment w:val="baseline"/>
        <w:rPr>
          <w:rFonts w:ascii="Arial" w:eastAsia="Arial" w:hAnsi="Arial"/>
          <w:b/>
          <w:color w:val="000000"/>
          <w:spacing w:val="-1"/>
        </w:rPr>
      </w:pPr>
      <w:r>
        <w:rPr>
          <w:rFonts w:ascii="Arial" w:eastAsia="Arial" w:hAnsi="Arial"/>
          <w:b/>
          <w:color w:val="000000"/>
          <w:spacing w:val="-1"/>
        </w:rPr>
        <w:t>Forced Marriage</w:t>
      </w:r>
    </w:p>
    <w:p w14:paraId="11D1DF1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lastRenderedPageBreak/>
        <w:t xml:space="preserve">Forcing a person into marriage is a crime. A forced marriage is one </w:t>
      </w:r>
      <w:proofErr w:type="gramStart"/>
      <w:r>
        <w:rPr>
          <w:rFonts w:ascii="Arial" w:eastAsia="Arial" w:hAnsi="Arial"/>
          <w:color w:val="000000"/>
        </w:rPr>
        <w:t>entered into</w:t>
      </w:r>
      <w:proofErr w:type="gramEnd"/>
      <w:r>
        <w:rPr>
          <w:rFonts w:ascii="Arial" w:eastAsia="Arial" w:hAnsi="Arial"/>
          <w:color w:val="000000"/>
        </w:rPr>
        <w:t xml:space="preserve"> without the full</w:t>
      </w:r>
    </w:p>
    <w:p w14:paraId="3B689F71"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and free consent of 1 or both parties and where violence, threats, or any other form of coercion is used to cause a person to </w:t>
      </w:r>
      <w:proofErr w:type="gramStart"/>
      <w:r>
        <w:rPr>
          <w:rFonts w:ascii="Arial" w:eastAsia="Arial" w:hAnsi="Arial"/>
          <w:color w:val="000000"/>
        </w:rPr>
        <w:t>enter into</w:t>
      </w:r>
      <w:proofErr w:type="gramEnd"/>
      <w:r>
        <w:rPr>
          <w:rFonts w:ascii="Arial" w:eastAsia="Arial" w:hAnsi="Arial"/>
          <w:color w:val="000000"/>
        </w:rPr>
        <w:t xml:space="preserve"> a marriage. Threats can be physical or emotional and psychological.</w:t>
      </w:r>
    </w:p>
    <w:p w14:paraId="37B99854" w14:textId="77777777" w:rsidR="00631543" w:rsidRDefault="00631543" w:rsidP="00631543">
      <w:pPr>
        <w:spacing w:after="0" w:line="240" w:lineRule="auto"/>
        <w:textAlignment w:val="baseline"/>
        <w:rPr>
          <w:rFonts w:ascii="Arial" w:eastAsia="Arial" w:hAnsi="Arial"/>
          <w:color w:val="000000"/>
        </w:rPr>
      </w:pPr>
    </w:p>
    <w:p w14:paraId="6615A608"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It is also illegal to cause a child under the age of 18 to marry, even if violence, threats or coercion are not involved.</w:t>
      </w:r>
    </w:p>
    <w:p w14:paraId="678F60BD" w14:textId="77777777" w:rsidR="00631543" w:rsidRDefault="00631543" w:rsidP="00631543">
      <w:pPr>
        <w:spacing w:after="0" w:line="240" w:lineRule="auto"/>
        <w:textAlignment w:val="baseline"/>
        <w:rPr>
          <w:rFonts w:ascii="Arial" w:eastAsia="Arial" w:hAnsi="Arial"/>
          <w:color w:val="000000"/>
        </w:rPr>
      </w:pPr>
    </w:p>
    <w:p w14:paraId="027F18B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Staff will receive training around forced marriage and the presenting symptoms. We are aware of the ‘1 chance’ rule, i.e. we may only have 1 chance to speak to the potential victim and only 1 chance to save them.</w:t>
      </w:r>
    </w:p>
    <w:p w14:paraId="60E3E717" w14:textId="77777777" w:rsidR="00631543" w:rsidRDefault="00631543" w:rsidP="00631543">
      <w:pPr>
        <w:spacing w:after="0" w:line="240" w:lineRule="auto"/>
        <w:textAlignment w:val="baseline"/>
        <w:rPr>
          <w:rFonts w:ascii="Arial" w:eastAsia="Arial" w:hAnsi="Arial"/>
          <w:color w:val="000000"/>
        </w:rPr>
      </w:pPr>
    </w:p>
    <w:p w14:paraId="2225498E"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If a member of staff suspects that a pupil is being forced into marriage, they will speak to the pupil about their concerns in a secure and private place. They will then report this to the DSL.</w:t>
      </w:r>
    </w:p>
    <w:p w14:paraId="0B83A228" w14:textId="77777777" w:rsidR="00631543" w:rsidRDefault="00631543" w:rsidP="00631543">
      <w:pPr>
        <w:spacing w:after="0" w:line="240" w:lineRule="auto"/>
        <w:textAlignment w:val="baseline"/>
        <w:rPr>
          <w:rFonts w:ascii="Arial" w:eastAsia="Arial" w:hAnsi="Arial"/>
          <w:color w:val="000000"/>
          <w:spacing w:val="-4"/>
        </w:rPr>
      </w:pPr>
    </w:p>
    <w:p w14:paraId="53F09CA4" w14:textId="77777777" w:rsidR="00631543" w:rsidRDefault="00631543" w:rsidP="00631543">
      <w:pPr>
        <w:spacing w:after="0" w:line="240" w:lineRule="auto"/>
        <w:textAlignment w:val="baseline"/>
        <w:rPr>
          <w:rFonts w:ascii="Arial" w:eastAsia="Arial" w:hAnsi="Arial"/>
          <w:color w:val="000000"/>
          <w:spacing w:val="-3"/>
        </w:rPr>
      </w:pPr>
      <w:r>
        <w:rPr>
          <w:rFonts w:ascii="Arial" w:eastAsia="Arial" w:hAnsi="Arial"/>
          <w:color w:val="000000"/>
          <w:spacing w:val="-3"/>
        </w:rPr>
        <w:t>The DSL will:</w:t>
      </w:r>
    </w:p>
    <w:p w14:paraId="50B61DB0" w14:textId="77777777" w:rsidR="00631543" w:rsidRDefault="00631543" w:rsidP="00631543">
      <w:pPr>
        <w:spacing w:after="0" w:line="240" w:lineRule="auto"/>
        <w:textAlignment w:val="baseline"/>
        <w:rPr>
          <w:rFonts w:ascii="Arial" w:eastAsia="Arial" w:hAnsi="Arial"/>
          <w:color w:val="000000"/>
          <w:spacing w:val="-3"/>
        </w:rPr>
      </w:pPr>
    </w:p>
    <w:p w14:paraId="759DC82B"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Speak to the pupil about the concerns in a secure and private place</w:t>
      </w:r>
    </w:p>
    <w:p w14:paraId="411514A7"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Activate the local safeguarding procedures and refer the case to the local authority’s designated officer</w:t>
      </w:r>
    </w:p>
    <w:p w14:paraId="60C62E65"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Seek advice from the Forced Marriage Unit on 020 7008 0151</w:t>
      </w:r>
      <w:r>
        <w:rPr>
          <w:rFonts w:ascii="Arial" w:eastAsia="Arial" w:hAnsi="Arial"/>
          <w:color w:val="15134A"/>
        </w:rPr>
        <w:t xml:space="preserve"> </w:t>
      </w:r>
      <w:hyperlink r:id="rId48">
        <w:r>
          <w:rPr>
            <w:rFonts w:ascii="Arial" w:eastAsia="Arial" w:hAnsi="Arial"/>
            <w:color w:val="0000FF"/>
            <w:u w:val="single"/>
          </w:rPr>
          <w:t>o</w:t>
        </w:r>
      </w:hyperlink>
      <w:hyperlink r:id="rId49">
        <w:r>
          <w:rPr>
            <w:rFonts w:ascii="Arial" w:eastAsia="Arial" w:hAnsi="Arial"/>
            <w:color w:val="0000FF"/>
            <w:u w:val="single"/>
          </w:rPr>
          <w:t>r</w:t>
        </w:r>
      </w:hyperlink>
      <w:r>
        <w:rPr>
          <w:rFonts w:ascii="Arial" w:eastAsia="Arial" w:hAnsi="Arial"/>
          <w:color w:val="0000FF"/>
          <w:u w:val="single"/>
        </w:rPr>
        <w:t xml:space="preserve"> fmu@fco.gov.uk</w:t>
      </w:r>
      <w:r>
        <w:rPr>
          <w:rFonts w:ascii="Arial" w:eastAsia="Arial" w:hAnsi="Arial"/>
          <w:color w:val="0000FF"/>
        </w:rPr>
        <w:t xml:space="preserve"> </w:t>
      </w:r>
    </w:p>
    <w:p w14:paraId="2DEECFD4" w14:textId="77777777" w:rsidR="00631543" w:rsidRDefault="00631543" w:rsidP="00631543">
      <w:pPr>
        <w:numPr>
          <w:ilvl w:val="0"/>
          <w:numId w:val="7"/>
        </w:numPr>
        <w:tabs>
          <w:tab w:val="clear" w:pos="504"/>
        </w:tabs>
        <w:spacing w:after="0" w:line="240" w:lineRule="auto"/>
        <w:ind w:left="426" w:hanging="426"/>
        <w:textAlignment w:val="baseline"/>
        <w:rPr>
          <w:rFonts w:ascii="Arial" w:eastAsia="Arial" w:hAnsi="Arial"/>
          <w:color w:val="000000"/>
        </w:rPr>
      </w:pPr>
      <w:r>
        <w:rPr>
          <w:rFonts w:ascii="Arial" w:eastAsia="Arial" w:hAnsi="Arial"/>
          <w:color w:val="000000"/>
        </w:rPr>
        <w:t>Refer the pupil to an education welfare officer, pastoral tutor, learning mentor, or school counsellor, as appropriate</w:t>
      </w:r>
    </w:p>
    <w:p w14:paraId="3DA7CA83" w14:textId="77777777" w:rsidR="00631543" w:rsidRDefault="00631543" w:rsidP="00631543">
      <w:pPr>
        <w:tabs>
          <w:tab w:val="left" w:pos="504"/>
        </w:tabs>
        <w:spacing w:after="0" w:line="240" w:lineRule="auto"/>
        <w:ind w:left="426"/>
        <w:textAlignment w:val="baseline"/>
        <w:rPr>
          <w:rFonts w:ascii="Arial" w:eastAsia="Arial" w:hAnsi="Arial"/>
          <w:color w:val="000000"/>
        </w:rPr>
      </w:pPr>
    </w:p>
    <w:p w14:paraId="6910DCE7" w14:textId="77777777" w:rsidR="00631543" w:rsidRDefault="00631543" w:rsidP="00631543">
      <w:pPr>
        <w:spacing w:after="0" w:line="240" w:lineRule="auto"/>
        <w:textAlignment w:val="baseline"/>
        <w:rPr>
          <w:rFonts w:ascii="Arial" w:eastAsia="Arial" w:hAnsi="Arial"/>
          <w:b/>
          <w:color w:val="000000"/>
        </w:rPr>
      </w:pPr>
      <w:r>
        <w:rPr>
          <w:rFonts w:ascii="Arial" w:eastAsia="Arial" w:hAnsi="Arial"/>
          <w:b/>
          <w:color w:val="000000"/>
        </w:rPr>
        <w:t>Preventing Radicalisation</w:t>
      </w:r>
    </w:p>
    <w:p w14:paraId="46F7778A" w14:textId="77777777" w:rsidR="00631543" w:rsidRDefault="00631543" w:rsidP="00631543">
      <w:pPr>
        <w:spacing w:after="0" w:line="240" w:lineRule="auto"/>
        <w:textAlignment w:val="baseline"/>
        <w:rPr>
          <w:rFonts w:ascii="Arial" w:eastAsia="Arial" w:hAnsi="Arial"/>
          <w:b/>
          <w:color w:val="000000"/>
        </w:rPr>
      </w:pPr>
    </w:p>
    <w:p w14:paraId="1EB1B90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Radicalisation </w:t>
      </w:r>
      <w:r>
        <w:rPr>
          <w:rFonts w:ascii="Arial" w:eastAsia="Arial" w:hAnsi="Arial"/>
          <w:color w:val="000000"/>
        </w:rPr>
        <w:t>refers to the process by which a person comes to support terrorism and extremist ideologies associated with terrorist groups</w:t>
      </w:r>
    </w:p>
    <w:p w14:paraId="23134D55" w14:textId="77777777" w:rsidR="00631543" w:rsidRDefault="00631543" w:rsidP="00631543">
      <w:pPr>
        <w:spacing w:after="0" w:line="240" w:lineRule="auto"/>
        <w:textAlignment w:val="baseline"/>
        <w:rPr>
          <w:rFonts w:ascii="Arial" w:eastAsia="Arial" w:hAnsi="Arial"/>
          <w:b/>
          <w:color w:val="000000"/>
        </w:rPr>
      </w:pPr>
    </w:p>
    <w:p w14:paraId="368A73E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Extremism </w:t>
      </w:r>
      <w:r>
        <w:rPr>
          <w:rFonts w:ascii="Arial" w:eastAsia="Arial" w:hAnsi="Arial"/>
          <w:color w:val="000000"/>
        </w:rPr>
        <w:t>is vocal or active opposition to fundamental British values, such as democracy, the rule of law, individual liberty, and mutual respect and tolerance of different faiths and beliefs. This also includes calling for the death of members of the armed forces</w:t>
      </w:r>
    </w:p>
    <w:p w14:paraId="788DE77E" w14:textId="77777777" w:rsidR="00631543" w:rsidRDefault="00631543" w:rsidP="00631543">
      <w:pPr>
        <w:spacing w:after="0" w:line="240" w:lineRule="auto"/>
        <w:textAlignment w:val="baseline"/>
        <w:rPr>
          <w:rFonts w:ascii="Arial" w:eastAsia="Arial" w:hAnsi="Arial"/>
          <w:b/>
          <w:color w:val="000000"/>
        </w:rPr>
      </w:pPr>
    </w:p>
    <w:p w14:paraId="76F6C6E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Terrorism </w:t>
      </w:r>
      <w:r>
        <w:rPr>
          <w:rFonts w:ascii="Arial" w:eastAsia="Arial" w:hAnsi="Arial"/>
          <w:color w:val="000000"/>
        </w:rPr>
        <w:t>is an action that:</w:t>
      </w:r>
    </w:p>
    <w:p w14:paraId="74398F1D" w14:textId="77777777" w:rsidR="00631543" w:rsidRDefault="00631543" w:rsidP="00631543">
      <w:pPr>
        <w:spacing w:after="0" w:line="240" w:lineRule="auto"/>
        <w:textAlignment w:val="baseline"/>
        <w:rPr>
          <w:rFonts w:ascii="Arial" w:eastAsia="Arial" w:hAnsi="Arial"/>
          <w:b/>
          <w:color w:val="000000"/>
        </w:rPr>
      </w:pPr>
    </w:p>
    <w:p w14:paraId="5F344DD5"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Endangers or causes serious violence to a person/</w:t>
      </w:r>
      <w:proofErr w:type="gramStart"/>
      <w:r>
        <w:rPr>
          <w:rFonts w:ascii="Arial" w:eastAsia="Arial" w:hAnsi="Arial"/>
          <w:color w:val="000000"/>
        </w:rPr>
        <w:t>people;</w:t>
      </w:r>
      <w:proofErr w:type="gramEnd"/>
    </w:p>
    <w:p w14:paraId="749ADFC8"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Causes serious damage to property; or</w:t>
      </w:r>
    </w:p>
    <w:p w14:paraId="74880213" w14:textId="77777777" w:rsidR="00631543" w:rsidRDefault="00631543" w:rsidP="00631543">
      <w:pPr>
        <w:numPr>
          <w:ilvl w:val="0"/>
          <w:numId w:val="7"/>
        </w:numPr>
        <w:tabs>
          <w:tab w:val="clear" w:pos="504"/>
        </w:tabs>
        <w:spacing w:after="0" w:line="240" w:lineRule="auto"/>
        <w:textAlignment w:val="baseline"/>
        <w:rPr>
          <w:rFonts w:ascii="Arial" w:eastAsia="Arial" w:hAnsi="Arial"/>
          <w:color w:val="000000"/>
        </w:rPr>
      </w:pPr>
      <w:r>
        <w:rPr>
          <w:rFonts w:ascii="Arial" w:eastAsia="Arial" w:hAnsi="Arial"/>
          <w:color w:val="000000"/>
        </w:rPr>
        <w:t>Seriously interferes or disrupts an electronic system</w:t>
      </w:r>
    </w:p>
    <w:p w14:paraId="20C48E03" w14:textId="77777777" w:rsidR="00631543" w:rsidRDefault="00631543" w:rsidP="00631543">
      <w:pPr>
        <w:tabs>
          <w:tab w:val="left" w:pos="504"/>
          <w:tab w:val="left" w:pos="576"/>
        </w:tabs>
        <w:spacing w:after="0" w:line="240" w:lineRule="auto"/>
        <w:textAlignment w:val="baseline"/>
        <w:rPr>
          <w:rFonts w:ascii="Arial" w:eastAsia="Arial" w:hAnsi="Arial"/>
          <w:color w:val="000000"/>
        </w:rPr>
      </w:pPr>
    </w:p>
    <w:p w14:paraId="2F88CD5A" w14:textId="77777777" w:rsidR="00631543" w:rsidRDefault="00631543" w:rsidP="00631543">
      <w:pPr>
        <w:spacing w:after="0" w:line="240" w:lineRule="auto"/>
        <w:textAlignment w:val="baseline"/>
        <w:rPr>
          <w:rFonts w:ascii="Arial" w:eastAsia="Arial" w:hAnsi="Arial"/>
          <w:color w:val="000000"/>
          <w:spacing w:val="-4"/>
        </w:rPr>
      </w:pPr>
      <w:r>
        <w:rPr>
          <w:rFonts w:ascii="Arial" w:eastAsia="Arial" w:hAnsi="Arial"/>
          <w:color w:val="000000"/>
          <w:spacing w:val="-4"/>
        </w:rPr>
        <w:t>The use or threat of terrorism must be designed to influence the government or to intimidate the public and is made for the purpose of advancing a political, religious or ideological cause.</w:t>
      </w:r>
    </w:p>
    <w:p w14:paraId="2E3ABB61" w14:textId="77777777" w:rsidR="00631543" w:rsidRDefault="00631543" w:rsidP="00631543">
      <w:pPr>
        <w:spacing w:after="0" w:line="240" w:lineRule="auto"/>
        <w:textAlignment w:val="baseline"/>
        <w:rPr>
          <w:rFonts w:ascii="Arial" w:eastAsia="Arial" w:hAnsi="Arial"/>
          <w:color w:val="000000"/>
          <w:spacing w:val="-4"/>
        </w:rPr>
      </w:pPr>
    </w:p>
    <w:p w14:paraId="1E334F3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Schools have a duty to prevent children from being drawn into terrorism. The DSL will undertake Prevent awareness training and make sure that staff have access to appropriate training to equip them to identify children at risk.</w:t>
      </w:r>
    </w:p>
    <w:p w14:paraId="31735FDA" w14:textId="77777777" w:rsidR="00631543" w:rsidRDefault="00631543" w:rsidP="00631543">
      <w:pPr>
        <w:spacing w:after="0" w:line="240" w:lineRule="auto"/>
        <w:textAlignment w:val="baseline"/>
        <w:rPr>
          <w:rFonts w:ascii="Arial" w:eastAsia="Arial" w:hAnsi="Arial"/>
          <w:color w:val="000000"/>
        </w:rPr>
      </w:pPr>
    </w:p>
    <w:p w14:paraId="32310AB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We will assess the risk of children in our school being drawn into terrorism. This assessment will be based on an understanding of the potential risk in our local area, in collaboration with our local safeguarding partners and local police force.</w:t>
      </w:r>
    </w:p>
    <w:p w14:paraId="1E758E4A" w14:textId="77777777" w:rsidR="00631543" w:rsidRDefault="00631543" w:rsidP="00631543">
      <w:pPr>
        <w:spacing w:after="0" w:line="240" w:lineRule="auto"/>
        <w:textAlignment w:val="baseline"/>
        <w:rPr>
          <w:rFonts w:ascii="Arial" w:eastAsia="Arial" w:hAnsi="Arial"/>
          <w:color w:val="000000"/>
        </w:rPr>
      </w:pPr>
    </w:p>
    <w:p w14:paraId="1EE06502"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We will ensure that suitable internet filtering is in </w:t>
      </w:r>
      <w:proofErr w:type="gramStart"/>
      <w:r>
        <w:rPr>
          <w:rFonts w:ascii="Arial" w:eastAsia="Arial" w:hAnsi="Arial"/>
          <w:color w:val="000000"/>
        </w:rPr>
        <w:t>place, and</w:t>
      </w:r>
      <w:proofErr w:type="gramEnd"/>
      <w:r>
        <w:rPr>
          <w:rFonts w:ascii="Arial" w:eastAsia="Arial" w:hAnsi="Arial"/>
          <w:color w:val="000000"/>
        </w:rPr>
        <w:t xml:space="preserve"> equip our pupils to stay safe online at school and at home.</w:t>
      </w:r>
    </w:p>
    <w:p w14:paraId="218FB314" w14:textId="77777777" w:rsidR="00631543" w:rsidRDefault="00631543" w:rsidP="00631543">
      <w:pPr>
        <w:spacing w:after="0" w:line="240" w:lineRule="auto"/>
        <w:textAlignment w:val="baseline"/>
        <w:rPr>
          <w:rFonts w:ascii="Arial" w:eastAsia="Arial" w:hAnsi="Arial"/>
          <w:color w:val="000000"/>
        </w:rPr>
      </w:pPr>
    </w:p>
    <w:p w14:paraId="20D5C655"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There is no single way of identifying an individual who is likely to be susceptible to an extremist ideology. Radicalisation can occur quickly or over a long period.</w:t>
      </w:r>
    </w:p>
    <w:p w14:paraId="442669F8" w14:textId="77777777" w:rsidR="00631543" w:rsidRDefault="00631543" w:rsidP="00631543">
      <w:pPr>
        <w:spacing w:after="0" w:line="240" w:lineRule="auto"/>
        <w:textAlignment w:val="baseline"/>
        <w:rPr>
          <w:rFonts w:ascii="Arial" w:eastAsia="Arial" w:hAnsi="Arial"/>
          <w:color w:val="000000"/>
        </w:rPr>
      </w:pPr>
    </w:p>
    <w:p w14:paraId="10BC26B0"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Staff will be alert to changes in pupils’ behaviour.</w:t>
      </w:r>
    </w:p>
    <w:p w14:paraId="1D24EE61" w14:textId="77777777" w:rsidR="000B5E52" w:rsidRDefault="000B5E52" w:rsidP="00631543">
      <w:pPr>
        <w:spacing w:after="0" w:line="240" w:lineRule="auto"/>
        <w:textAlignment w:val="baseline"/>
        <w:rPr>
          <w:rFonts w:ascii="Arial" w:eastAsia="Arial" w:hAnsi="Arial"/>
          <w:color w:val="000000"/>
          <w:spacing w:val="-1"/>
        </w:rPr>
      </w:pPr>
    </w:p>
    <w:p w14:paraId="2CD9BACF"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The government website</w:t>
      </w:r>
      <w:r>
        <w:rPr>
          <w:rFonts w:ascii="Arial" w:eastAsia="Arial" w:hAnsi="Arial"/>
          <w:color w:val="0000FF"/>
          <w:u w:val="single"/>
        </w:rPr>
        <w:t xml:space="preserve"> </w:t>
      </w:r>
      <w:hyperlink r:id="rId50">
        <w:r>
          <w:rPr>
            <w:rFonts w:ascii="Arial" w:eastAsia="Arial" w:hAnsi="Arial"/>
            <w:color w:val="0000FF"/>
            <w:u w:val="single"/>
          </w:rPr>
          <w:t xml:space="preserve"> Educate Against Hate</w:t>
        </w:r>
      </w:hyperlink>
      <w:r>
        <w:rPr>
          <w:rFonts w:ascii="Arial" w:eastAsia="Arial" w:hAnsi="Arial"/>
          <w:color w:val="0000FF"/>
          <w:u w:val="single"/>
        </w:rPr>
        <w:t xml:space="preserve"> </w:t>
      </w:r>
      <w:r>
        <w:rPr>
          <w:rFonts w:ascii="Arial" w:eastAsia="Arial" w:hAnsi="Arial"/>
          <w:color w:val="000000"/>
        </w:rPr>
        <w:t>and charity</w:t>
      </w:r>
      <w:hyperlink r:id="rId51">
        <w:r>
          <w:rPr>
            <w:rFonts w:ascii="Arial" w:eastAsia="Arial" w:hAnsi="Arial"/>
            <w:color w:val="0000FF"/>
            <w:u w:val="single"/>
          </w:rPr>
          <w:t xml:space="preserve"> NSPCC</w:t>
        </w:r>
      </w:hyperlink>
      <w:r>
        <w:rPr>
          <w:rFonts w:ascii="Arial" w:eastAsia="Arial" w:hAnsi="Arial"/>
          <w:color w:val="0000FF"/>
          <w:u w:val="single"/>
        </w:rPr>
        <w:t xml:space="preserve"> </w:t>
      </w:r>
      <w:r>
        <w:rPr>
          <w:rFonts w:ascii="Arial" w:eastAsia="Arial" w:hAnsi="Arial"/>
          <w:color w:val="000000"/>
        </w:rPr>
        <w:t xml:space="preserve"> say that signs that a pupil is being radicalised can include:</w:t>
      </w:r>
    </w:p>
    <w:p w14:paraId="37E05A30" w14:textId="77777777" w:rsidR="000B5E52" w:rsidRDefault="000B5E52" w:rsidP="00631543">
      <w:pPr>
        <w:spacing w:after="0" w:line="240" w:lineRule="auto"/>
        <w:textAlignment w:val="baseline"/>
        <w:rPr>
          <w:rFonts w:ascii="Arial" w:eastAsia="Arial" w:hAnsi="Arial"/>
          <w:color w:val="000000"/>
        </w:rPr>
      </w:pPr>
    </w:p>
    <w:p w14:paraId="34F0A5C0"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Refusal to engage with, or becoming abusive to, peers who are different from themselves</w:t>
      </w:r>
    </w:p>
    <w:p w14:paraId="0F13871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Becoming susceptible to conspiracy theories and feelings of persecution</w:t>
      </w:r>
    </w:p>
    <w:p w14:paraId="7B31B2F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Changes in friendship groups and appearance</w:t>
      </w:r>
    </w:p>
    <w:p w14:paraId="3CAB0652"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Rejecting </w:t>
      </w:r>
      <w:proofErr w:type="gramStart"/>
      <w:r>
        <w:rPr>
          <w:rFonts w:ascii="Arial" w:eastAsia="Arial" w:hAnsi="Arial"/>
          <w:color w:val="000000"/>
          <w:spacing w:val="-1"/>
        </w:rPr>
        <w:t>activities</w:t>
      </w:r>
      <w:proofErr w:type="gramEnd"/>
      <w:r>
        <w:rPr>
          <w:rFonts w:ascii="Arial" w:eastAsia="Arial" w:hAnsi="Arial"/>
          <w:color w:val="000000"/>
          <w:spacing w:val="-1"/>
        </w:rPr>
        <w:t xml:space="preserve"> they used to enjoy</w:t>
      </w:r>
    </w:p>
    <w:p w14:paraId="081E3CF4"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Converting to a new religion</w:t>
      </w:r>
    </w:p>
    <w:p w14:paraId="0B1502DC"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Isolating themselves from family and friends</w:t>
      </w:r>
    </w:p>
    <w:p w14:paraId="401B577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Talking as if from a scripted speech</w:t>
      </w:r>
    </w:p>
    <w:p w14:paraId="73F723C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An unwillingness or inability to discuss their views</w:t>
      </w:r>
    </w:p>
    <w:p w14:paraId="6B24884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A sudden disrespectful attitude towards others</w:t>
      </w:r>
    </w:p>
    <w:p w14:paraId="738DA0F3"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Increased levels of anger</w:t>
      </w:r>
    </w:p>
    <w:p w14:paraId="1B64864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Increased secretiveness, especially around internet use</w:t>
      </w:r>
    </w:p>
    <w:p w14:paraId="7A8069AB"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Expressions of sympathy for extremist ideologies and groups, or justification of their actions</w:t>
      </w:r>
    </w:p>
    <w:p w14:paraId="2B62CC7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Accessing extremist material online, including on Facebook or Twitter</w:t>
      </w:r>
    </w:p>
    <w:p w14:paraId="0849E6B1"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Possessing extremist literature</w:t>
      </w:r>
    </w:p>
    <w:p w14:paraId="1623CD6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Being in contact with extremist recruiters and joining, or seeking to join, extremist organisation’s</w:t>
      </w:r>
    </w:p>
    <w:p w14:paraId="768B8543" w14:textId="77777777" w:rsidR="000B5E52" w:rsidRDefault="000B5E52" w:rsidP="000B5E52">
      <w:pPr>
        <w:tabs>
          <w:tab w:val="left" w:pos="432"/>
        </w:tabs>
        <w:spacing w:after="0" w:line="240" w:lineRule="auto"/>
        <w:textAlignment w:val="baseline"/>
        <w:rPr>
          <w:rFonts w:ascii="Arial" w:eastAsia="Arial" w:hAnsi="Arial"/>
          <w:color w:val="000000"/>
        </w:rPr>
      </w:pPr>
    </w:p>
    <w:p w14:paraId="618458EB"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Children who are at risk of radicalisation may have low </w:t>
      </w:r>
      <w:proofErr w:type="gramStart"/>
      <w:r>
        <w:rPr>
          <w:rFonts w:ascii="Arial" w:eastAsia="Arial" w:hAnsi="Arial"/>
          <w:color w:val="000000"/>
        </w:rPr>
        <w:t>self-esteem, or</w:t>
      </w:r>
      <w:proofErr w:type="gramEnd"/>
      <w:r>
        <w:rPr>
          <w:rFonts w:ascii="Arial" w:eastAsia="Arial" w:hAnsi="Arial"/>
          <w:color w:val="000000"/>
        </w:rPr>
        <w:t xml:space="preserve"> be victims of bullying or discrimination. It is important to note that these signs can also be part of normal teenage behaviour – staff should have confidence in their instincts and seek advice if something feels wrong.</w:t>
      </w:r>
    </w:p>
    <w:p w14:paraId="2D5419B2" w14:textId="77777777" w:rsidR="000B5E52" w:rsidRDefault="000B5E52" w:rsidP="00631543">
      <w:pPr>
        <w:spacing w:after="0" w:line="240" w:lineRule="auto"/>
        <w:textAlignment w:val="baseline"/>
        <w:rPr>
          <w:rFonts w:ascii="Arial" w:eastAsia="Arial" w:hAnsi="Arial"/>
          <w:color w:val="000000"/>
        </w:rPr>
      </w:pPr>
    </w:p>
    <w:p w14:paraId="0E6A91D7"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If staff are concerned about a pupil, they will follow our procedures set out in section 7.5 of this policy, including discussing their concerns with the DSL.</w:t>
      </w:r>
    </w:p>
    <w:p w14:paraId="2969A638" w14:textId="77777777" w:rsidR="000B5E52" w:rsidRDefault="000B5E52" w:rsidP="00631543">
      <w:pPr>
        <w:spacing w:after="0" w:line="240" w:lineRule="auto"/>
        <w:textAlignment w:val="baseline"/>
        <w:rPr>
          <w:rFonts w:ascii="Arial" w:eastAsia="Arial" w:hAnsi="Arial"/>
          <w:color w:val="000000"/>
        </w:rPr>
      </w:pPr>
    </w:p>
    <w:p w14:paraId="551A8643" w14:textId="77777777" w:rsidR="00631543" w:rsidRDefault="00631543" w:rsidP="00631543">
      <w:pPr>
        <w:spacing w:after="0" w:line="240" w:lineRule="auto"/>
        <w:textAlignment w:val="baseline"/>
        <w:rPr>
          <w:rFonts w:ascii="Arial" w:eastAsia="Arial" w:hAnsi="Arial"/>
          <w:color w:val="000000"/>
          <w:spacing w:val="-1"/>
        </w:rPr>
      </w:pPr>
      <w:r>
        <w:rPr>
          <w:rFonts w:ascii="Arial" w:eastAsia="Arial" w:hAnsi="Arial"/>
          <w:color w:val="000000"/>
          <w:spacing w:val="-1"/>
        </w:rPr>
        <w:t xml:space="preserve">Staff should </w:t>
      </w:r>
      <w:r>
        <w:rPr>
          <w:rFonts w:ascii="Arial" w:eastAsia="Arial" w:hAnsi="Arial"/>
          <w:b/>
          <w:color w:val="000000"/>
          <w:spacing w:val="-1"/>
        </w:rPr>
        <w:t xml:space="preserve">always </w:t>
      </w:r>
      <w:r>
        <w:rPr>
          <w:rFonts w:ascii="Arial" w:eastAsia="Arial" w:hAnsi="Arial"/>
          <w:color w:val="000000"/>
          <w:spacing w:val="-1"/>
        </w:rPr>
        <w:t>act if they are worried.</w:t>
      </w:r>
    </w:p>
    <w:p w14:paraId="759DA2F6" w14:textId="77777777" w:rsidR="000B5E52" w:rsidRDefault="000B5E52" w:rsidP="00631543">
      <w:pPr>
        <w:spacing w:after="0" w:line="240" w:lineRule="auto"/>
        <w:textAlignment w:val="baseline"/>
        <w:rPr>
          <w:rFonts w:ascii="Arial" w:eastAsia="Arial" w:hAnsi="Arial"/>
          <w:color w:val="000000"/>
          <w:spacing w:val="-1"/>
        </w:rPr>
      </w:pPr>
    </w:p>
    <w:p w14:paraId="3B81A36A"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b/>
          <w:color w:val="000000"/>
        </w:rPr>
        <w:t xml:space="preserve">Sexual Violence and Sexual Harassment Between Children in Schools </w:t>
      </w:r>
      <w:r>
        <w:rPr>
          <w:rFonts w:ascii="Arial" w:eastAsia="Arial" w:hAnsi="Arial"/>
          <w:color w:val="000000"/>
        </w:rPr>
        <w:t>Sexual violence and sexual harassment can occur:</w:t>
      </w:r>
    </w:p>
    <w:p w14:paraId="7766F0A5" w14:textId="77777777" w:rsidR="000B5E52" w:rsidRDefault="000B5E52" w:rsidP="00631543">
      <w:pPr>
        <w:spacing w:after="0" w:line="240" w:lineRule="auto"/>
        <w:textAlignment w:val="baseline"/>
        <w:rPr>
          <w:rFonts w:ascii="Arial" w:eastAsia="Arial" w:hAnsi="Arial"/>
          <w:b/>
          <w:color w:val="000000"/>
        </w:rPr>
      </w:pPr>
    </w:p>
    <w:p w14:paraId="432AF3A9"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Between 2 children of any age and sex</w:t>
      </w:r>
    </w:p>
    <w:p w14:paraId="61D26ED6"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Through a group of children sexually assaulting or sexually harassing a single child or group of children</w:t>
      </w:r>
    </w:p>
    <w:p w14:paraId="60F2FCC7" w14:textId="77777777" w:rsidR="00631543" w:rsidRDefault="00631543"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Online and face to face (both physically and verbally)</w:t>
      </w:r>
    </w:p>
    <w:p w14:paraId="64D853DB" w14:textId="77777777" w:rsidR="000B5E52" w:rsidRDefault="000B5E52" w:rsidP="000B5E52">
      <w:pPr>
        <w:tabs>
          <w:tab w:val="left" w:pos="432"/>
        </w:tabs>
        <w:spacing w:after="0" w:line="240" w:lineRule="auto"/>
        <w:ind w:left="426"/>
        <w:textAlignment w:val="baseline"/>
        <w:rPr>
          <w:rFonts w:ascii="Arial" w:eastAsia="Arial" w:hAnsi="Arial"/>
          <w:color w:val="000000"/>
        </w:rPr>
      </w:pPr>
    </w:p>
    <w:p w14:paraId="5A15D22C"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Sexual violence and sexual harassment exist on a continuum and may overlap.</w:t>
      </w:r>
    </w:p>
    <w:p w14:paraId="122CC51E" w14:textId="77777777" w:rsidR="000B5E52" w:rsidRDefault="000B5E52" w:rsidP="00631543">
      <w:pPr>
        <w:spacing w:after="0" w:line="240" w:lineRule="auto"/>
        <w:textAlignment w:val="baseline"/>
        <w:rPr>
          <w:rFonts w:ascii="Arial" w:eastAsia="Arial" w:hAnsi="Arial"/>
          <w:color w:val="000000"/>
        </w:rPr>
      </w:pPr>
    </w:p>
    <w:p w14:paraId="5A92CF49" w14:textId="77777777" w:rsidR="00631543" w:rsidRDefault="00631543" w:rsidP="00631543">
      <w:pPr>
        <w:spacing w:after="0" w:line="240" w:lineRule="auto"/>
        <w:textAlignment w:val="baseline"/>
        <w:rPr>
          <w:rFonts w:ascii="Arial" w:eastAsia="Arial" w:hAnsi="Arial"/>
          <w:color w:val="000000"/>
        </w:rPr>
      </w:pPr>
      <w:r>
        <w:rPr>
          <w:rFonts w:ascii="Arial" w:eastAsia="Arial" w:hAnsi="Arial"/>
          <w:color w:val="000000"/>
        </w:rPr>
        <w:t xml:space="preserve">Children who are victims of sexual violence and sexual harassment will likely find the experience stressful and distressing. This will, </w:t>
      </w:r>
      <w:proofErr w:type="gramStart"/>
      <w:r>
        <w:rPr>
          <w:rFonts w:ascii="Arial" w:eastAsia="Arial" w:hAnsi="Arial"/>
          <w:color w:val="000000"/>
        </w:rPr>
        <w:t>in all likelihood</w:t>
      </w:r>
      <w:proofErr w:type="gramEnd"/>
      <w:r>
        <w:rPr>
          <w:rFonts w:ascii="Arial" w:eastAsia="Arial" w:hAnsi="Arial"/>
          <w:color w:val="000000"/>
        </w:rPr>
        <w:t>, adversely affect their educational attainment and will be exacerbated if the alleged perpetrator(s) attends the same school.</w:t>
      </w:r>
    </w:p>
    <w:p w14:paraId="4D2716FC" w14:textId="77777777" w:rsidR="000B5E52" w:rsidRDefault="000B5E52" w:rsidP="00631543">
      <w:pPr>
        <w:spacing w:after="0" w:line="240" w:lineRule="auto"/>
        <w:textAlignment w:val="baseline"/>
        <w:rPr>
          <w:rFonts w:ascii="Arial" w:eastAsia="Arial" w:hAnsi="Arial"/>
          <w:color w:val="000000"/>
        </w:rPr>
      </w:pPr>
    </w:p>
    <w:p w14:paraId="6FA997DD" w14:textId="77777777" w:rsidR="000B5E52" w:rsidRDefault="00631543" w:rsidP="000B5E52">
      <w:pPr>
        <w:spacing w:after="0" w:line="240" w:lineRule="auto"/>
        <w:textAlignment w:val="baseline"/>
        <w:rPr>
          <w:rFonts w:ascii="Arial" w:eastAsia="Arial" w:hAnsi="Arial"/>
          <w:color w:val="000000"/>
          <w:spacing w:val="-3"/>
        </w:rPr>
      </w:pPr>
      <w:r>
        <w:rPr>
          <w:rFonts w:ascii="Arial" w:eastAsia="Arial" w:hAnsi="Arial"/>
          <w:color w:val="000000"/>
          <w:spacing w:val="-3"/>
        </w:rPr>
        <w:t>If a victim reports an incident, it is essential that staff make sure they are reassured that they are being taken seriously and that they will be supported and kept safe. A victim should never</w:t>
      </w:r>
      <w:r w:rsidR="000B5E52">
        <w:rPr>
          <w:rFonts w:ascii="Arial" w:eastAsia="Arial" w:hAnsi="Arial"/>
          <w:color w:val="000000"/>
          <w:spacing w:val="-3"/>
        </w:rPr>
        <w:t xml:space="preserve"> be given </w:t>
      </w:r>
      <w:r w:rsidR="000B5E52">
        <w:rPr>
          <w:rFonts w:ascii="Arial" w:eastAsia="Arial" w:hAnsi="Arial"/>
          <w:color w:val="000000"/>
          <w:spacing w:val="-3"/>
        </w:rPr>
        <w:lastRenderedPageBreak/>
        <w:t>the impression that they are creating a problem by reporting any form of abuse or neglect. Nor should a victim ever be made to feel ashamed for making a report.</w:t>
      </w:r>
    </w:p>
    <w:p w14:paraId="5833DCB7" w14:textId="77777777" w:rsidR="000B5E52" w:rsidRDefault="000B5E52" w:rsidP="000B5E52">
      <w:pPr>
        <w:spacing w:after="0" w:line="240" w:lineRule="auto"/>
        <w:textAlignment w:val="baseline"/>
        <w:rPr>
          <w:rFonts w:ascii="Arial" w:eastAsia="Arial" w:hAnsi="Arial"/>
          <w:color w:val="000000"/>
          <w:spacing w:val="-3"/>
        </w:rPr>
      </w:pPr>
    </w:p>
    <w:p w14:paraId="58A733D1" w14:textId="77777777" w:rsidR="000B5E52" w:rsidRDefault="000B5E52" w:rsidP="000B5E52">
      <w:pPr>
        <w:spacing w:after="0" w:line="240" w:lineRule="auto"/>
        <w:textAlignment w:val="baseline"/>
        <w:rPr>
          <w:rFonts w:ascii="Arial" w:eastAsia="Arial" w:hAnsi="Arial"/>
          <w:color w:val="000000"/>
          <w:spacing w:val="-1"/>
        </w:rPr>
      </w:pPr>
      <w:r>
        <w:rPr>
          <w:rFonts w:ascii="Arial" w:eastAsia="Arial" w:hAnsi="Arial"/>
          <w:color w:val="000000"/>
          <w:spacing w:val="-1"/>
        </w:rPr>
        <w:t>When supporting victims, staff will:</w:t>
      </w:r>
    </w:p>
    <w:p w14:paraId="217BC2E0" w14:textId="77777777" w:rsidR="000B5E52" w:rsidRDefault="000B5E52" w:rsidP="000B5E52">
      <w:pPr>
        <w:spacing w:after="0" w:line="240" w:lineRule="auto"/>
        <w:textAlignment w:val="baseline"/>
        <w:rPr>
          <w:rFonts w:ascii="Arial" w:eastAsia="Arial" w:hAnsi="Arial"/>
          <w:color w:val="000000"/>
          <w:spacing w:val="-1"/>
        </w:rPr>
      </w:pPr>
    </w:p>
    <w:p w14:paraId="23EFDF12"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Reassure victims that the law on child-on-child abuse is there to protect them, not criminalise them</w:t>
      </w:r>
    </w:p>
    <w:p w14:paraId="444D8B42"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Regularly review decisions and actions, and update policies with lessons learnt</w:t>
      </w:r>
    </w:p>
    <w:p w14:paraId="6DE43505"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Look out for potential patterns of concerning, problematic or inappropriate behaviour, and decide on a course of action where we identify any patterns</w:t>
      </w:r>
    </w:p>
    <w:p w14:paraId="66D2FD0C"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Consider if there are wider cultural issues within the school that enabled inappropriate behaviour to occur and whether revising policies and/or providing extra staff training could minimise the risk of it happening again</w:t>
      </w:r>
    </w:p>
    <w:p w14:paraId="4742957E" w14:textId="77777777" w:rsidR="000B5E52" w:rsidRDefault="000B5E52" w:rsidP="000B5E52">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Remain alert to the possible challenges of detecting signs that a child has experienced sexual violence, and show sensitivity to their needs</w:t>
      </w:r>
    </w:p>
    <w:p w14:paraId="606DDE56" w14:textId="77777777" w:rsidR="000B5E52" w:rsidRDefault="000B5E52" w:rsidP="000B5E52">
      <w:pPr>
        <w:tabs>
          <w:tab w:val="left" w:pos="432"/>
        </w:tabs>
        <w:spacing w:after="0" w:line="240" w:lineRule="auto"/>
        <w:ind w:left="426"/>
        <w:textAlignment w:val="baseline"/>
        <w:rPr>
          <w:rFonts w:ascii="Arial" w:eastAsia="Arial" w:hAnsi="Arial"/>
          <w:color w:val="000000"/>
          <w:spacing w:val="-1"/>
        </w:rPr>
      </w:pPr>
    </w:p>
    <w:p w14:paraId="71F761BB" w14:textId="77777777" w:rsidR="000B5E52" w:rsidRDefault="000B5E52" w:rsidP="000B5E52">
      <w:pPr>
        <w:spacing w:after="0" w:line="240" w:lineRule="auto"/>
        <w:textAlignment w:val="baseline"/>
        <w:rPr>
          <w:rFonts w:ascii="Arial" w:eastAsia="Arial" w:hAnsi="Arial"/>
          <w:color w:val="000000"/>
          <w:spacing w:val="-3"/>
        </w:rPr>
      </w:pPr>
      <w:r>
        <w:rPr>
          <w:rFonts w:ascii="Arial" w:eastAsia="Arial" w:hAnsi="Arial"/>
          <w:color w:val="000000"/>
          <w:spacing w:val="-3"/>
        </w:rPr>
        <w:t>Some groups are potentially more at risk. Evidence shows that girls, children with SEN and/or disabilities, and lesbian, gay, bisexual and transgender (LGBT) children are at greater risk.</w:t>
      </w:r>
    </w:p>
    <w:p w14:paraId="3A6D30A1" w14:textId="77777777" w:rsidR="000B5E52" w:rsidRDefault="000B5E52" w:rsidP="009E41D7">
      <w:pPr>
        <w:spacing w:after="0" w:line="240" w:lineRule="auto"/>
        <w:ind w:left="426" w:hanging="426"/>
        <w:textAlignment w:val="baseline"/>
        <w:rPr>
          <w:rFonts w:ascii="Arial" w:eastAsia="Arial" w:hAnsi="Arial"/>
          <w:color w:val="000000"/>
          <w:spacing w:val="-3"/>
        </w:rPr>
      </w:pPr>
    </w:p>
    <w:p w14:paraId="09EF6755"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Staff should be aware of the importance of:</w:t>
      </w:r>
    </w:p>
    <w:p w14:paraId="405BEF5C"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Challenging inappropriate behaviours</w:t>
      </w:r>
    </w:p>
    <w:p w14:paraId="21FA8134"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Making clear that sexual violence and sexual harassment is not acceptable, will never be tolerated and is not an inevitable part of growing up</w:t>
      </w:r>
    </w:p>
    <w:p w14:paraId="223B6722" w14:textId="77777777" w:rsidR="000B5E52" w:rsidRDefault="000B5E52" w:rsidP="009E41D7">
      <w:pPr>
        <w:numPr>
          <w:ilvl w:val="0"/>
          <w:numId w:val="2"/>
        </w:numPr>
        <w:tabs>
          <w:tab w:val="clear" w:pos="432"/>
          <w:tab w:val="left" w:pos="648"/>
        </w:tabs>
        <w:spacing w:after="0" w:line="240" w:lineRule="auto"/>
        <w:ind w:left="426" w:hanging="426"/>
        <w:textAlignment w:val="baseline"/>
        <w:rPr>
          <w:rFonts w:ascii="Arial" w:eastAsia="Arial" w:hAnsi="Arial"/>
          <w:color w:val="000000"/>
        </w:rPr>
      </w:pPr>
      <w:r>
        <w:rPr>
          <w:rFonts w:ascii="Arial" w:eastAsia="Arial" w:hAnsi="Arial"/>
          <w:color w:val="000000"/>
        </w:rPr>
        <w:t xml:space="preserve">Challenging physical behaviours (potentially criminal in nature), such as grabbing bottoms, breasts and genitalia, pulling down trousers, flicking bras and </w:t>
      </w:r>
      <w:proofErr w:type="gramStart"/>
      <w:r>
        <w:rPr>
          <w:rFonts w:ascii="Arial" w:eastAsia="Arial" w:hAnsi="Arial"/>
          <w:color w:val="000000"/>
        </w:rPr>
        <w:t>lifting up</w:t>
      </w:r>
      <w:proofErr w:type="gramEnd"/>
      <w:r>
        <w:rPr>
          <w:rFonts w:ascii="Arial" w:eastAsia="Arial" w:hAnsi="Arial"/>
          <w:color w:val="000000"/>
        </w:rPr>
        <w:t xml:space="preserve"> skirts. Dismissing or tolerating such behaviours risks normalizing them</w:t>
      </w:r>
    </w:p>
    <w:p w14:paraId="5BF04284" w14:textId="77777777" w:rsidR="009E41D7" w:rsidRDefault="009E41D7" w:rsidP="009E41D7">
      <w:pPr>
        <w:tabs>
          <w:tab w:val="left" w:pos="432"/>
          <w:tab w:val="left" w:pos="648"/>
        </w:tabs>
        <w:spacing w:after="0" w:line="240" w:lineRule="auto"/>
        <w:textAlignment w:val="baseline"/>
        <w:rPr>
          <w:rFonts w:ascii="Arial" w:eastAsia="Arial" w:hAnsi="Arial"/>
          <w:color w:val="000000"/>
        </w:rPr>
      </w:pPr>
    </w:p>
    <w:p w14:paraId="2B34A084"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 xml:space="preserve">If staff have any concerns about sexual violence or sexual harassment, or a child makes a report to them, they will follow the procedures set out in section 7 of this policy, as appropriate. </w:t>
      </w:r>
      <w:proofErr w:type="gramStart"/>
      <w:r>
        <w:rPr>
          <w:rFonts w:ascii="Arial" w:eastAsia="Arial" w:hAnsi="Arial"/>
          <w:color w:val="000000"/>
        </w:rPr>
        <w:t>In particular, section</w:t>
      </w:r>
      <w:proofErr w:type="gramEnd"/>
      <w:r>
        <w:rPr>
          <w:rFonts w:ascii="Arial" w:eastAsia="Arial" w:hAnsi="Arial"/>
          <w:color w:val="000000"/>
        </w:rPr>
        <w:t xml:space="preserve"> 7.8 and 7.9 set out more detail about our school’s approach to this type of abuse.</w:t>
      </w:r>
    </w:p>
    <w:p w14:paraId="1CFEA446" w14:textId="77777777" w:rsidR="00DD3919" w:rsidRDefault="00DD3919" w:rsidP="000B5E52">
      <w:pPr>
        <w:spacing w:after="0" w:line="240" w:lineRule="auto"/>
        <w:textAlignment w:val="baseline"/>
        <w:rPr>
          <w:rFonts w:ascii="Arial" w:eastAsia="Arial" w:hAnsi="Arial"/>
          <w:color w:val="000000"/>
        </w:rPr>
      </w:pPr>
    </w:p>
    <w:p w14:paraId="6FF0CD5F" w14:textId="77777777" w:rsidR="000B5E52" w:rsidRDefault="000B5E52" w:rsidP="000B5E52">
      <w:pPr>
        <w:spacing w:after="0" w:line="240" w:lineRule="auto"/>
        <w:textAlignment w:val="baseline"/>
        <w:rPr>
          <w:rFonts w:ascii="Arial" w:eastAsia="Arial" w:hAnsi="Arial"/>
          <w:b/>
          <w:color w:val="000000"/>
          <w:spacing w:val="-3"/>
        </w:rPr>
      </w:pPr>
      <w:r>
        <w:rPr>
          <w:rFonts w:ascii="Arial" w:eastAsia="Arial" w:hAnsi="Arial"/>
          <w:b/>
          <w:color w:val="000000"/>
          <w:spacing w:val="-3"/>
        </w:rPr>
        <w:t>Serious Violence</w:t>
      </w:r>
    </w:p>
    <w:p w14:paraId="04039B58"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Indicators which may signal that a child is at risk from, or involved with, serious violent crime</w:t>
      </w:r>
    </w:p>
    <w:p w14:paraId="196B2CC1" w14:textId="77777777" w:rsidR="000B5E52" w:rsidRDefault="000B5E52" w:rsidP="000B5E52">
      <w:pPr>
        <w:spacing w:after="0" w:line="240" w:lineRule="auto"/>
        <w:textAlignment w:val="baseline"/>
        <w:rPr>
          <w:rFonts w:ascii="Arial" w:eastAsia="Arial" w:hAnsi="Arial"/>
          <w:color w:val="000000"/>
          <w:spacing w:val="-8"/>
        </w:rPr>
      </w:pPr>
      <w:r>
        <w:rPr>
          <w:rFonts w:ascii="Arial" w:eastAsia="Arial" w:hAnsi="Arial"/>
          <w:color w:val="000000"/>
          <w:spacing w:val="-8"/>
        </w:rPr>
        <w:t>may include:</w:t>
      </w:r>
    </w:p>
    <w:p w14:paraId="3FA09AEA" w14:textId="77777777" w:rsidR="00DD3919" w:rsidRDefault="00DD3919" w:rsidP="000B5E52">
      <w:pPr>
        <w:spacing w:after="0" w:line="240" w:lineRule="auto"/>
        <w:textAlignment w:val="baseline"/>
        <w:rPr>
          <w:rFonts w:ascii="Arial" w:eastAsia="Arial" w:hAnsi="Arial"/>
          <w:color w:val="000000"/>
          <w:spacing w:val="-8"/>
        </w:rPr>
      </w:pPr>
    </w:p>
    <w:p w14:paraId="0F63E2B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Increased absence from school</w:t>
      </w:r>
    </w:p>
    <w:p w14:paraId="05FC786C"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Change in friendships or relationships with older individuals or groups</w:t>
      </w:r>
    </w:p>
    <w:p w14:paraId="41A46BBA"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Significant decline in performance</w:t>
      </w:r>
    </w:p>
    <w:p w14:paraId="5BC583A7"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Signs of self-harm or a significant change in wellbeing</w:t>
      </w:r>
    </w:p>
    <w:p w14:paraId="435889A4"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Signs of assault or unexplained injuries</w:t>
      </w:r>
    </w:p>
    <w:p w14:paraId="36A5289A" w14:textId="77777777" w:rsidR="00DD3919"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Unexplained gifts or new possessions (this could indicate that the child has been approached by, or is involved with, individuals associated with criminal networks or gangs and may be at risk of criminal exploitation (see above))</w:t>
      </w:r>
    </w:p>
    <w:p w14:paraId="7913757B" w14:textId="77777777" w:rsidR="00DD3919" w:rsidRPr="00DD3919" w:rsidRDefault="00DD3919" w:rsidP="00DD3919">
      <w:pPr>
        <w:tabs>
          <w:tab w:val="left" w:pos="648"/>
        </w:tabs>
        <w:spacing w:after="0" w:line="240" w:lineRule="auto"/>
        <w:textAlignment w:val="baseline"/>
        <w:rPr>
          <w:rFonts w:ascii="Arial" w:eastAsia="Arial" w:hAnsi="Arial"/>
          <w:color w:val="000000"/>
        </w:rPr>
      </w:pPr>
    </w:p>
    <w:p w14:paraId="7A8EF235" w14:textId="77777777" w:rsidR="000B5E52" w:rsidRDefault="000B5E52" w:rsidP="000B5E52">
      <w:pPr>
        <w:spacing w:after="0" w:line="240" w:lineRule="auto"/>
        <w:textAlignment w:val="baseline"/>
        <w:rPr>
          <w:rFonts w:ascii="Arial" w:eastAsia="Arial" w:hAnsi="Arial"/>
          <w:color w:val="000000"/>
        </w:rPr>
      </w:pPr>
      <w:r>
        <w:rPr>
          <w:rFonts w:ascii="Arial" w:eastAsia="Arial" w:hAnsi="Arial"/>
          <w:color w:val="000000"/>
        </w:rPr>
        <w:t>Risk factors which increase the likelihood of involvement in serious violence include:</w:t>
      </w:r>
    </w:p>
    <w:p w14:paraId="58EEC547" w14:textId="77777777" w:rsidR="00DD3919" w:rsidRDefault="00DD3919" w:rsidP="000B5E52">
      <w:pPr>
        <w:spacing w:after="0" w:line="240" w:lineRule="auto"/>
        <w:textAlignment w:val="baseline"/>
        <w:rPr>
          <w:rFonts w:ascii="Arial" w:eastAsia="Arial" w:hAnsi="Arial"/>
          <w:color w:val="000000"/>
        </w:rPr>
      </w:pPr>
    </w:p>
    <w:p w14:paraId="5B130F88"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7"/>
        </w:rPr>
      </w:pPr>
      <w:r>
        <w:rPr>
          <w:rFonts w:ascii="Arial" w:eastAsia="Arial" w:hAnsi="Arial"/>
          <w:color w:val="000000"/>
          <w:spacing w:val="-7"/>
        </w:rPr>
        <w:t>Being male</w:t>
      </w:r>
    </w:p>
    <w:p w14:paraId="0547ACFA"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frequently absent or permanently excluded from school</w:t>
      </w:r>
    </w:p>
    <w:p w14:paraId="29C39AC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Having experienced child maltreatment</w:t>
      </w:r>
    </w:p>
    <w:p w14:paraId="5014D732" w14:textId="77777777" w:rsidR="000B5E52" w:rsidRDefault="000B5E52" w:rsidP="00DD3919">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Having been involved in offending, such as theft or robbery</w:t>
      </w:r>
    </w:p>
    <w:p w14:paraId="4A908762" w14:textId="77777777" w:rsidR="000B5E52" w:rsidRDefault="000B5E52" w:rsidP="00631543">
      <w:pPr>
        <w:spacing w:after="0" w:line="240" w:lineRule="auto"/>
        <w:textAlignment w:val="baseline"/>
        <w:rPr>
          <w:rFonts w:ascii="Arial" w:eastAsia="Arial" w:hAnsi="Arial"/>
          <w:color w:val="000000"/>
          <w:spacing w:val="-3"/>
        </w:rPr>
      </w:pPr>
    </w:p>
    <w:p w14:paraId="25A69BDC"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lastRenderedPageBreak/>
        <w:t>Staff will be aware of these indicators and risk factors. If a member of staff has a concern about a pupil being involved in, or at risk of, serious violence, they will report this to the DSL.</w:t>
      </w:r>
    </w:p>
    <w:p w14:paraId="03B617EC" w14:textId="77777777" w:rsidR="00DD3919" w:rsidRDefault="00DD3919" w:rsidP="00DD3919">
      <w:pPr>
        <w:spacing w:after="0" w:line="240" w:lineRule="auto"/>
        <w:ind w:left="72" w:right="72"/>
        <w:jc w:val="both"/>
        <w:textAlignment w:val="baseline"/>
        <w:rPr>
          <w:rFonts w:ascii="Arial" w:eastAsia="Arial" w:hAnsi="Arial"/>
          <w:color w:val="000000"/>
        </w:rPr>
      </w:pPr>
    </w:p>
    <w:p w14:paraId="7BC079C5"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Contextual Safeguarding</w:t>
      </w:r>
    </w:p>
    <w:p w14:paraId="220C6DE2"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recognises that safeguarding incidents and/or behaviours can be associated with factors outside the school and/or can occur between children outside the school, including environmental factors. This extra-familial harm can take a variety of different forms which can include sexual exploitation, criminal exploitation and serious youth violence.</w:t>
      </w:r>
    </w:p>
    <w:p w14:paraId="51E03F8E" w14:textId="77777777" w:rsidR="00DD3919" w:rsidRDefault="00DD3919" w:rsidP="00DD3919">
      <w:pPr>
        <w:spacing w:after="0" w:line="240" w:lineRule="auto"/>
        <w:ind w:left="72" w:right="72"/>
        <w:jc w:val="both"/>
        <w:textAlignment w:val="baseline"/>
        <w:rPr>
          <w:rFonts w:ascii="Arial" w:eastAsia="Arial" w:hAnsi="Arial"/>
          <w:color w:val="000000"/>
        </w:rPr>
      </w:pPr>
    </w:p>
    <w:p w14:paraId="22F31D3A"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All staff, but especially the designated safeguarding lead will consider the context within which such incidents and/or behaviours occur. This is known as contextual safeguarding, which simply means assessments of children should consider whether wider environmental factors are present in a child’s life that are a threat to their safety and/or welfare. The school will provide as much information as possible to children’s social care (and if appropriate, the police) as part of any referral undertaken.</w:t>
      </w:r>
    </w:p>
    <w:p w14:paraId="63B51076" w14:textId="77777777" w:rsidR="00DD3919" w:rsidRDefault="00DD3919" w:rsidP="00DD3919">
      <w:pPr>
        <w:spacing w:after="0" w:line="240" w:lineRule="auto"/>
        <w:ind w:left="72" w:right="72"/>
        <w:jc w:val="both"/>
        <w:textAlignment w:val="baseline"/>
        <w:rPr>
          <w:rFonts w:ascii="Arial" w:eastAsia="Arial" w:hAnsi="Arial"/>
          <w:color w:val="000000"/>
        </w:rPr>
      </w:pPr>
    </w:p>
    <w:p w14:paraId="34456944"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Children with Family Members in Prison</w:t>
      </w:r>
    </w:p>
    <w:p w14:paraId="65E42CD8"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The school understands that children who have members of their family in prison are more likely to underachieve and fail to reach their potential than their peers and may require specific services and support.</w:t>
      </w:r>
    </w:p>
    <w:p w14:paraId="7D993DD2" w14:textId="77777777" w:rsidR="00DD3919" w:rsidRDefault="00DD3919" w:rsidP="00DD3919">
      <w:pPr>
        <w:spacing w:after="0" w:line="240" w:lineRule="auto"/>
        <w:ind w:left="72" w:right="72"/>
        <w:jc w:val="both"/>
        <w:textAlignment w:val="baseline"/>
        <w:rPr>
          <w:rFonts w:ascii="Arial" w:eastAsia="Arial" w:hAnsi="Arial"/>
          <w:color w:val="000000"/>
        </w:rPr>
      </w:pPr>
    </w:p>
    <w:p w14:paraId="7AE59BF2" w14:textId="77777777" w:rsidR="00DD3919" w:rsidRDefault="00DD3919" w:rsidP="00DD3919">
      <w:pPr>
        <w:spacing w:after="0" w:line="240" w:lineRule="auto"/>
        <w:ind w:left="72" w:right="72"/>
        <w:jc w:val="both"/>
        <w:textAlignment w:val="baseline"/>
        <w:rPr>
          <w:rFonts w:ascii="Arial" w:eastAsia="Arial" w:hAnsi="Arial"/>
          <w:color w:val="000000"/>
        </w:rPr>
      </w:pPr>
      <w:r>
        <w:rPr>
          <w:rFonts w:ascii="Arial" w:eastAsia="Arial" w:hAnsi="Arial"/>
          <w:color w:val="000000"/>
        </w:rPr>
        <w:t>Families and children of people in prison will be seen as families first and school will work to ensure their needs are appropriately met. This will include providing support to ensure the voice of the child is considered when seeking contact with a family member in prison.</w:t>
      </w:r>
    </w:p>
    <w:p w14:paraId="559C7A17" w14:textId="77777777" w:rsidR="00DD3919" w:rsidRDefault="00DD3919" w:rsidP="00DD3919">
      <w:pPr>
        <w:spacing w:after="0" w:line="240" w:lineRule="auto"/>
        <w:ind w:left="72" w:right="72"/>
        <w:jc w:val="both"/>
        <w:textAlignment w:val="baseline"/>
        <w:rPr>
          <w:rFonts w:ascii="Arial" w:eastAsia="Arial" w:hAnsi="Arial"/>
          <w:color w:val="000000"/>
        </w:rPr>
      </w:pPr>
    </w:p>
    <w:p w14:paraId="6F04A2D6" w14:textId="77777777" w:rsidR="00DD3919" w:rsidRDefault="00DD3919" w:rsidP="00DD3919">
      <w:pPr>
        <w:spacing w:after="0" w:line="240" w:lineRule="auto"/>
        <w:ind w:left="72"/>
        <w:textAlignment w:val="baseline"/>
        <w:rPr>
          <w:rFonts w:ascii="Arial" w:eastAsia="Arial" w:hAnsi="Arial"/>
          <w:b/>
          <w:color w:val="000000"/>
        </w:rPr>
      </w:pPr>
      <w:r>
        <w:rPr>
          <w:rFonts w:ascii="Arial" w:eastAsia="Arial" w:hAnsi="Arial"/>
          <w:b/>
          <w:color w:val="000000"/>
        </w:rPr>
        <w:t>Checking the identity and suitability of visitors</w:t>
      </w:r>
    </w:p>
    <w:p w14:paraId="1FE7EDD2"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 xml:space="preserve">All visitors will be required to verify their identity to the satisfaction of staff and to leave </w:t>
      </w:r>
      <w:proofErr w:type="gramStart"/>
      <w:r>
        <w:rPr>
          <w:rFonts w:ascii="Arial" w:eastAsia="Arial" w:hAnsi="Arial"/>
          <w:color w:val="000000"/>
        </w:rPr>
        <w:t>their</w:t>
      </w:r>
      <w:proofErr w:type="gramEnd"/>
    </w:p>
    <w:p w14:paraId="1F9B515B"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belongings, including their mobile phone(s), in a safe place during their visit.</w:t>
      </w:r>
    </w:p>
    <w:p w14:paraId="248CCF26" w14:textId="77777777" w:rsidR="00DD3919" w:rsidRDefault="00DD3919" w:rsidP="00DD3919">
      <w:pPr>
        <w:spacing w:after="0" w:line="240" w:lineRule="auto"/>
        <w:ind w:left="72"/>
        <w:textAlignment w:val="baseline"/>
        <w:rPr>
          <w:rFonts w:ascii="Arial" w:eastAsia="Arial" w:hAnsi="Arial"/>
          <w:color w:val="000000"/>
        </w:rPr>
      </w:pPr>
    </w:p>
    <w:p w14:paraId="48F3BC65" w14:textId="77777777" w:rsidR="00DD3919" w:rsidRDefault="00DD3919" w:rsidP="00DD3919">
      <w:pPr>
        <w:spacing w:after="0" w:line="240" w:lineRule="auto"/>
        <w:ind w:left="72" w:right="648"/>
        <w:textAlignment w:val="baseline"/>
        <w:rPr>
          <w:rFonts w:ascii="Arial" w:eastAsia="Arial" w:hAnsi="Arial"/>
          <w:color w:val="000000"/>
          <w:spacing w:val="-2"/>
        </w:rPr>
      </w:pPr>
      <w:r>
        <w:rPr>
          <w:rFonts w:ascii="Arial" w:eastAsia="Arial" w:hAnsi="Arial"/>
          <w:color w:val="000000"/>
          <w:spacing w:val="-2"/>
        </w:rPr>
        <w:t>If the visitor is unknown to the setting, we will check their credentials and reason for visiting before allowing them to enter the setting. Visitors should be ready to produce identification.</w:t>
      </w:r>
    </w:p>
    <w:p w14:paraId="498F557E" w14:textId="77777777" w:rsidR="00DD3919" w:rsidRDefault="00DD3919" w:rsidP="00DD3919">
      <w:pPr>
        <w:spacing w:after="0" w:line="240" w:lineRule="auto"/>
        <w:ind w:left="72" w:right="648"/>
        <w:textAlignment w:val="baseline"/>
        <w:rPr>
          <w:rFonts w:ascii="Arial" w:eastAsia="Arial" w:hAnsi="Arial"/>
          <w:color w:val="000000"/>
          <w:spacing w:val="-2"/>
        </w:rPr>
      </w:pPr>
    </w:p>
    <w:p w14:paraId="1ACFA4B5" w14:textId="77777777" w:rsidR="00DD3919" w:rsidRDefault="00DD3919" w:rsidP="00DD3919">
      <w:pPr>
        <w:spacing w:after="0" w:line="240" w:lineRule="auto"/>
        <w:ind w:left="72"/>
        <w:textAlignment w:val="baseline"/>
        <w:rPr>
          <w:rFonts w:ascii="Arial" w:eastAsia="Arial" w:hAnsi="Arial"/>
          <w:color w:val="000000"/>
        </w:rPr>
      </w:pPr>
      <w:r>
        <w:rPr>
          <w:rFonts w:ascii="Arial" w:eastAsia="Arial" w:hAnsi="Arial"/>
          <w:color w:val="000000"/>
        </w:rPr>
        <w:t>Visitors must sign the visitors’ book and wear a visitor’s badge.</w:t>
      </w:r>
    </w:p>
    <w:p w14:paraId="2AEE76BE" w14:textId="77777777" w:rsidR="00DD3919" w:rsidRDefault="00DD3919" w:rsidP="00DD3919">
      <w:pPr>
        <w:spacing w:after="0" w:line="240" w:lineRule="auto"/>
        <w:ind w:left="72" w:right="1368"/>
        <w:textAlignment w:val="baseline"/>
        <w:rPr>
          <w:rFonts w:ascii="Arial" w:eastAsia="Arial" w:hAnsi="Arial"/>
          <w:color w:val="000000"/>
          <w:spacing w:val="-3"/>
        </w:rPr>
      </w:pPr>
      <w:r>
        <w:rPr>
          <w:rFonts w:ascii="Arial" w:eastAsia="Arial" w:hAnsi="Arial"/>
          <w:color w:val="000000"/>
          <w:spacing w:val="-3"/>
        </w:rPr>
        <w:t>Visitors to the school who are visiting for a professional purpose, such as educational psychologists and school improvement officers, will be asked to show photo ID and:</w:t>
      </w:r>
    </w:p>
    <w:p w14:paraId="194E1956" w14:textId="77777777" w:rsidR="00DD3919" w:rsidRDefault="00DD3919" w:rsidP="00DD3919">
      <w:pPr>
        <w:spacing w:after="0" w:line="240" w:lineRule="auto"/>
        <w:ind w:left="72" w:right="1368"/>
        <w:textAlignment w:val="baseline"/>
        <w:rPr>
          <w:rFonts w:ascii="Arial" w:eastAsia="Arial" w:hAnsi="Arial"/>
          <w:color w:val="000000"/>
          <w:spacing w:val="-3"/>
        </w:rPr>
      </w:pPr>
    </w:p>
    <w:p w14:paraId="642EC890" w14:textId="77777777" w:rsidR="00DD3919" w:rsidRDefault="00DD3919" w:rsidP="00DD3919">
      <w:pPr>
        <w:numPr>
          <w:ilvl w:val="0"/>
          <w:numId w:val="7"/>
        </w:numPr>
        <w:tabs>
          <w:tab w:val="clear" w:pos="504"/>
        </w:tabs>
        <w:spacing w:after="0" w:line="240" w:lineRule="auto"/>
        <w:ind w:left="426" w:right="504" w:hanging="426"/>
        <w:textAlignment w:val="baseline"/>
        <w:rPr>
          <w:rFonts w:ascii="Arial" w:eastAsia="Arial" w:hAnsi="Arial"/>
          <w:color w:val="000000"/>
        </w:rPr>
      </w:pPr>
      <w:r>
        <w:rPr>
          <w:rFonts w:ascii="Arial" w:eastAsia="Arial" w:hAnsi="Arial"/>
          <w:color w:val="000000"/>
        </w:rPr>
        <w:t>Will be asked to show their DBS certificate, which will be checked alongside their photo ID; or</w:t>
      </w:r>
    </w:p>
    <w:p w14:paraId="71D131B9" w14:textId="77777777" w:rsidR="00DD3919" w:rsidRDefault="00DD3919" w:rsidP="00DD3919">
      <w:pPr>
        <w:numPr>
          <w:ilvl w:val="0"/>
          <w:numId w:val="7"/>
        </w:numPr>
        <w:tabs>
          <w:tab w:val="clear" w:pos="504"/>
        </w:tabs>
        <w:spacing w:after="0" w:line="240" w:lineRule="auto"/>
        <w:ind w:left="426" w:right="360" w:hanging="426"/>
        <w:textAlignment w:val="baseline"/>
        <w:rPr>
          <w:rFonts w:ascii="Arial" w:eastAsia="Arial" w:hAnsi="Arial"/>
          <w:color w:val="000000"/>
        </w:rPr>
      </w:pPr>
      <w:r>
        <w:rPr>
          <w:rFonts w:ascii="Arial" w:eastAsia="Arial" w:hAnsi="Arial"/>
          <w:color w:val="000000"/>
        </w:rPr>
        <w:t>The organisation sending the professional, such as the LA or educational psychology service, will provide prior written confirmation that an appropriate level of DBS check has been carried out (if this is provided, we will not ask to see the DBS certificate)</w:t>
      </w:r>
    </w:p>
    <w:p w14:paraId="016D7841" w14:textId="77777777" w:rsidR="00DD3919" w:rsidRDefault="00DD3919" w:rsidP="00DD3919">
      <w:pPr>
        <w:tabs>
          <w:tab w:val="left" w:pos="504"/>
          <w:tab w:val="left" w:pos="576"/>
        </w:tabs>
        <w:spacing w:after="0" w:line="240" w:lineRule="auto"/>
        <w:ind w:left="576" w:right="360"/>
        <w:textAlignment w:val="baseline"/>
        <w:rPr>
          <w:rFonts w:ascii="Arial" w:eastAsia="Arial" w:hAnsi="Arial"/>
          <w:color w:val="000000"/>
        </w:rPr>
      </w:pPr>
    </w:p>
    <w:p w14:paraId="5FAAF468" w14:textId="77777777" w:rsidR="00DD3919" w:rsidRDefault="00DD3919" w:rsidP="00DD3919">
      <w:pPr>
        <w:spacing w:after="0" w:line="240" w:lineRule="auto"/>
        <w:ind w:right="-1"/>
        <w:textAlignment w:val="baseline"/>
        <w:rPr>
          <w:rFonts w:ascii="Arial" w:eastAsia="Arial" w:hAnsi="Arial"/>
          <w:color w:val="000000"/>
          <w:spacing w:val="-5"/>
        </w:rPr>
      </w:pPr>
      <w:r>
        <w:rPr>
          <w:rFonts w:ascii="Arial" w:eastAsia="Arial" w:hAnsi="Arial"/>
          <w:color w:val="000000"/>
          <w:spacing w:val="-5"/>
        </w:rPr>
        <w:t xml:space="preserve">All other visitors, including visiting speakers, will be </w:t>
      </w:r>
      <w:proofErr w:type="gramStart"/>
      <w:r>
        <w:rPr>
          <w:rFonts w:ascii="Arial" w:eastAsia="Arial" w:hAnsi="Arial"/>
          <w:color w:val="000000"/>
          <w:spacing w:val="-5"/>
        </w:rPr>
        <w:t>accompanied by a member of staff at all times</w:t>
      </w:r>
      <w:proofErr w:type="gramEnd"/>
      <w:r>
        <w:rPr>
          <w:rFonts w:ascii="Arial" w:eastAsia="Arial" w:hAnsi="Arial"/>
          <w:color w:val="000000"/>
          <w:spacing w:val="-5"/>
        </w:rPr>
        <w:t xml:space="preserve">. We will not invite into the school any speaker who is known to disseminate extremist </w:t>
      </w:r>
      <w:proofErr w:type="gramStart"/>
      <w:r>
        <w:rPr>
          <w:rFonts w:ascii="Arial" w:eastAsia="Arial" w:hAnsi="Arial"/>
          <w:color w:val="000000"/>
          <w:spacing w:val="-5"/>
        </w:rPr>
        <w:t>views, and</w:t>
      </w:r>
      <w:proofErr w:type="gramEnd"/>
      <w:r>
        <w:rPr>
          <w:rFonts w:ascii="Arial" w:eastAsia="Arial" w:hAnsi="Arial"/>
          <w:color w:val="000000"/>
          <w:spacing w:val="-5"/>
        </w:rPr>
        <w:t xml:space="preserve"> will carry out appropriate checks to ensure that any individual or organisation using school facilities is not seeking to disseminate extremist views or radicalise pupils or staff.</w:t>
      </w:r>
    </w:p>
    <w:p w14:paraId="3C6F2CB9" w14:textId="77777777" w:rsidR="00DD3919" w:rsidRDefault="00DD3919" w:rsidP="00DD3919">
      <w:pPr>
        <w:spacing w:after="0" w:line="240" w:lineRule="auto"/>
        <w:ind w:right="-1"/>
        <w:textAlignment w:val="baseline"/>
        <w:rPr>
          <w:rFonts w:ascii="Arial" w:eastAsia="Arial" w:hAnsi="Arial"/>
          <w:color w:val="000000"/>
          <w:spacing w:val="-5"/>
        </w:rPr>
      </w:pPr>
    </w:p>
    <w:p w14:paraId="10138C94" w14:textId="77777777" w:rsidR="00DD3919" w:rsidRDefault="00DD3919" w:rsidP="00DD3919">
      <w:pPr>
        <w:spacing w:after="0" w:line="240" w:lineRule="auto"/>
        <w:ind w:right="-1"/>
        <w:textAlignment w:val="baseline"/>
        <w:rPr>
          <w:rFonts w:ascii="Arial" w:eastAsia="Arial" w:hAnsi="Arial"/>
          <w:b/>
          <w:color w:val="000000"/>
          <w:spacing w:val="-2"/>
        </w:rPr>
      </w:pPr>
      <w:r>
        <w:rPr>
          <w:rFonts w:ascii="Arial" w:eastAsia="Arial" w:hAnsi="Arial"/>
          <w:b/>
          <w:color w:val="000000"/>
          <w:spacing w:val="-2"/>
        </w:rPr>
        <w:t>Missing Pupils</w:t>
      </w:r>
    </w:p>
    <w:p w14:paraId="5904B54C"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Our procedures are designed to ensure that a missing child is found and returned to effective</w:t>
      </w:r>
    </w:p>
    <w:p w14:paraId="24AC12E8" w14:textId="77777777" w:rsidR="00DD3919" w:rsidRDefault="00DD3919" w:rsidP="00DD3919">
      <w:pPr>
        <w:spacing w:after="0" w:line="240" w:lineRule="auto"/>
        <w:ind w:right="-1"/>
        <w:textAlignment w:val="baseline"/>
        <w:rPr>
          <w:rFonts w:ascii="Arial" w:eastAsia="Arial" w:hAnsi="Arial"/>
          <w:color w:val="000000"/>
        </w:rPr>
      </w:pPr>
      <w:r>
        <w:rPr>
          <w:rFonts w:ascii="Arial" w:eastAsia="Arial" w:hAnsi="Arial"/>
          <w:color w:val="000000"/>
        </w:rPr>
        <w:t>supervision as soon as possible. If a child goes missing, we will:</w:t>
      </w:r>
    </w:p>
    <w:p w14:paraId="785E1024" w14:textId="77777777" w:rsidR="00DD3919" w:rsidRDefault="00DD3919" w:rsidP="00DD3919">
      <w:pPr>
        <w:spacing w:after="0" w:line="240" w:lineRule="auto"/>
        <w:ind w:right="-1"/>
        <w:textAlignment w:val="baseline"/>
        <w:rPr>
          <w:rFonts w:ascii="Arial" w:eastAsia="Arial" w:hAnsi="Arial"/>
          <w:color w:val="000000"/>
        </w:rPr>
      </w:pPr>
    </w:p>
    <w:p w14:paraId="4B9E2851"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5"/>
        </w:rPr>
      </w:pPr>
      <w:r>
        <w:rPr>
          <w:rFonts w:ascii="Arial" w:eastAsia="Arial" w:hAnsi="Arial"/>
          <w:color w:val="000000"/>
          <w:spacing w:val="-5"/>
        </w:rPr>
        <w:lastRenderedPageBreak/>
        <w:t>Follow on foot (or car) w</w:t>
      </w:r>
      <w:r>
        <w:rPr>
          <w:rFonts w:ascii="Arial" w:eastAsia="Arial" w:hAnsi="Arial"/>
          <w:b/>
          <w:color w:val="000000"/>
          <w:spacing w:val="-5"/>
          <w:sz w:val="21"/>
        </w:rPr>
        <w:t>ith school mobile in hand and, where relevant, the pupil’s absconding pack and keep ‘eyes on’ and encourage they return to school</w:t>
      </w:r>
    </w:p>
    <w:p w14:paraId="0D7D935B" w14:textId="77777777" w:rsidR="00DD3919" w:rsidRDefault="00DD3919" w:rsidP="00DD3919">
      <w:pPr>
        <w:numPr>
          <w:ilvl w:val="0"/>
          <w:numId w:val="13"/>
        </w:numPr>
        <w:tabs>
          <w:tab w:val="clear" w:pos="360"/>
        </w:tabs>
        <w:spacing w:after="0" w:line="240" w:lineRule="auto"/>
        <w:ind w:left="426" w:right="-1" w:hanging="426"/>
        <w:textAlignment w:val="baseline"/>
        <w:rPr>
          <w:rFonts w:ascii="Arial" w:eastAsia="Arial" w:hAnsi="Arial"/>
          <w:color w:val="000000"/>
          <w:spacing w:val="-1"/>
        </w:rPr>
      </w:pPr>
      <w:r>
        <w:rPr>
          <w:rFonts w:ascii="Arial" w:eastAsia="Arial" w:hAnsi="Arial"/>
          <w:color w:val="000000"/>
          <w:spacing w:val="-1"/>
        </w:rPr>
        <w:t xml:space="preserve">School will contact and inform parents that their child is </w:t>
      </w:r>
      <w:proofErr w:type="gramStart"/>
      <w:r>
        <w:rPr>
          <w:rFonts w:ascii="Arial" w:eastAsia="Arial" w:hAnsi="Arial"/>
          <w:color w:val="000000"/>
          <w:spacing w:val="-1"/>
        </w:rPr>
        <w:t>offsite</w:t>
      </w:r>
      <w:proofErr w:type="gramEnd"/>
      <w:r>
        <w:rPr>
          <w:rFonts w:ascii="Arial" w:eastAsia="Arial" w:hAnsi="Arial"/>
          <w:color w:val="000000"/>
          <w:spacing w:val="-1"/>
        </w:rPr>
        <w:t xml:space="preserve"> and staff are following</w:t>
      </w:r>
    </w:p>
    <w:p w14:paraId="258ABB10" w14:textId="77777777" w:rsidR="00822749" w:rsidRPr="00DD3919" w:rsidRDefault="00DD3919" w:rsidP="00DD3919">
      <w:pPr>
        <w:numPr>
          <w:ilvl w:val="0"/>
          <w:numId w:val="13"/>
        </w:numPr>
        <w:tabs>
          <w:tab w:val="clear" w:pos="360"/>
        </w:tabs>
        <w:spacing w:after="0" w:line="240" w:lineRule="auto"/>
        <w:textAlignment w:val="baseline"/>
        <w:rPr>
          <w:rFonts w:ascii="Arial" w:eastAsia="Arial" w:hAnsi="Arial" w:cs="Arial"/>
          <w:b/>
          <w:color w:val="000000"/>
          <w:spacing w:val="-1"/>
        </w:rPr>
      </w:pPr>
      <w:r w:rsidRPr="00DD3919">
        <w:rPr>
          <w:rFonts w:ascii="Arial" w:eastAsia="Arial" w:hAnsi="Arial"/>
          <w:color w:val="000000"/>
        </w:rPr>
        <w:t xml:space="preserve">If staff lose sight of the pupil, police will be called, description </w:t>
      </w:r>
      <w:proofErr w:type="gramStart"/>
      <w:r w:rsidRPr="00DD3919">
        <w:rPr>
          <w:rFonts w:ascii="Arial" w:eastAsia="Arial" w:hAnsi="Arial"/>
          <w:color w:val="000000"/>
        </w:rPr>
        <w:t>given</w:t>
      </w:r>
      <w:proofErr w:type="gramEnd"/>
      <w:r w:rsidRPr="00DD3919">
        <w:rPr>
          <w:rFonts w:ascii="Arial" w:eastAsia="Arial" w:hAnsi="Arial"/>
          <w:color w:val="000000"/>
        </w:rPr>
        <w:t xml:space="preserve"> and parents called </w:t>
      </w:r>
      <w:r w:rsidRPr="00DD3919">
        <w:rPr>
          <w:rFonts w:ascii="Arial" w:eastAsia="Arial" w:hAnsi="Arial" w:cs="Arial"/>
          <w:color w:val="000000"/>
        </w:rPr>
        <w:t>and updated</w:t>
      </w:r>
      <w:bookmarkEnd w:id="0"/>
    </w:p>
    <w:p w14:paraId="563726B5" w14:textId="77777777" w:rsidR="00DD3919" w:rsidRPr="00DD3919" w:rsidRDefault="00DD3919" w:rsidP="00DD3919">
      <w:pPr>
        <w:spacing w:after="0" w:line="240" w:lineRule="auto"/>
        <w:textAlignment w:val="baseline"/>
        <w:rPr>
          <w:rFonts w:ascii="Arial" w:eastAsia="Arial" w:hAnsi="Arial" w:cs="Arial"/>
          <w:b/>
          <w:color w:val="000000"/>
          <w:spacing w:val="-1"/>
        </w:rPr>
      </w:pPr>
    </w:p>
    <w:p w14:paraId="1CD4DC0D" w14:textId="77777777" w:rsidR="00DD3919" w:rsidRPr="00DD3919" w:rsidRDefault="00DD3919" w:rsidP="00DD3919">
      <w:pPr>
        <w:spacing w:after="0" w:line="240" w:lineRule="auto"/>
        <w:textAlignment w:val="baseline"/>
        <w:rPr>
          <w:rFonts w:ascii="Arial" w:eastAsia="Arial" w:hAnsi="Arial" w:cs="Arial"/>
          <w:b/>
          <w:color w:val="000000"/>
        </w:rPr>
      </w:pPr>
      <w:r w:rsidRPr="00DD3919">
        <w:rPr>
          <w:rFonts w:ascii="Arial" w:eastAsia="Arial" w:hAnsi="Arial" w:cs="Arial"/>
          <w:b/>
          <w:color w:val="000000"/>
        </w:rPr>
        <w:t>ON and OFF-SITE SUPERVISION</w:t>
      </w:r>
    </w:p>
    <w:p w14:paraId="2D0AA096" w14:textId="77777777" w:rsid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When the school place a pupil with an alternative provision provider, the school continues to be</w:t>
      </w:r>
      <w:r>
        <w:rPr>
          <w:rFonts w:ascii="Arial" w:eastAsia="Times New Roman" w:hAnsi="Arial" w:cs="Arial"/>
          <w:color w:val="000000"/>
        </w:rPr>
        <w:t xml:space="preserve"> </w:t>
      </w:r>
      <w:r w:rsidRPr="00DD3919">
        <w:rPr>
          <w:rFonts w:ascii="Arial" w:eastAsia="Times New Roman" w:hAnsi="Arial" w:cs="Arial"/>
          <w:color w:val="000000"/>
          <w:spacing w:val="-1"/>
        </w:rPr>
        <w:t>responsible for the safeguarding of that pupil and for ensuring quality assurance visits of the provisio</w:t>
      </w:r>
      <w:r>
        <w:rPr>
          <w:rFonts w:ascii="Arial" w:eastAsia="Times New Roman" w:hAnsi="Arial" w:cs="Arial"/>
          <w:color w:val="000000"/>
          <w:spacing w:val="-1"/>
        </w:rPr>
        <w:t xml:space="preserve">n </w:t>
      </w:r>
      <w:r w:rsidRPr="00DD3919">
        <w:rPr>
          <w:rFonts w:ascii="Arial" w:eastAsia="Times New Roman" w:hAnsi="Arial" w:cs="Arial"/>
          <w:color w:val="000000"/>
        </w:rPr>
        <w:t>are completed. The school will obtain written confirmation from the alternative provider that appropriate safeguarding checks have been carried out on individuals working at the establishment, i.e. those checks that the school would otherwise perform in respect of our own staff. We will also ensure that the alternative provision provider is aware of any risk factors or safeguarding concerns for any pupil placed with them by us and that they can meet their needs. In respect of us being responsible for the safeguarding of that pupil we will establish agreements and protocols with the alternative provision provider for the sharing of information such as daily attendance or emerging concerns, are established and adhered to.</w:t>
      </w:r>
    </w:p>
    <w:p w14:paraId="0BBF675F" w14:textId="77777777" w:rsidR="00DD3919" w:rsidRPr="00DD3919" w:rsidRDefault="00DD3919" w:rsidP="00DD3919">
      <w:pPr>
        <w:spacing w:after="0" w:line="240" w:lineRule="auto"/>
        <w:textAlignment w:val="baseline"/>
        <w:rPr>
          <w:rFonts w:ascii="Arial" w:eastAsia="Times New Roman" w:hAnsi="Arial" w:cs="Arial"/>
          <w:color w:val="000000"/>
        </w:rPr>
      </w:pPr>
    </w:p>
    <w:p w14:paraId="48ED68ED" w14:textId="77777777" w:rsidR="00DD3919" w:rsidRPr="00DD3919" w:rsidRDefault="00DD3919" w:rsidP="00DD3919">
      <w:pPr>
        <w:spacing w:after="0" w:line="240" w:lineRule="auto"/>
        <w:textAlignment w:val="baseline"/>
        <w:rPr>
          <w:rFonts w:ascii="Arial" w:eastAsia="Times New Roman" w:hAnsi="Arial" w:cs="Arial"/>
          <w:color w:val="000000"/>
        </w:rPr>
      </w:pPr>
      <w:r w:rsidRPr="00DD3919">
        <w:rPr>
          <w:rFonts w:ascii="Arial" w:eastAsia="Times New Roman" w:hAnsi="Arial" w:cs="Arial"/>
          <w:color w:val="000000"/>
        </w:rPr>
        <w:t xml:space="preserve">Keys believes that pupils can derive immense educational benefit by taking part in off-site visits. The knowledge and experience gained beyond the classroom can consolidate and extend the taught curriculum within it. Taking part in problem solving, decision-making experiences both at home and abroad can enhance the development of personal and social skills. An off-site visit is defined as pupils going ‘beyond the school gates’ to pursue an activity organised by the school. Activities may take place during or after the school day, at weekends or in school holidays. Please refer to </w:t>
      </w:r>
      <w:proofErr w:type="gramStart"/>
      <w:r w:rsidRPr="00DD3919">
        <w:rPr>
          <w:rFonts w:ascii="Arial" w:eastAsia="Times New Roman" w:hAnsi="Arial" w:cs="Arial"/>
          <w:color w:val="000000"/>
        </w:rPr>
        <w:t>Educational</w:t>
      </w:r>
      <w:proofErr w:type="gramEnd"/>
      <w:r w:rsidRPr="00DD3919">
        <w:rPr>
          <w:rFonts w:ascii="Arial" w:eastAsia="Times New Roman" w:hAnsi="Arial" w:cs="Arial"/>
          <w:color w:val="000000"/>
        </w:rPr>
        <w:t xml:space="preserve"> visits Policy.</w:t>
      </w:r>
    </w:p>
    <w:p w14:paraId="56DF1587" w14:textId="77777777" w:rsidR="00DD3919" w:rsidRPr="00DD3919" w:rsidRDefault="00DD3919" w:rsidP="00DD3919">
      <w:pPr>
        <w:spacing w:after="0" w:line="240" w:lineRule="auto"/>
        <w:textAlignment w:val="baseline"/>
        <w:rPr>
          <w:rFonts w:ascii="Arial" w:eastAsia="Times New Roman" w:hAnsi="Arial" w:cs="Arial"/>
          <w:b/>
          <w:color w:val="000000"/>
          <w:spacing w:val="1"/>
        </w:rPr>
      </w:pPr>
    </w:p>
    <w:p w14:paraId="4749B62E" w14:textId="77777777" w:rsidR="003E3E97" w:rsidRDefault="00DD3919" w:rsidP="00DD3919">
      <w:pPr>
        <w:spacing w:after="0" w:line="240" w:lineRule="auto"/>
        <w:textAlignment w:val="baseline"/>
        <w:rPr>
          <w:rFonts w:ascii="Arial" w:eastAsia="Times New Roman" w:hAnsi="Arial" w:cs="Arial"/>
          <w:color w:val="000000"/>
        </w:rPr>
        <w:sectPr w:rsidR="003E3E97" w:rsidSect="00B465E2">
          <w:footerReference w:type="default" r:id="rId52"/>
          <w:pgSz w:w="11904" w:h="16843"/>
          <w:pgMar w:top="260" w:right="1516" w:bottom="567" w:left="940" w:header="720" w:footer="0" w:gutter="0"/>
          <w:cols w:space="720"/>
        </w:sectPr>
      </w:pPr>
      <w:r w:rsidRPr="00DD3919">
        <w:rPr>
          <w:rFonts w:ascii="Arial" w:eastAsia="Times New Roman" w:hAnsi="Arial" w:cs="Arial"/>
          <w:color w:val="000000"/>
        </w:rPr>
        <w:t>Staff supervision will be in place in line with the pupil’s risk assessment while pupils attend all educational activities.</w:t>
      </w:r>
    </w:p>
    <w:tbl>
      <w:tblPr>
        <w:tblW w:w="9498" w:type="dxa"/>
        <w:tblLayout w:type="fixed"/>
        <w:tblCellMar>
          <w:left w:w="0" w:type="dxa"/>
          <w:right w:w="0" w:type="dxa"/>
        </w:tblCellMar>
        <w:tblLook w:val="0000" w:firstRow="0" w:lastRow="0" w:firstColumn="0" w:lastColumn="0" w:noHBand="0" w:noVBand="0"/>
      </w:tblPr>
      <w:tblGrid>
        <w:gridCol w:w="4498"/>
        <w:gridCol w:w="5000"/>
      </w:tblGrid>
      <w:tr w:rsidR="00DD3919" w14:paraId="7375F78D" w14:textId="77777777" w:rsidTr="00DD3919">
        <w:trPr>
          <w:trHeight w:hRule="exact" w:val="1680"/>
        </w:trPr>
        <w:tc>
          <w:tcPr>
            <w:tcW w:w="4498" w:type="dxa"/>
            <w:tcBorders>
              <w:top w:val="none" w:sz="0" w:space="0" w:color="000000"/>
              <w:left w:val="none" w:sz="0" w:space="0" w:color="000000"/>
              <w:bottom w:val="none" w:sz="0" w:space="0" w:color="000000"/>
              <w:right w:val="single" w:sz="9" w:space="0" w:color="000000"/>
            </w:tcBorders>
          </w:tcPr>
          <w:p w14:paraId="71DEF041" w14:textId="77777777" w:rsidR="00DD3919" w:rsidRDefault="00DD3919" w:rsidP="00722B5B">
            <w:pPr>
              <w:spacing w:line="270" w:lineRule="exact"/>
              <w:ind w:right="2853"/>
              <w:jc w:val="right"/>
              <w:textAlignment w:val="baseline"/>
              <w:rPr>
                <w:rFonts w:ascii="Arial" w:eastAsia="Arial" w:hAnsi="Arial"/>
                <w:b/>
                <w:color w:val="000000"/>
                <w:sz w:val="28"/>
              </w:rPr>
            </w:pPr>
            <w:r>
              <w:rPr>
                <w:rFonts w:ascii="Arial" w:eastAsia="Arial" w:hAnsi="Arial"/>
                <w:b/>
                <w:color w:val="000000"/>
                <w:sz w:val="28"/>
              </w:rPr>
              <w:lastRenderedPageBreak/>
              <w:t>Appendix 5:</w:t>
            </w:r>
          </w:p>
          <w:p w14:paraId="10B3DCE3" w14:textId="77777777" w:rsidR="00DD3919" w:rsidRDefault="00DD3919" w:rsidP="00722B5B">
            <w:pPr>
              <w:spacing w:before="1082" w:line="318" w:lineRule="exact"/>
              <w:ind w:right="423"/>
              <w:jc w:val="right"/>
              <w:textAlignment w:val="baseline"/>
              <w:rPr>
                <w:rFonts w:ascii="Arial" w:eastAsia="Arial" w:hAnsi="Arial"/>
                <w:b/>
                <w:color w:val="000000"/>
                <w:sz w:val="28"/>
              </w:rPr>
            </w:pPr>
            <w:r>
              <w:rPr>
                <w:rFonts w:ascii="Arial" w:eastAsia="Arial" w:hAnsi="Arial"/>
                <w:b/>
                <w:color w:val="000000"/>
                <w:sz w:val="28"/>
              </w:rPr>
              <w:t>Safeguarding Champions</w:t>
            </w:r>
          </w:p>
        </w:tc>
        <w:tc>
          <w:tcPr>
            <w:tcW w:w="5000" w:type="dxa"/>
            <w:tcBorders>
              <w:top w:val="single" w:sz="9" w:space="0" w:color="000000"/>
              <w:left w:val="single" w:sz="9" w:space="0" w:color="000000"/>
              <w:bottom w:val="single" w:sz="9" w:space="0" w:color="000000"/>
              <w:right w:val="single" w:sz="9" w:space="0" w:color="000000"/>
            </w:tcBorders>
          </w:tcPr>
          <w:p w14:paraId="0F10B8D7" w14:textId="77777777" w:rsidR="00DD3919" w:rsidRDefault="002F03BB" w:rsidP="002F03BB">
            <w:pPr>
              <w:pStyle w:val="NoSpacing"/>
              <w:jc w:val="center"/>
            </w:pPr>
            <w:r>
              <w:t>Westfield House School</w:t>
            </w:r>
          </w:p>
          <w:p w14:paraId="3C675174" w14:textId="1D107AA4" w:rsidR="002F03BB" w:rsidRDefault="002F03BB" w:rsidP="002F03BB">
            <w:pPr>
              <w:pStyle w:val="NoSpacing"/>
              <w:jc w:val="center"/>
            </w:pPr>
            <w:r>
              <w:t>191 Sutton Road</w:t>
            </w:r>
          </w:p>
          <w:p w14:paraId="0413E985" w14:textId="4BE2DC0A" w:rsidR="002F03BB" w:rsidRDefault="002F03BB" w:rsidP="002F03BB">
            <w:pPr>
              <w:pStyle w:val="NoSpacing"/>
              <w:jc w:val="center"/>
            </w:pPr>
            <w:r>
              <w:t>Terrington St Clement</w:t>
            </w:r>
          </w:p>
          <w:p w14:paraId="45864B18" w14:textId="22D0E6FA" w:rsidR="002F03BB" w:rsidRDefault="002F03BB" w:rsidP="002F03BB">
            <w:pPr>
              <w:pStyle w:val="NoSpacing"/>
              <w:jc w:val="center"/>
            </w:pPr>
            <w:r>
              <w:t>Kings Lynn</w:t>
            </w:r>
          </w:p>
          <w:p w14:paraId="1C9E9C66" w14:textId="2871FBAC" w:rsidR="002F03BB" w:rsidRDefault="002F03BB" w:rsidP="002F03BB">
            <w:pPr>
              <w:pStyle w:val="NoSpacing"/>
              <w:jc w:val="center"/>
            </w:pPr>
            <w:r>
              <w:t>Norfolk</w:t>
            </w:r>
          </w:p>
          <w:p w14:paraId="5F7DC288" w14:textId="0A688AFF" w:rsidR="002F03BB" w:rsidRDefault="002F03BB" w:rsidP="002F03BB">
            <w:pPr>
              <w:pStyle w:val="NoSpacing"/>
              <w:jc w:val="center"/>
            </w:pPr>
            <w:r>
              <w:t>PE34 4EX</w:t>
            </w:r>
          </w:p>
          <w:p w14:paraId="5F2D99E6" w14:textId="7A65305D" w:rsidR="002F03BB" w:rsidRDefault="002F03BB" w:rsidP="00DD3919">
            <w:pPr>
              <w:spacing w:before="72" w:after="1353" w:line="245" w:lineRule="exact"/>
              <w:ind w:right="2262"/>
              <w:jc w:val="right"/>
              <w:textAlignment w:val="baseline"/>
              <w:rPr>
                <w:rFonts w:ascii="Calibri" w:eastAsia="Calibri" w:hAnsi="Calibri"/>
                <w:color w:val="FF0000"/>
                <w:sz w:val="24"/>
              </w:rPr>
            </w:pPr>
          </w:p>
        </w:tc>
      </w:tr>
    </w:tbl>
    <w:p w14:paraId="0FA6C4C0" w14:textId="77777777" w:rsidR="00DD3919" w:rsidRDefault="00DD3919" w:rsidP="00DD3919">
      <w:pPr>
        <w:spacing w:after="110" w:line="20" w:lineRule="exact"/>
      </w:pPr>
    </w:p>
    <w:p w14:paraId="0BD6BC37" w14:textId="77777777" w:rsidR="00DD3919" w:rsidRDefault="00DD3919" w:rsidP="00DD3919">
      <w:pPr>
        <w:spacing w:before="4" w:line="20" w:lineRule="exact"/>
      </w:pPr>
    </w:p>
    <w:tbl>
      <w:tblPr>
        <w:tblW w:w="9462" w:type="dxa"/>
        <w:tblInd w:w="24" w:type="dxa"/>
        <w:tblLayout w:type="fixed"/>
        <w:tblCellMar>
          <w:left w:w="0" w:type="dxa"/>
          <w:right w:w="0" w:type="dxa"/>
        </w:tblCellMar>
        <w:tblLook w:val="0000" w:firstRow="0" w:lastRow="0" w:firstColumn="0" w:lastColumn="0" w:noHBand="0" w:noVBand="0"/>
      </w:tblPr>
      <w:tblGrid>
        <w:gridCol w:w="3367"/>
        <w:gridCol w:w="4536"/>
        <w:gridCol w:w="1559"/>
      </w:tblGrid>
      <w:tr w:rsidR="00DD3919" w14:paraId="01A130FE" w14:textId="77777777" w:rsidTr="0073267D">
        <w:trPr>
          <w:trHeight w:hRule="exact" w:val="1035"/>
        </w:trPr>
        <w:tc>
          <w:tcPr>
            <w:tcW w:w="3367" w:type="dxa"/>
            <w:tcBorders>
              <w:top w:val="single" w:sz="9" w:space="0" w:color="000000"/>
              <w:left w:val="single" w:sz="9" w:space="0" w:color="000000"/>
              <w:bottom w:val="single" w:sz="9" w:space="0" w:color="000000"/>
              <w:right w:val="single" w:sz="9" w:space="0" w:color="000000"/>
            </w:tcBorders>
          </w:tcPr>
          <w:p w14:paraId="47FF41E0" w14:textId="77777777" w:rsidR="00DD3919" w:rsidRDefault="00DD3919" w:rsidP="0073267D">
            <w:pPr>
              <w:spacing w:before="324" w:after="267" w:line="240" w:lineRule="auto"/>
              <w:ind w:left="107"/>
              <w:textAlignment w:val="baseline"/>
              <w:rPr>
                <w:rFonts w:ascii="Arial" w:eastAsia="Arial" w:hAnsi="Arial"/>
                <w:b/>
                <w:color w:val="000000"/>
                <w:sz w:val="20"/>
              </w:rPr>
            </w:pPr>
            <w:r>
              <w:rPr>
                <w:rFonts w:ascii="Arial" w:eastAsia="Arial" w:hAnsi="Arial"/>
                <w:b/>
                <w:color w:val="000000"/>
                <w:sz w:val="20"/>
              </w:rPr>
              <w:t>KEYS DESIGNATED OFFICERS:</w:t>
            </w:r>
          </w:p>
        </w:tc>
        <w:tc>
          <w:tcPr>
            <w:tcW w:w="4536" w:type="dxa"/>
            <w:tcBorders>
              <w:top w:val="single" w:sz="9" w:space="0" w:color="000000"/>
              <w:left w:val="single" w:sz="9" w:space="0" w:color="000000"/>
              <w:bottom w:val="single" w:sz="9" w:space="0" w:color="000000"/>
              <w:right w:val="single" w:sz="9" w:space="0" w:color="000000"/>
            </w:tcBorders>
          </w:tcPr>
          <w:p w14:paraId="268F1B8C" w14:textId="77777777" w:rsidR="00DD3919" w:rsidRDefault="00DD3919" w:rsidP="0073267D">
            <w:pPr>
              <w:spacing w:after="0" w:line="240" w:lineRule="auto"/>
              <w:ind w:left="142" w:right="131"/>
              <w:textAlignment w:val="baseline"/>
              <w:rPr>
                <w:rFonts w:ascii="Arial" w:eastAsia="Arial" w:hAnsi="Arial"/>
                <w:b/>
                <w:color w:val="000000"/>
                <w:spacing w:val="-2"/>
                <w:sz w:val="20"/>
              </w:rPr>
            </w:pPr>
            <w:r>
              <w:rPr>
                <w:rFonts w:ascii="Arial" w:eastAsia="Arial" w:hAnsi="Arial"/>
                <w:b/>
                <w:color w:val="000000"/>
                <w:spacing w:val="-2"/>
                <w:sz w:val="20"/>
              </w:rPr>
              <w:t xml:space="preserve">NICOLA KELLY (Chair of Governors) </w:t>
            </w:r>
          </w:p>
          <w:p w14:paraId="5B209649" w14:textId="77777777" w:rsidR="00DD3919" w:rsidRDefault="00DD3919" w:rsidP="0073267D">
            <w:pPr>
              <w:spacing w:after="0" w:line="240" w:lineRule="auto"/>
              <w:ind w:left="142" w:right="792"/>
              <w:textAlignment w:val="baseline"/>
              <w:rPr>
                <w:rFonts w:ascii="Arial" w:eastAsia="Arial" w:hAnsi="Arial"/>
                <w:b/>
                <w:color w:val="000000"/>
                <w:spacing w:val="-2"/>
                <w:sz w:val="20"/>
              </w:rPr>
            </w:pPr>
            <w:r>
              <w:rPr>
                <w:rFonts w:ascii="Arial" w:eastAsia="Arial" w:hAnsi="Arial"/>
                <w:b/>
                <w:color w:val="000000"/>
                <w:spacing w:val="-2"/>
                <w:sz w:val="20"/>
              </w:rPr>
              <w:t xml:space="preserve">JAMES MADINE (Chair of Governors) JULIE HAMILTON (Safeguarding </w:t>
            </w:r>
            <w:r w:rsidR="0073267D">
              <w:rPr>
                <w:rFonts w:ascii="Arial" w:eastAsia="Arial" w:hAnsi="Arial"/>
                <w:b/>
                <w:color w:val="000000"/>
                <w:spacing w:val="-2"/>
                <w:sz w:val="20"/>
              </w:rPr>
              <w:t>G</w:t>
            </w:r>
            <w:r>
              <w:rPr>
                <w:rFonts w:ascii="Arial" w:eastAsia="Arial" w:hAnsi="Arial"/>
                <w:b/>
                <w:color w:val="000000"/>
                <w:spacing w:val="-2"/>
                <w:sz w:val="20"/>
              </w:rPr>
              <w:t>overnor)</w:t>
            </w:r>
          </w:p>
        </w:tc>
        <w:tc>
          <w:tcPr>
            <w:tcW w:w="1559" w:type="dxa"/>
            <w:tcBorders>
              <w:top w:val="single" w:sz="9" w:space="0" w:color="000000"/>
              <w:left w:val="single" w:sz="9" w:space="0" w:color="000000"/>
              <w:bottom w:val="single" w:sz="9" w:space="0" w:color="000000"/>
              <w:right w:val="single" w:sz="9" w:space="0" w:color="000000"/>
            </w:tcBorders>
          </w:tcPr>
          <w:p w14:paraId="0C3252DA" w14:textId="77777777" w:rsidR="00DD3919" w:rsidRDefault="00DD3919" w:rsidP="00DD3919">
            <w:pPr>
              <w:spacing w:line="240" w:lineRule="auto"/>
              <w:ind w:left="144"/>
              <w:textAlignment w:val="baseline"/>
              <w:rPr>
                <w:rFonts w:ascii="Arial" w:eastAsia="Arial" w:hAnsi="Arial"/>
                <w:color w:val="000000"/>
                <w:sz w:val="20"/>
              </w:rPr>
            </w:pPr>
            <w:r>
              <w:rPr>
                <w:rFonts w:ascii="Arial" w:eastAsia="Arial" w:hAnsi="Arial"/>
                <w:color w:val="000000"/>
                <w:sz w:val="20"/>
              </w:rPr>
              <w:t xml:space="preserve">07918 765696 </w:t>
            </w:r>
            <w:r>
              <w:rPr>
                <w:rFonts w:ascii="Arial" w:eastAsia="Arial" w:hAnsi="Arial"/>
                <w:color w:val="000000"/>
                <w:sz w:val="20"/>
              </w:rPr>
              <w:br/>
              <w:t>07773 474876</w:t>
            </w:r>
          </w:p>
        </w:tc>
      </w:tr>
      <w:tr w:rsidR="00DD3919" w14:paraId="393A553A" w14:textId="77777777" w:rsidTr="0073267D">
        <w:trPr>
          <w:trHeight w:hRule="exact" w:val="481"/>
        </w:trPr>
        <w:tc>
          <w:tcPr>
            <w:tcW w:w="3367" w:type="dxa"/>
            <w:tcBorders>
              <w:top w:val="single" w:sz="9" w:space="0" w:color="000000"/>
              <w:left w:val="single" w:sz="9" w:space="0" w:color="000000"/>
              <w:bottom w:val="single" w:sz="9" w:space="0" w:color="000000"/>
              <w:right w:val="single" w:sz="9" w:space="0" w:color="000000"/>
            </w:tcBorders>
          </w:tcPr>
          <w:p w14:paraId="1FE131CE" w14:textId="77777777" w:rsidR="00DD3919" w:rsidRDefault="00DD3919" w:rsidP="00DD3919">
            <w:pPr>
              <w:spacing w:after="474" w:line="240" w:lineRule="auto"/>
              <w:ind w:left="139"/>
              <w:textAlignment w:val="baseline"/>
              <w:rPr>
                <w:rFonts w:ascii="Arial" w:eastAsia="Arial" w:hAnsi="Arial"/>
                <w:b/>
                <w:color w:val="000000"/>
                <w:sz w:val="20"/>
              </w:rPr>
            </w:pPr>
            <w:r>
              <w:rPr>
                <w:rFonts w:ascii="Arial" w:eastAsia="Arial" w:hAnsi="Arial"/>
                <w:b/>
                <w:color w:val="000000"/>
                <w:sz w:val="20"/>
              </w:rPr>
              <w:t>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1D4061CA" w14:textId="557B2121" w:rsidR="00DD3919" w:rsidRDefault="002F03BB" w:rsidP="00DD3919">
            <w:pPr>
              <w:spacing w:after="474" w:line="240" w:lineRule="auto"/>
              <w:ind w:left="144"/>
              <w:textAlignment w:val="baseline"/>
              <w:rPr>
                <w:rFonts w:ascii="Arial" w:eastAsia="Arial" w:hAnsi="Arial"/>
                <w:b/>
                <w:color w:val="FF0000"/>
                <w:sz w:val="20"/>
              </w:rPr>
            </w:pPr>
            <w:r>
              <w:rPr>
                <w:rFonts w:ascii="Arial" w:eastAsia="Arial" w:hAnsi="Arial"/>
                <w:b/>
                <w:sz w:val="20"/>
              </w:rPr>
              <w:t>Shona Cresey</w:t>
            </w:r>
          </w:p>
        </w:tc>
        <w:tc>
          <w:tcPr>
            <w:tcW w:w="1559" w:type="dxa"/>
            <w:tcBorders>
              <w:top w:val="single" w:sz="9" w:space="0" w:color="000000"/>
              <w:left w:val="single" w:sz="9" w:space="0" w:color="000000"/>
              <w:bottom w:val="single" w:sz="9" w:space="0" w:color="000000"/>
              <w:right w:val="single" w:sz="9" w:space="0" w:color="000000"/>
            </w:tcBorders>
          </w:tcPr>
          <w:p w14:paraId="473EE941" w14:textId="77777777" w:rsidR="002F03BB" w:rsidRPr="002F03BB" w:rsidRDefault="002F03BB" w:rsidP="002F03BB">
            <w:pPr>
              <w:pStyle w:val="NoSpacing"/>
              <w:rPr>
                <w:rFonts w:ascii="Arial" w:hAnsi="Arial" w:cs="Arial"/>
                <w:sz w:val="20"/>
                <w:szCs w:val="20"/>
              </w:rPr>
            </w:pPr>
            <w:r w:rsidRPr="002F03BB">
              <w:rPr>
                <w:rFonts w:ascii="Arial" w:hAnsi="Arial" w:cs="Arial"/>
                <w:sz w:val="20"/>
                <w:szCs w:val="20"/>
              </w:rPr>
              <w:t>01553 827848/ 07917 551427</w:t>
            </w:r>
          </w:p>
          <w:p w14:paraId="49F438F8" w14:textId="7B92BBE3" w:rsidR="00DD3919" w:rsidRPr="002F03BB" w:rsidRDefault="00DD3919" w:rsidP="00DD3919">
            <w:pPr>
              <w:spacing w:after="474" w:line="240" w:lineRule="auto"/>
              <w:ind w:left="159"/>
              <w:textAlignment w:val="baseline"/>
              <w:rPr>
                <w:rFonts w:ascii="Arial" w:eastAsia="Arial" w:hAnsi="Arial"/>
                <w:b/>
                <w:color w:val="FF0000"/>
                <w:sz w:val="20"/>
                <w:szCs w:val="20"/>
              </w:rPr>
            </w:pPr>
          </w:p>
        </w:tc>
      </w:tr>
      <w:tr w:rsidR="00DD3919" w14:paraId="1E751232" w14:textId="77777777" w:rsidTr="0073267D">
        <w:trPr>
          <w:trHeight w:hRule="exact" w:val="537"/>
        </w:trPr>
        <w:tc>
          <w:tcPr>
            <w:tcW w:w="3367" w:type="dxa"/>
            <w:tcBorders>
              <w:top w:val="single" w:sz="9" w:space="0" w:color="000000"/>
              <w:left w:val="single" w:sz="9" w:space="0" w:color="000000"/>
              <w:bottom w:val="single" w:sz="9" w:space="0" w:color="000000"/>
              <w:right w:val="single" w:sz="9" w:space="0" w:color="000000"/>
            </w:tcBorders>
          </w:tcPr>
          <w:p w14:paraId="0DE46D09" w14:textId="77777777" w:rsidR="00DD3919" w:rsidRDefault="00DD3919" w:rsidP="00DD3919">
            <w:pPr>
              <w:spacing w:after="13" w:line="240" w:lineRule="auto"/>
              <w:ind w:left="144"/>
              <w:textAlignment w:val="baseline"/>
              <w:rPr>
                <w:rFonts w:ascii="Arial" w:eastAsia="Arial" w:hAnsi="Arial"/>
                <w:b/>
                <w:color w:val="000000"/>
                <w:sz w:val="20"/>
              </w:rPr>
            </w:pPr>
            <w:r>
              <w:rPr>
                <w:rFonts w:ascii="Arial" w:eastAsia="Arial" w:hAnsi="Arial"/>
                <w:b/>
                <w:color w:val="000000"/>
                <w:sz w:val="20"/>
              </w:rPr>
              <w:t>DEPUTY DESIGNATED SAFEGUARDING LEAD</w:t>
            </w:r>
          </w:p>
        </w:tc>
        <w:tc>
          <w:tcPr>
            <w:tcW w:w="4536" w:type="dxa"/>
            <w:tcBorders>
              <w:top w:val="single" w:sz="9" w:space="0" w:color="000000"/>
              <w:left w:val="single" w:sz="9" w:space="0" w:color="000000"/>
              <w:bottom w:val="single" w:sz="9" w:space="0" w:color="000000"/>
              <w:right w:val="single" w:sz="9" w:space="0" w:color="000000"/>
            </w:tcBorders>
          </w:tcPr>
          <w:p w14:paraId="0F37B961" w14:textId="7867391E" w:rsidR="00DD3919" w:rsidRDefault="002F03BB" w:rsidP="00DD3919">
            <w:pPr>
              <w:spacing w:after="292" w:line="240" w:lineRule="auto"/>
              <w:ind w:left="144"/>
              <w:textAlignment w:val="baseline"/>
              <w:rPr>
                <w:rFonts w:ascii="Arial" w:eastAsia="Arial" w:hAnsi="Arial"/>
                <w:b/>
                <w:color w:val="FF0000"/>
                <w:sz w:val="20"/>
              </w:rPr>
            </w:pPr>
            <w:r w:rsidRPr="002F03BB">
              <w:rPr>
                <w:rFonts w:ascii="Arial" w:eastAsia="Arial" w:hAnsi="Arial"/>
                <w:b/>
                <w:sz w:val="20"/>
              </w:rPr>
              <w:t>Jo Murray</w:t>
            </w:r>
          </w:p>
        </w:tc>
        <w:tc>
          <w:tcPr>
            <w:tcW w:w="1559" w:type="dxa"/>
            <w:tcBorders>
              <w:top w:val="single" w:sz="9" w:space="0" w:color="000000"/>
              <w:left w:val="single" w:sz="9" w:space="0" w:color="000000"/>
              <w:bottom w:val="single" w:sz="9" w:space="0" w:color="000000"/>
              <w:right w:val="single" w:sz="9" w:space="0" w:color="000000"/>
            </w:tcBorders>
          </w:tcPr>
          <w:p w14:paraId="4DCCF93E" w14:textId="77777777" w:rsidR="002F03BB" w:rsidRPr="002F03BB" w:rsidRDefault="002F03BB" w:rsidP="002F03BB">
            <w:pPr>
              <w:pStyle w:val="NoSpacing"/>
              <w:rPr>
                <w:rFonts w:ascii="Arial" w:hAnsi="Arial" w:cs="Arial"/>
                <w:sz w:val="20"/>
                <w:szCs w:val="20"/>
              </w:rPr>
            </w:pPr>
            <w:r w:rsidRPr="002F03BB">
              <w:rPr>
                <w:rFonts w:ascii="Arial" w:hAnsi="Arial" w:cs="Arial"/>
                <w:sz w:val="20"/>
                <w:szCs w:val="20"/>
              </w:rPr>
              <w:t>01553 827848 / 07940730158</w:t>
            </w:r>
          </w:p>
          <w:p w14:paraId="67CF802C" w14:textId="4C21F551" w:rsidR="00DD3919" w:rsidRPr="002F03BB" w:rsidRDefault="00DD3919" w:rsidP="00DD3919">
            <w:pPr>
              <w:spacing w:after="292" w:line="240" w:lineRule="auto"/>
              <w:ind w:left="159"/>
              <w:textAlignment w:val="baseline"/>
              <w:rPr>
                <w:rFonts w:ascii="Arial" w:eastAsia="Arial" w:hAnsi="Arial"/>
                <w:b/>
                <w:color w:val="FF0000"/>
                <w:sz w:val="20"/>
                <w:szCs w:val="20"/>
              </w:rPr>
            </w:pPr>
          </w:p>
        </w:tc>
      </w:tr>
      <w:tr w:rsidR="00DD3919" w14:paraId="2665105E" w14:textId="77777777" w:rsidTr="002F03BB">
        <w:trPr>
          <w:trHeight w:hRule="exact" w:val="634"/>
        </w:trPr>
        <w:tc>
          <w:tcPr>
            <w:tcW w:w="3367" w:type="dxa"/>
            <w:tcBorders>
              <w:top w:val="single" w:sz="9" w:space="0" w:color="000000"/>
              <w:left w:val="single" w:sz="9" w:space="0" w:color="000000"/>
              <w:bottom w:val="single" w:sz="9" w:space="0" w:color="000000"/>
              <w:right w:val="single" w:sz="9" w:space="0" w:color="000000"/>
            </w:tcBorders>
          </w:tcPr>
          <w:p w14:paraId="0C47C575" w14:textId="77777777" w:rsidR="00DD3919" w:rsidRDefault="00DD3919" w:rsidP="00DD3919">
            <w:pPr>
              <w:spacing w:after="560" w:line="240" w:lineRule="auto"/>
              <w:ind w:left="139"/>
              <w:textAlignment w:val="baseline"/>
              <w:rPr>
                <w:rFonts w:ascii="Arial" w:eastAsia="Arial" w:hAnsi="Arial"/>
                <w:b/>
                <w:color w:val="000000"/>
                <w:sz w:val="20"/>
              </w:rPr>
            </w:pPr>
            <w:r>
              <w:rPr>
                <w:rFonts w:ascii="Arial" w:eastAsia="Arial" w:hAnsi="Arial"/>
                <w:b/>
                <w:color w:val="000000"/>
                <w:sz w:val="20"/>
              </w:rPr>
              <w:t>SAFEGUARDING OFFICERS</w:t>
            </w:r>
          </w:p>
        </w:tc>
        <w:tc>
          <w:tcPr>
            <w:tcW w:w="4536" w:type="dxa"/>
            <w:tcBorders>
              <w:top w:val="single" w:sz="9" w:space="0" w:color="000000"/>
              <w:left w:val="single" w:sz="9" w:space="0" w:color="000000"/>
              <w:bottom w:val="single" w:sz="9" w:space="0" w:color="000000"/>
              <w:right w:val="single" w:sz="9" w:space="0" w:color="000000"/>
            </w:tcBorders>
          </w:tcPr>
          <w:p w14:paraId="4B4F9F41" w14:textId="77777777" w:rsidR="00DD3919" w:rsidRDefault="002F03BB" w:rsidP="002F03BB">
            <w:pPr>
              <w:pStyle w:val="NoSpacing"/>
              <w:rPr>
                <w:rFonts w:ascii="Arial" w:hAnsi="Arial" w:cs="Arial"/>
                <w:b/>
                <w:bCs/>
                <w:sz w:val="20"/>
                <w:szCs w:val="20"/>
              </w:rPr>
            </w:pPr>
            <w:r>
              <w:rPr>
                <w:rFonts w:ascii="Arial" w:hAnsi="Arial" w:cs="Arial"/>
                <w:b/>
                <w:bCs/>
                <w:sz w:val="20"/>
                <w:szCs w:val="20"/>
              </w:rPr>
              <w:t xml:space="preserve">   </w:t>
            </w:r>
            <w:r w:rsidRPr="002F03BB">
              <w:rPr>
                <w:rFonts w:ascii="Arial" w:hAnsi="Arial" w:cs="Arial"/>
                <w:b/>
                <w:bCs/>
                <w:sz w:val="20"/>
                <w:szCs w:val="20"/>
              </w:rPr>
              <w:t>Nicole Chow</w:t>
            </w:r>
          </w:p>
          <w:p w14:paraId="386EE34F" w14:textId="538E2675" w:rsidR="002F03BB" w:rsidRPr="002F03BB" w:rsidRDefault="002F03BB" w:rsidP="002F03BB">
            <w:pPr>
              <w:pStyle w:val="NoSpacing"/>
              <w:rPr>
                <w:rFonts w:ascii="Arial" w:hAnsi="Arial" w:cs="Arial"/>
                <w:b/>
                <w:bCs/>
                <w:color w:val="FF0000"/>
              </w:rPr>
            </w:pPr>
            <w:r>
              <w:rPr>
                <w:rFonts w:ascii="Arial" w:hAnsi="Arial" w:cs="Arial"/>
                <w:b/>
                <w:bCs/>
                <w:sz w:val="20"/>
                <w:szCs w:val="20"/>
              </w:rPr>
              <w:t xml:space="preserve">   John Mallett</w:t>
            </w:r>
          </w:p>
        </w:tc>
        <w:tc>
          <w:tcPr>
            <w:tcW w:w="1559" w:type="dxa"/>
            <w:tcBorders>
              <w:top w:val="single" w:sz="9" w:space="0" w:color="000000"/>
              <w:left w:val="single" w:sz="9" w:space="0" w:color="000000"/>
              <w:bottom w:val="single" w:sz="9" w:space="0" w:color="000000"/>
              <w:right w:val="single" w:sz="9" w:space="0" w:color="000000"/>
            </w:tcBorders>
          </w:tcPr>
          <w:p w14:paraId="53BCF75F" w14:textId="77777777" w:rsidR="00DD3919" w:rsidRDefault="002F03BB" w:rsidP="002F03BB">
            <w:pPr>
              <w:pStyle w:val="NoSpacing"/>
              <w:rPr>
                <w:rFonts w:ascii="Arial" w:hAnsi="Arial" w:cs="Arial"/>
                <w:sz w:val="20"/>
                <w:szCs w:val="20"/>
              </w:rPr>
            </w:pPr>
            <w:r w:rsidRPr="002F03BB">
              <w:rPr>
                <w:rFonts w:ascii="Arial" w:hAnsi="Arial" w:cs="Arial"/>
                <w:sz w:val="20"/>
                <w:szCs w:val="20"/>
              </w:rPr>
              <w:t>01553 827848</w:t>
            </w:r>
          </w:p>
          <w:p w14:paraId="11132452" w14:textId="7B3B09CB" w:rsidR="002F03BB" w:rsidRPr="002F03BB" w:rsidRDefault="002F03BB" w:rsidP="002F03BB">
            <w:pPr>
              <w:pStyle w:val="NoSpacing"/>
              <w:rPr>
                <w:rFonts w:ascii="Arial" w:hAnsi="Arial" w:cs="Arial"/>
              </w:rPr>
            </w:pPr>
            <w:r>
              <w:rPr>
                <w:rFonts w:ascii="Arial" w:hAnsi="Arial" w:cs="Arial"/>
                <w:sz w:val="20"/>
                <w:szCs w:val="20"/>
              </w:rPr>
              <w:t>01553 827848</w:t>
            </w:r>
          </w:p>
        </w:tc>
      </w:tr>
      <w:tr w:rsidR="00DD3919" w14:paraId="7DBFAAC8" w14:textId="77777777" w:rsidTr="0073267D">
        <w:trPr>
          <w:trHeight w:hRule="exact" w:val="571"/>
        </w:trPr>
        <w:tc>
          <w:tcPr>
            <w:tcW w:w="3367" w:type="dxa"/>
            <w:tcBorders>
              <w:top w:val="single" w:sz="9" w:space="0" w:color="000000"/>
              <w:left w:val="single" w:sz="9" w:space="0" w:color="000000"/>
              <w:bottom w:val="single" w:sz="9" w:space="0" w:color="000000"/>
              <w:right w:val="single" w:sz="9" w:space="0" w:color="000000"/>
            </w:tcBorders>
          </w:tcPr>
          <w:p w14:paraId="0E31B0EE" w14:textId="77777777" w:rsidR="00DD3919" w:rsidRDefault="00DD3919" w:rsidP="00DD3919">
            <w:pPr>
              <w:spacing w:after="330" w:line="240" w:lineRule="auto"/>
              <w:ind w:left="139"/>
              <w:textAlignment w:val="baseline"/>
              <w:rPr>
                <w:rFonts w:ascii="Arial" w:eastAsia="Arial" w:hAnsi="Arial"/>
                <w:b/>
                <w:color w:val="000000"/>
                <w:sz w:val="20"/>
              </w:rPr>
            </w:pPr>
            <w:r>
              <w:rPr>
                <w:rFonts w:ascii="Arial" w:eastAsia="Arial" w:hAnsi="Arial"/>
                <w:b/>
                <w:color w:val="000000"/>
                <w:sz w:val="20"/>
              </w:rPr>
              <w:t>MENTAL HEALTH FIRST AIDER</w:t>
            </w:r>
          </w:p>
        </w:tc>
        <w:tc>
          <w:tcPr>
            <w:tcW w:w="4536" w:type="dxa"/>
            <w:tcBorders>
              <w:top w:val="single" w:sz="9" w:space="0" w:color="000000"/>
              <w:left w:val="single" w:sz="9" w:space="0" w:color="000000"/>
              <w:bottom w:val="single" w:sz="9" w:space="0" w:color="000000"/>
              <w:right w:val="single" w:sz="9" w:space="0" w:color="000000"/>
            </w:tcBorders>
          </w:tcPr>
          <w:p w14:paraId="28F615BF" w14:textId="7BBBC217" w:rsidR="00DD3919" w:rsidRPr="00B62385" w:rsidRDefault="00B62385" w:rsidP="00B62385">
            <w:pPr>
              <w:pStyle w:val="NoSpacing"/>
              <w:rPr>
                <w:rFonts w:ascii="Arial" w:hAnsi="Arial" w:cs="Arial"/>
                <w:b/>
                <w:bCs/>
                <w:sz w:val="20"/>
                <w:szCs w:val="20"/>
              </w:rPr>
            </w:pPr>
            <w:r>
              <w:rPr>
                <w:rFonts w:ascii="Arial" w:hAnsi="Arial" w:cs="Arial"/>
                <w:b/>
                <w:bCs/>
                <w:sz w:val="20"/>
                <w:szCs w:val="20"/>
              </w:rPr>
              <w:t xml:space="preserve">   </w:t>
            </w:r>
            <w:r w:rsidR="00404CE0" w:rsidRPr="00B62385">
              <w:rPr>
                <w:rFonts w:ascii="Arial" w:hAnsi="Arial" w:cs="Arial"/>
                <w:b/>
                <w:bCs/>
                <w:sz w:val="20"/>
                <w:szCs w:val="20"/>
              </w:rPr>
              <w:t>Vicky Sewell</w:t>
            </w:r>
          </w:p>
          <w:p w14:paraId="235D5894" w14:textId="58738BB2" w:rsidR="00B62385" w:rsidRPr="00B62385" w:rsidRDefault="00B62385" w:rsidP="00B62385">
            <w:pPr>
              <w:pStyle w:val="NoSpacing"/>
              <w:rPr>
                <w:rFonts w:ascii="Arial" w:hAnsi="Arial" w:cs="Arial"/>
                <w:b/>
                <w:bCs/>
                <w:color w:val="FF0000"/>
                <w:sz w:val="20"/>
                <w:szCs w:val="20"/>
              </w:rPr>
            </w:pPr>
            <w:r>
              <w:rPr>
                <w:rFonts w:ascii="Arial" w:hAnsi="Arial" w:cs="Arial"/>
                <w:b/>
                <w:bCs/>
                <w:color w:val="FF0000"/>
                <w:sz w:val="20"/>
                <w:szCs w:val="20"/>
              </w:rPr>
              <w:t xml:space="preserve">   </w:t>
            </w:r>
            <w:r w:rsidRPr="00B62385">
              <w:rPr>
                <w:rFonts w:ascii="Arial" w:hAnsi="Arial" w:cs="Arial"/>
                <w:b/>
                <w:bCs/>
                <w:sz w:val="20"/>
                <w:szCs w:val="20"/>
              </w:rPr>
              <w:t>Chloe Barker</w:t>
            </w:r>
          </w:p>
        </w:tc>
        <w:tc>
          <w:tcPr>
            <w:tcW w:w="1559" w:type="dxa"/>
            <w:tcBorders>
              <w:top w:val="single" w:sz="9" w:space="0" w:color="000000"/>
              <w:left w:val="single" w:sz="9" w:space="0" w:color="000000"/>
              <w:bottom w:val="single" w:sz="9" w:space="0" w:color="000000"/>
              <w:right w:val="single" w:sz="9" w:space="0" w:color="000000"/>
            </w:tcBorders>
          </w:tcPr>
          <w:p w14:paraId="7CCF044C" w14:textId="77777777" w:rsidR="00DD3919" w:rsidRDefault="00404CE0" w:rsidP="00B62385">
            <w:pPr>
              <w:pStyle w:val="NoSpacing"/>
              <w:rPr>
                <w:rFonts w:ascii="Arial" w:hAnsi="Arial" w:cs="Arial"/>
                <w:b/>
                <w:bCs/>
                <w:sz w:val="20"/>
                <w:szCs w:val="20"/>
              </w:rPr>
            </w:pPr>
            <w:r w:rsidRPr="00B62385">
              <w:rPr>
                <w:rFonts w:ascii="Arial" w:hAnsi="Arial" w:cs="Arial"/>
                <w:b/>
                <w:bCs/>
                <w:sz w:val="20"/>
                <w:szCs w:val="20"/>
              </w:rPr>
              <w:t>01553 827848</w:t>
            </w:r>
          </w:p>
          <w:p w14:paraId="4F1BEF7F" w14:textId="5BAF864B" w:rsidR="00B62385" w:rsidRPr="00B62385" w:rsidRDefault="00B62385" w:rsidP="00B62385">
            <w:pPr>
              <w:pStyle w:val="NoSpacing"/>
              <w:rPr>
                <w:rFonts w:ascii="Arial" w:hAnsi="Arial" w:cs="Arial"/>
                <w:b/>
                <w:bCs/>
                <w:color w:val="FF0000"/>
                <w:sz w:val="20"/>
                <w:szCs w:val="20"/>
              </w:rPr>
            </w:pPr>
            <w:r>
              <w:rPr>
                <w:rFonts w:ascii="Arial" w:hAnsi="Arial" w:cs="Arial"/>
                <w:b/>
                <w:bCs/>
                <w:sz w:val="20"/>
                <w:szCs w:val="20"/>
              </w:rPr>
              <w:t xml:space="preserve">01553 </w:t>
            </w:r>
            <w:r w:rsidR="002A32C9">
              <w:rPr>
                <w:rFonts w:ascii="Arial" w:hAnsi="Arial" w:cs="Arial"/>
                <w:b/>
                <w:bCs/>
                <w:sz w:val="20"/>
                <w:szCs w:val="20"/>
              </w:rPr>
              <w:t>827848</w:t>
            </w:r>
          </w:p>
        </w:tc>
      </w:tr>
    </w:tbl>
    <w:p w14:paraId="3D07BE15" w14:textId="77777777" w:rsidR="00DD3919" w:rsidRDefault="00DD3919" w:rsidP="0073267D">
      <w:pPr>
        <w:spacing w:after="0" w:line="240" w:lineRule="auto"/>
      </w:pPr>
    </w:p>
    <w:p w14:paraId="6D13F62E" w14:textId="77777777" w:rsidR="00DD3919" w:rsidRDefault="00DD3919" w:rsidP="0073267D">
      <w:pPr>
        <w:spacing w:after="0" w:line="240" w:lineRule="auto"/>
        <w:textAlignment w:val="baseline"/>
        <w:rPr>
          <w:rFonts w:ascii="Arial" w:eastAsia="Arial" w:hAnsi="Arial"/>
          <w:color w:val="000000"/>
          <w:spacing w:val="-1"/>
        </w:rPr>
      </w:pPr>
      <w:r>
        <w:rPr>
          <w:rFonts w:ascii="Arial" w:eastAsia="Arial" w:hAnsi="Arial"/>
          <w:color w:val="000000"/>
          <w:spacing w:val="-1"/>
        </w:rPr>
        <w:t>Responsibilities of Safeguarding Champions include -:</w:t>
      </w:r>
    </w:p>
    <w:p w14:paraId="31D838A6" w14:textId="77777777" w:rsidR="0073267D" w:rsidRDefault="0073267D" w:rsidP="0073267D">
      <w:pPr>
        <w:spacing w:after="0" w:line="240" w:lineRule="auto"/>
        <w:textAlignment w:val="baseline"/>
        <w:rPr>
          <w:rFonts w:ascii="Arial" w:eastAsia="Arial" w:hAnsi="Arial"/>
          <w:color w:val="000000"/>
          <w:spacing w:val="-1"/>
        </w:rPr>
      </w:pPr>
    </w:p>
    <w:p w14:paraId="4F020E8C"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complies with the standards identified and agreed by the Local Safeguarding Children Partnership (LSCP) for managing allegations as outlined within the Working Together to Safeguard Children 2023 and Keeping Children Safe in Education 2024. Ensuring that the LSCP procedures for managing allegations are reflected and implemented within the Keys Group policies and procedures</w:t>
      </w:r>
    </w:p>
    <w:p w14:paraId="1CF4ED53"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7B41422B"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all staff are aware of and implement the procedures in relation to all allegations against adults who work with or on behalf of children</w:t>
      </w:r>
    </w:p>
    <w:p w14:paraId="11947498"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0749A032"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Keys Group has systems in place to review cases and identify and implement any changes therefore improving procedures and practice.</w:t>
      </w:r>
    </w:p>
    <w:p w14:paraId="2E9361C0"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6719D671"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Resolving any inter-agency issues which impede the implementation of LSCP procedures</w:t>
      </w:r>
    </w:p>
    <w:p w14:paraId="6544A921" w14:textId="77777777" w:rsidR="0073267D" w:rsidRDefault="0073267D" w:rsidP="0073267D">
      <w:pPr>
        <w:spacing w:after="0" w:line="240" w:lineRule="auto"/>
        <w:ind w:left="426" w:hanging="426"/>
        <w:textAlignment w:val="baseline"/>
        <w:rPr>
          <w:rFonts w:ascii="Symbol" w:eastAsia="Symbol" w:hAnsi="Symbol"/>
          <w:color w:val="000000"/>
        </w:rPr>
      </w:pPr>
    </w:p>
    <w:p w14:paraId="16194F67" w14:textId="77777777" w:rsidR="00DD3919" w:rsidRDefault="00DD3919" w:rsidP="0073267D">
      <w:pPr>
        <w:spacing w:after="0" w:line="240" w:lineRule="auto"/>
        <w:ind w:left="426" w:hanging="426"/>
        <w:jc w:val="both"/>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the key roles of Named Senior Officer and Senior Manager (employer) are reflected in Keys Group policy and procedure</w:t>
      </w:r>
    </w:p>
    <w:p w14:paraId="6407D1EC" w14:textId="77777777" w:rsidR="0073267D" w:rsidRDefault="0073267D" w:rsidP="0073267D">
      <w:pPr>
        <w:spacing w:after="0" w:line="240" w:lineRule="auto"/>
        <w:ind w:left="426" w:hanging="426"/>
        <w:jc w:val="both"/>
        <w:textAlignment w:val="baseline"/>
        <w:rPr>
          <w:rFonts w:ascii="Symbol" w:eastAsia="Symbol" w:hAnsi="Symbol"/>
          <w:color w:val="000000"/>
        </w:rPr>
      </w:pPr>
    </w:p>
    <w:p w14:paraId="1B0D2AB8" w14:textId="77777777" w:rsidR="00DD3919" w:rsidRDefault="00DD3919" w:rsidP="0073267D">
      <w:pPr>
        <w:spacing w:after="0" w:line="240" w:lineRule="auto"/>
        <w:ind w:left="426" w:hanging="426"/>
        <w:textAlignment w:val="baseline"/>
        <w:rPr>
          <w:rFonts w:ascii="Arial" w:eastAsia="Arial" w:hAnsi="Arial"/>
          <w:color w:val="000000"/>
        </w:rPr>
      </w:pPr>
      <w:r>
        <w:rPr>
          <w:rFonts w:ascii="Symbol" w:eastAsia="Symbol" w:hAnsi="Symbol"/>
          <w:color w:val="000000"/>
        </w:rPr>
        <w:t></w:t>
      </w:r>
      <w:r>
        <w:rPr>
          <w:rFonts w:ascii="Arial" w:eastAsia="Arial" w:hAnsi="Arial"/>
          <w:color w:val="000000"/>
        </w:rPr>
        <w:tab/>
        <w:t>Ensuring that effective reporting and recording arrangements within Keys Group are in place.</w:t>
      </w:r>
    </w:p>
    <w:p w14:paraId="632CA278" w14:textId="77777777" w:rsidR="0073267D" w:rsidRDefault="0073267D" w:rsidP="0073267D">
      <w:pPr>
        <w:spacing w:after="0" w:line="240" w:lineRule="auto"/>
        <w:ind w:left="426" w:hanging="426"/>
        <w:textAlignment w:val="baseline"/>
        <w:rPr>
          <w:rFonts w:ascii="Arial" w:eastAsia="Times New Roman" w:hAnsi="Arial" w:cs="Arial"/>
          <w:color w:val="000000"/>
        </w:rPr>
      </w:pPr>
    </w:p>
    <w:p w14:paraId="4261B654"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3"/>
          <w:pgSz w:w="11904" w:h="16843"/>
          <w:pgMar w:top="260" w:right="1516" w:bottom="567" w:left="940" w:header="720" w:footer="0" w:gutter="0"/>
          <w:cols w:space="720"/>
        </w:sectPr>
      </w:pPr>
    </w:p>
    <w:p w14:paraId="399C7B19" w14:textId="77777777" w:rsidR="0073267D" w:rsidRDefault="0073267D" w:rsidP="0073267D">
      <w:pPr>
        <w:spacing w:after="0" w:line="240" w:lineRule="auto"/>
        <w:textAlignment w:val="baseline"/>
        <w:rPr>
          <w:rFonts w:ascii="Arial" w:eastAsia="Arial" w:hAnsi="Arial"/>
          <w:b/>
          <w:color w:val="000000"/>
          <w:sz w:val="28"/>
        </w:rPr>
      </w:pPr>
      <w:r>
        <w:rPr>
          <w:rFonts w:ascii="Arial" w:eastAsia="Arial" w:hAnsi="Arial"/>
          <w:b/>
          <w:color w:val="000000"/>
          <w:sz w:val="28"/>
        </w:rPr>
        <w:lastRenderedPageBreak/>
        <w:t>Appendix 6</w:t>
      </w:r>
    </w:p>
    <w:p w14:paraId="432B4BF8" w14:textId="3C1799D5" w:rsidR="0073267D" w:rsidRDefault="0073267D" w:rsidP="0073267D">
      <w:pPr>
        <w:tabs>
          <w:tab w:val="left" w:pos="4248"/>
        </w:tabs>
        <w:spacing w:after="0" w:line="240" w:lineRule="auto"/>
        <w:textAlignment w:val="baseline"/>
        <w:rPr>
          <w:rFonts w:ascii="Calibri" w:eastAsia="Calibri" w:hAnsi="Calibri"/>
          <w:sz w:val="24"/>
        </w:rPr>
      </w:pPr>
      <w:r>
        <w:rPr>
          <w:rFonts w:ascii="Arial" w:eastAsia="Arial" w:hAnsi="Arial"/>
          <w:b/>
          <w:color w:val="000000"/>
          <w:sz w:val="28"/>
        </w:rPr>
        <w:t>Allegations Against Staff</w:t>
      </w:r>
      <w:r>
        <w:rPr>
          <w:rFonts w:ascii="Calibri" w:eastAsia="Calibri" w:hAnsi="Calibri"/>
          <w:color w:val="FF0000"/>
          <w:sz w:val="24"/>
        </w:rPr>
        <w:tab/>
      </w:r>
      <w:r w:rsidR="00404CE0">
        <w:rPr>
          <w:rFonts w:ascii="Calibri" w:eastAsia="Calibri" w:hAnsi="Calibri"/>
          <w:sz w:val="24"/>
        </w:rPr>
        <w:t>Westfield House School</w:t>
      </w:r>
    </w:p>
    <w:p w14:paraId="5EB7432C" w14:textId="27E40284"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Terrington St Clement</w:t>
      </w:r>
    </w:p>
    <w:p w14:paraId="721AFB8C" w14:textId="00784B7F"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Kings Lynn</w:t>
      </w:r>
    </w:p>
    <w:p w14:paraId="4D64B489" w14:textId="4777FEEE" w:rsidR="00404CE0" w:rsidRDefault="00404CE0" w:rsidP="0073267D">
      <w:pPr>
        <w:tabs>
          <w:tab w:val="left" w:pos="4248"/>
        </w:tabs>
        <w:spacing w:after="0" w:line="240" w:lineRule="auto"/>
        <w:textAlignment w:val="baseline"/>
        <w:rPr>
          <w:rFonts w:ascii="Calibri" w:eastAsia="Calibri" w:hAnsi="Calibri"/>
          <w:sz w:val="24"/>
        </w:rPr>
      </w:pPr>
      <w:r>
        <w:rPr>
          <w:rFonts w:ascii="Calibri" w:eastAsia="Calibri" w:hAnsi="Calibri"/>
          <w:sz w:val="24"/>
        </w:rPr>
        <w:tab/>
      </w:r>
      <w:r>
        <w:rPr>
          <w:rFonts w:ascii="Calibri" w:eastAsia="Calibri" w:hAnsi="Calibri"/>
          <w:sz w:val="24"/>
        </w:rPr>
        <w:tab/>
        <w:t>Norfolk</w:t>
      </w:r>
    </w:p>
    <w:p w14:paraId="664BCF4A" w14:textId="2559F9B3" w:rsidR="00404CE0" w:rsidRDefault="00404CE0" w:rsidP="0073267D">
      <w:pPr>
        <w:tabs>
          <w:tab w:val="left" w:pos="4248"/>
        </w:tabs>
        <w:spacing w:after="0" w:line="240" w:lineRule="auto"/>
        <w:textAlignment w:val="baseline"/>
        <w:rPr>
          <w:rFonts w:ascii="Calibri" w:eastAsia="Calibri" w:hAnsi="Calibri"/>
          <w:color w:val="FF0000"/>
          <w:sz w:val="24"/>
        </w:rPr>
      </w:pPr>
      <w:r>
        <w:rPr>
          <w:rFonts w:ascii="Calibri" w:eastAsia="Calibri" w:hAnsi="Calibri"/>
          <w:sz w:val="24"/>
        </w:rPr>
        <w:tab/>
      </w:r>
      <w:r>
        <w:rPr>
          <w:rFonts w:ascii="Calibri" w:eastAsia="Calibri" w:hAnsi="Calibri"/>
          <w:sz w:val="24"/>
        </w:rPr>
        <w:tab/>
        <w:t>PE34 4EX</w:t>
      </w:r>
    </w:p>
    <w:p w14:paraId="6F0E336C"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0ED79745" w14:textId="77777777" w:rsidR="0073267D" w:rsidRDefault="0073267D" w:rsidP="0073267D">
      <w:pPr>
        <w:tabs>
          <w:tab w:val="left" w:pos="4248"/>
        </w:tabs>
        <w:spacing w:after="0" w:line="240" w:lineRule="auto"/>
        <w:textAlignment w:val="baseline"/>
        <w:rPr>
          <w:rFonts w:ascii="Arial" w:eastAsia="Arial" w:hAnsi="Arial"/>
          <w:b/>
          <w:color w:val="000000"/>
          <w:sz w:val="28"/>
        </w:rPr>
      </w:pPr>
    </w:p>
    <w:p w14:paraId="7FD2EE3B"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Allegations Against Staff</w:t>
      </w:r>
    </w:p>
    <w:p w14:paraId="5A0A482A" w14:textId="77777777" w:rsidR="0073267D" w:rsidRDefault="0073267D" w:rsidP="0073267D">
      <w:pPr>
        <w:spacing w:after="0" w:line="240" w:lineRule="auto"/>
        <w:textAlignment w:val="baseline"/>
        <w:rPr>
          <w:rFonts w:ascii="Arial" w:eastAsia="Arial" w:hAnsi="Arial"/>
          <w:b/>
          <w:color w:val="000000"/>
        </w:rPr>
      </w:pPr>
    </w:p>
    <w:p w14:paraId="577F617A"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Any allegation against a member of staff must be notified to the to the Local Safeguarding Children’s Partnership Designated Person i.e. LADO (LA Designated Officer). Name and contact details of the LADO in your area are given below:</w:t>
      </w:r>
    </w:p>
    <w:p w14:paraId="4CCB6694" w14:textId="77777777" w:rsidR="0073267D" w:rsidRDefault="0073267D" w:rsidP="0073267D">
      <w:pPr>
        <w:spacing w:after="0" w:line="240" w:lineRule="auto"/>
        <w:textAlignment w:val="baseline"/>
        <w:rPr>
          <w:rFonts w:ascii="Arial" w:eastAsia="Arial" w:hAnsi="Arial"/>
          <w:color w:val="000000"/>
        </w:rPr>
      </w:pPr>
    </w:p>
    <w:p w14:paraId="322B0CC4"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38957C3E" w14:textId="77777777" w:rsidR="0073267D" w:rsidRDefault="0073267D" w:rsidP="0073267D">
      <w:pPr>
        <w:spacing w:after="0" w:line="240" w:lineRule="auto"/>
        <w:textAlignment w:val="baseline"/>
        <w:rPr>
          <w:rFonts w:ascii="Arial" w:eastAsia="Arial" w:hAnsi="Arial"/>
          <w:color w:val="000000"/>
        </w:rPr>
      </w:pPr>
    </w:p>
    <w:p w14:paraId="59CC2379"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0779C7B4"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3800"/>
        <w:gridCol w:w="5256"/>
      </w:tblGrid>
      <w:tr w:rsidR="0073267D" w14:paraId="158C8229" w14:textId="77777777" w:rsidTr="00722B5B">
        <w:trPr>
          <w:trHeight w:hRule="exact" w:val="619"/>
        </w:trPr>
        <w:tc>
          <w:tcPr>
            <w:tcW w:w="3800" w:type="dxa"/>
            <w:tcBorders>
              <w:top w:val="single" w:sz="7" w:space="0" w:color="000000"/>
              <w:left w:val="single" w:sz="7" w:space="0" w:color="000000"/>
              <w:bottom w:val="single" w:sz="7" w:space="0" w:color="000000"/>
              <w:right w:val="single" w:sz="7" w:space="0" w:color="000000"/>
            </w:tcBorders>
            <w:vAlign w:val="center"/>
          </w:tcPr>
          <w:p w14:paraId="65EF09B3"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NAME OF LADO and LA:</w:t>
            </w:r>
          </w:p>
        </w:tc>
        <w:tc>
          <w:tcPr>
            <w:tcW w:w="5256" w:type="dxa"/>
            <w:tcBorders>
              <w:top w:val="single" w:sz="7" w:space="0" w:color="000000"/>
              <w:left w:val="single" w:sz="7" w:space="0" w:color="000000"/>
              <w:bottom w:val="single" w:sz="7" w:space="0" w:color="000000"/>
              <w:right w:val="single" w:sz="7" w:space="0" w:color="000000"/>
            </w:tcBorders>
            <w:vAlign w:val="center"/>
          </w:tcPr>
          <w:p w14:paraId="1E53F28B" w14:textId="77777777" w:rsidR="0073267D" w:rsidRDefault="0073267D" w:rsidP="0073267D">
            <w:pPr>
              <w:spacing w:before="140" w:after="188" w:line="276" w:lineRule="exact"/>
              <w:jc w:val="center"/>
              <w:textAlignment w:val="baseline"/>
              <w:rPr>
                <w:rFonts w:ascii="Arial" w:eastAsia="Arial" w:hAnsi="Arial"/>
                <w:color w:val="000000"/>
                <w:sz w:val="24"/>
              </w:rPr>
            </w:pPr>
            <w:r>
              <w:rPr>
                <w:rFonts w:ascii="Arial" w:eastAsia="Arial" w:hAnsi="Arial"/>
                <w:color w:val="000000"/>
                <w:sz w:val="24"/>
              </w:rPr>
              <w:t>TELEPHONE NUMBER:</w:t>
            </w:r>
          </w:p>
        </w:tc>
      </w:tr>
      <w:tr w:rsidR="0073267D" w14:paraId="5F94A942" w14:textId="77777777" w:rsidTr="00404CE0">
        <w:trPr>
          <w:trHeight w:hRule="exact" w:val="1080"/>
        </w:trPr>
        <w:tc>
          <w:tcPr>
            <w:tcW w:w="3800" w:type="dxa"/>
            <w:tcBorders>
              <w:top w:val="single" w:sz="7" w:space="0" w:color="000000"/>
              <w:left w:val="single" w:sz="7" w:space="0" w:color="000000"/>
              <w:bottom w:val="single" w:sz="7" w:space="0" w:color="000000"/>
              <w:right w:val="single" w:sz="7" w:space="0" w:color="000000"/>
            </w:tcBorders>
          </w:tcPr>
          <w:p w14:paraId="4A6A1332" w14:textId="251486B4" w:rsidR="0073267D" w:rsidRDefault="00404CE0" w:rsidP="0073267D">
            <w:pPr>
              <w:spacing w:before="169" w:after="260" w:line="276" w:lineRule="exact"/>
              <w:jc w:val="center"/>
              <w:textAlignment w:val="baseline"/>
              <w:rPr>
                <w:rFonts w:ascii="Arial" w:eastAsia="Arial" w:hAnsi="Arial"/>
                <w:color w:val="FF0000"/>
                <w:sz w:val="24"/>
              </w:rPr>
            </w:pPr>
            <w:r>
              <w:rPr>
                <w:rFonts w:ascii="Arial" w:eastAsia="Arial" w:hAnsi="Arial"/>
                <w:sz w:val="24"/>
              </w:rPr>
              <w:t>Norfolk LADO</w:t>
            </w:r>
          </w:p>
        </w:tc>
        <w:tc>
          <w:tcPr>
            <w:tcW w:w="5256" w:type="dxa"/>
            <w:tcBorders>
              <w:top w:val="single" w:sz="7" w:space="0" w:color="000000"/>
              <w:left w:val="single" w:sz="7" w:space="0" w:color="000000"/>
              <w:bottom w:val="single" w:sz="7" w:space="0" w:color="000000"/>
              <w:right w:val="single" w:sz="7" w:space="0" w:color="000000"/>
            </w:tcBorders>
          </w:tcPr>
          <w:p w14:paraId="4FDEE512" w14:textId="77777777" w:rsidR="00404CE0" w:rsidRPr="00404CE0" w:rsidRDefault="00404CE0" w:rsidP="00404CE0">
            <w:pPr>
              <w:tabs>
                <w:tab w:val="left" w:pos="2145"/>
              </w:tabs>
              <w:spacing w:after="120" w:line="276" w:lineRule="auto"/>
              <w:jc w:val="center"/>
              <w:rPr>
                <w:rFonts w:ascii="Calibri" w:eastAsia="Calibri" w:hAnsi="Calibri" w:cs="Times New Roman"/>
                <w:sz w:val="24"/>
                <w:szCs w:val="24"/>
                <w:lang w:bidi="en-US"/>
              </w:rPr>
            </w:pPr>
            <w:r w:rsidRPr="00404CE0">
              <w:rPr>
                <w:rFonts w:ascii="Calibri" w:eastAsia="Calibri" w:hAnsi="Calibri" w:cs="Times New Roman"/>
                <w:sz w:val="24"/>
                <w:szCs w:val="24"/>
                <w:lang w:bidi="en-US"/>
              </w:rPr>
              <w:t>Children’s Services Tel: 01603 223107 | Dept: 01603 223473 Unit 1, Norwich Business Park, Whiting Road, Norwich NR4 6DJ</w:t>
            </w:r>
          </w:p>
          <w:p w14:paraId="626F36C2" w14:textId="3506BD3B" w:rsidR="0073267D" w:rsidRDefault="00404CE0" w:rsidP="00404CE0">
            <w:pPr>
              <w:spacing w:before="169" w:after="260" w:line="276" w:lineRule="exact"/>
              <w:jc w:val="center"/>
              <w:textAlignment w:val="baseline"/>
              <w:rPr>
                <w:rFonts w:ascii="Arial" w:eastAsia="Arial" w:hAnsi="Arial"/>
                <w:color w:val="FF0000"/>
                <w:sz w:val="24"/>
              </w:rPr>
            </w:pPr>
            <w:r w:rsidRPr="00404CE0">
              <w:rPr>
                <w:rFonts w:ascii="Calibri" w:eastAsia="Calibri" w:hAnsi="Calibri" w:cstheme="minorHAnsi"/>
                <w:b/>
                <w:bCs/>
                <w:color w:val="333333"/>
                <w:sz w:val="28"/>
                <w:szCs w:val="24"/>
                <w:shd w:val="clear" w:color="auto" w:fill="FFFFFF"/>
                <w:lang w:bidi="en-US"/>
              </w:rPr>
              <w:t xml:space="preserve">Email:  </w:t>
            </w:r>
            <w:hyperlink r:id="rId54" w:history="1">
              <w:r w:rsidRPr="00404CE0">
                <w:rPr>
                  <w:rFonts w:ascii="Calibri" w:eastAsia="Calibri" w:hAnsi="Calibri" w:cs="Times New Roman"/>
                  <w:color w:val="0563C1" w:themeColor="hyperlink"/>
                  <w:sz w:val="24"/>
                  <w:szCs w:val="24"/>
                  <w:u w:val="single"/>
                  <w:lang w:bidi="en-US"/>
                </w:rPr>
                <w:t>LADO@norfolk.gov.uk</w:t>
              </w:r>
            </w:hyperlink>
          </w:p>
        </w:tc>
      </w:tr>
    </w:tbl>
    <w:p w14:paraId="652E41AF" w14:textId="77777777" w:rsidR="0073267D" w:rsidRDefault="0073267D" w:rsidP="0073267D">
      <w:pPr>
        <w:spacing w:after="0" w:line="240" w:lineRule="auto"/>
      </w:pPr>
    </w:p>
    <w:p w14:paraId="3A9AC851" w14:textId="77777777" w:rsidR="0073267D" w:rsidRDefault="0073267D" w:rsidP="0073267D">
      <w:pPr>
        <w:spacing w:after="0" w:line="240" w:lineRule="auto"/>
        <w:textAlignment w:val="baseline"/>
        <w:rPr>
          <w:rFonts w:ascii="Arial" w:eastAsia="Arial" w:hAnsi="Arial"/>
          <w:b/>
          <w:color w:val="000000"/>
        </w:rPr>
      </w:pPr>
      <w:r>
        <w:rPr>
          <w:rFonts w:ascii="Arial" w:eastAsia="Arial" w:hAnsi="Arial"/>
          <w:b/>
          <w:color w:val="000000"/>
        </w:rPr>
        <w:t>Safeguarding Children</w:t>
      </w:r>
    </w:p>
    <w:p w14:paraId="5F039AEC"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Children Protection / Safeguarding Concerns – that are not allegations against staff</w:t>
      </w:r>
    </w:p>
    <w:p w14:paraId="285B4539" w14:textId="77777777" w:rsidR="0073267D" w:rsidRDefault="0073267D" w:rsidP="0073267D">
      <w:pPr>
        <w:spacing w:after="0" w:line="240" w:lineRule="auto"/>
        <w:textAlignment w:val="baseline"/>
        <w:rPr>
          <w:rFonts w:ascii="Arial" w:eastAsia="Arial" w:hAnsi="Arial"/>
          <w:color w:val="000000"/>
        </w:rPr>
      </w:pPr>
    </w:p>
    <w:p w14:paraId="507B6E5A" w14:textId="7AFC4DE9" w:rsidR="0073267D" w:rsidRDefault="0073267D" w:rsidP="0073267D">
      <w:pPr>
        <w:spacing w:after="0" w:line="240" w:lineRule="auto"/>
        <w:textAlignment w:val="baseline"/>
        <w:rPr>
          <w:rFonts w:ascii="Arial" w:eastAsia="Arial" w:hAnsi="Arial"/>
          <w:color w:val="000000"/>
          <w:spacing w:val="-1"/>
        </w:rPr>
      </w:pPr>
      <w:r>
        <w:rPr>
          <w:rFonts w:ascii="Arial" w:eastAsia="Arial" w:hAnsi="Arial"/>
          <w:color w:val="000000"/>
          <w:spacing w:val="-1"/>
        </w:rPr>
        <w:t>Any safeguarding/ Safeguarding concern must be notified immediately to the named contact in the local authority in which the school is situated</w:t>
      </w:r>
      <w:r>
        <w:rPr>
          <w:rFonts w:ascii="Arial" w:eastAsia="Arial" w:hAnsi="Arial"/>
          <w:color w:val="FF0000"/>
          <w:spacing w:val="-1"/>
        </w:rPr>
        <w:t xml:space="preserve"> </w:t>
      </w:r>
      <w:r w:rsidR="00404CE0" w:rsidRPr="00404CE0">
        <w:rPr>
          <w:rFonts w:ascii="Arial" w:eastAsia="Arial" w:hAnsi="Arial"/>
          <w:spacing w:val="-1"/>
        </w:rPr>
        <w:t>(Norfolk).</w:t>
      </w:r>
      <w:r w:rsidRPr="00404CE0">
        <w:rPr>
          <w:rFonts w:ascii="Arial" w:eastAsia="Arial" w:hAnsi="Arial"/>
          <w:spacing w:val="-1"/>
        </w:rPr>
        <w:t xml:space="preserve"> </w:t>
      </w:r>
      <w:r>
        <w:rPr>
          <w:rFonts w:ascii="Arial" w:eastAsia="Arial" w:hAnsi="Arial"/>
          <w:color w:val="000000"/>
          <w:spacing w:val="-1"/>
        </w:rPr>
        <w:t>(Out of hours use EDT)</w:t>
      </w:r>
    </w:p>
    <w:p w14:paraId="2A4559F3" w14:textId="77777777" w:rsidR="0073267D" w:rsidRDefault="0073267D" w:rsidP="0073267D">
      <w:pPr>
        <w:spacing w:after="0" w:line="240" w:lineRule="auto"/>
        <w:textAlignment w:val="baseline"/>
        <w:rPr>
          <w:rFonts w:ascii="Arial" w:eastAsia="Arial" w:hAnsi="Arial"/>
          <w:color w:val="000000"/>
          <w:spacing w:val="-1"/>
        </w:rPr>
      </w:pPr>
    </w:p>
    <w:p w14:paraId="41987E4B"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The placing authority for the child /children concerned must also be notified – out of hours notify EDT</w:t>
      </w:r>
    </w:p>
    <w:p w14:paraId="1231D3DF" w14:textId="77777777" w:rsidR="0073267D" w:rsidRDefault="0073267D" w:rsidP="0073267D">
      <w:pPr>
        <w:spacing w:after="0" w:line="240" w:lineRule="auto"/>
        <w:textAlignment w:val="baseline"/>
        <w:rPr>
          <w:rFonts w:ascii="Arial" w:eastAsia="Arial" w:hAnsi="Arial"/>
          <w:color w:val="000000"/>
        </w:rPr>
      </w:pPr>
    </w:p>
    <w:p w14:paraId="1C99D693" w14:textId="77777777" w:rsidR="0073267D" w:rsidRDefault="0073267D" w:rsidP="0073267D">
      <w:pPr>
        <w:spacing w:after="0" w:line="240" w:lineRule="auto"/>
        <w:textAlignment w:val="baseline"/>
        <w:rPr>
          <w:rFonts w:ascii="Arial" w:eastAsia="Arial" w:hAnsi="Arial"/>
          <w:color w:val="000000"/>
        </w:rPr>
      </w:pPr>
      <w:r>
        <w:rPr>
          <w:rFonts w:ascii="Arial" w:eastAsia="Arial" w:hAnsi="Arial"/>
          <w:color w:val="000000"/>
        </w:rPr>
        <w:t>Follow Red Flag procedure for notifying senior managers within Keys</w:t>
      </w:r>
    </w:p>
    <w:p w14:paraId="54C98098" w14:textId="77777777" w:rsidR="0073267D" w:rsidRDefault="0073267D" w:rsidP="0073267D">
      <w:pPr>
        <w:spacing w:after="0" w:line="240" w:lineRule="auto"/>
        <w:textAlignment w:val="baseline"/>
        <w:rPr>
          <w:rFonts w:ascii="Arial" w:eastAsia="Arial" w:hAnsi="Arial"/>
          <w:color w:val="000000"/>
        </w:rPr>
      </w:pPr>
    </w:p>
    <w:tbl>
      <w:tblPr>
        <w:tblW w:w="0" w:type="auto"/>
        <w:tblInd w:w="-9" w:type="dxa"/>
        <w:tblLayout w:type="fixed"/>
        <w:tblCellMar>
          <w:left w:w="0" w:type="dxa"/>
          <w:right w:w="0" w:type="dxa"/>
        </w:tblCellMar>
        <w:tblLook w:val="0000" w:firstRow="0" w:lastRow="0" w:firstColumn="0" w:lastColumn="0" w:noHBand="0" w:noVBand="0"/>
      </w:tblPr>
      <w:tblGrid>
        <w:gridCol w:w="4136"/>
        <w:gridCol w:w="4896"/>
      </w:tblGrid>
      <w:tr w:rsidR="0073267D" w14:paraId="3BB904AB" w14:textId="77777777" w:rsidTr="00404CE0">
        <w:trPr>
          <w:trHeight w:hRule="exact" w:val="3309"/>
        </w:trPr>
        <w:tc>
          <w:tcPr>
            <w:tcW w:w="4136" w:type="dxa"/>
            <w:tcBorders>
              <w:top w:val="single" w:sz="7" w:space="0" w:color="000000"/>
              <w:left w:val="single" w:sz="7" w:space="0" w:color="000000"/>
              <w:bottom w:val="single" w:sz="7" w:space="0" w:color="000000"/>
              <w:right w:val="single" w:sz="7" w:space="0" w:color="000000"/>
            </w:tcBorders>
          </w:tcPr>
          <w:p w14:paraId="51573417" w14:textId="77777777" w:rsidR="0073267D" w:rsidRDefault="0073267D" w:rsidP="0073267D">
            <w:pPr>
              <w:spacing w:after="1801" w:line="307" w:lineRule="exact"/>
              <w:textAlignment w:val="baseline"/>
              <w:rPr>
                <w:rFonts w:ascii="Arial" w:eastAsia="Arial" w:hAnsi="Arial"/>
                <w:color w:val="000000"/>
                <w:sz w:val="24"/>
              </w:rPr>
            </w:pPr>
            <w:r>
              <w:rPr>
                <w:rFonts w:ascii="Arial" w:eastAsia="Arial" w:hAnsi="Arial"/>
                <w:color w:val="000000"/>
                <w:sz w:val="24"/>
              </w:rPr>
              <w:t>NAME OF SAFEGUARDING CONTACT IN THE HOST AUTHORITY:</w:t>
            </w:r>
          </w:p>
        </w:tc>
        <w:tc>
          <w:tcPr>
            <w:tcW w:w="4896" w:type="dxa"/>
            <w:tcBorders>
              <w:top w:val="single" w:sz="7" w:space="0" w:color="000000"/>
              <w:left w:val="single" w:sz="7" w:space="0" w:color="000000"/>
              <w:bottom w:val="single" w:sz="7" w:space="0" w:color="000000"/>
              <w:right w:val="single" w:sz="7" w:space="0" w:color="000000"/>
            </w:tcBorders>
          </w:tcPr>
          <w:p w14:paraId="3789E109" w14:textId="77777777" w:rsidR="00404CE0" w:rsidRDefault="0073267D" w:rsidP="0073267D">
            <w:pPr>
              <w:spacing w:line="343" w:lineRule="exact"/>
              <w:textAlignment w:val="baseline"/>
              <w:rPr>
                <w:rFonts w:ascii="Arial" w:eastAsia="Arial" w:hAnsi="Arial"/>
                <w:color w:val="000000"/>
                <w:spacing w:val="-1"/>
              </w:rPr>
            </w:pPr>
            <w:r>
              <w:rPr>
                <w:rFonts w:ascii="Arial" w:eastAsia="Arial" w:hAnsi="Arial"/>
                <w:color w:val="000000"/>
                <w:spacing w:val="-1"/>
                <w:sz w:val="24"/>
              </w:rPr>
              <w:t xml:space="preserve">TELEPHONE NUMBER: </w:t>
            </w:r>
            <w:r>
              <w:rPr>
                <w:rFonts w:ascii="Arial" w:eastAsia="Arial" w:hAnsi="Arial"/>
                <w:color w:val="000000"/>
                <w:spacing w:val="-1"/>
              </w:rPr>
              <w:t xml:space="preserve">Schools Safeguarding Adviser </w:t>
            </w:r>
          </w:p>
          <w:p w14:paraId="19762D46" w14:textId="76487E5B" w:rsidR="0073267D" w:rsidRDefault="00404CE0" w:rsidP="0073267D">
            <w:pPr>
              <w:spacing w:line="343" w:lineRule="exact"/>
              <w:textAlignment w:val="baseline"/>
              <w:rPr>
                <w:rStyle w:val="Hyperlink"/>
                <w:rFonts w:ascii="Arial" w:hAnsi="Arial" w:cs="Arial"/>
                <w:bCs/>
                <w:color w:val="auto"/>
                <w:shd w:val="clear" w:color="auto" w:fill="FFFFFF"/>
              </w:rPr>
            </w:pPr>
            <w:r w:rsidRPr="00404CE0">
              <w:rPr>
                <w:rFonts w:ascii="Arial" w:eastAsia="Arial" w:hAnsi="Arial"/>
                <w:spacing w:val="-1"/>
              </w:rPr>
              <w:t xml:space="preserve">Lucy Canning </w:t>
            </w:r>
            <w:r w:rsidRPr="00404CE0">
              <w:rPr>
                <w:rFonts w:ascii="Arial" w:eastAsia="Times New Roman" w:hAnsi="Arial" w:cs="Arial"/>
                <w:lang w:eastAsia="en-GB"/>
              </w:rPr>
              <w:t xml:space="preserve">Tel: 01603 307792. Email: </w:t>
            </w:r>
            <w:hyperlink r:id="rId55" w:history="1">
              <w:r w:rsidRPr="00404CE0">
                <w:rPr>
                  <w:rStyle w:val="Hyperlink"/>
                  <w:rFonts w:ascii="Arial" w:hAnsi="Arial" w:cs="Arial"/>
                  <w:bCs/>
                  <w:color w:val="auto"/>
                  <w:shd w:val="clear" w:color="auto" w:fill="FFFFFF"/>
                </w:rPr>
                <w:t>lucy.canning@norfolk.gov.uk</w:t>
              </w:r>
            </w:hyperlink>
          </w:p>
          <w:p w14:paraId="5F40CD32" w14:textId="398DCA7A" w:rsidR="00404CE0" w:rsidRPr="00404CE0" w:rsidRDefault="00404CE0" w:rsidP="00404CE0">
            <w:pPr>
              <w:pStyle w:val="NoSpacing"/>
              <w:rPr>
                <w:rFonts w:ascii="Arial" w:hAnsi="Arial" w:cs="Arial"/>
                <w:lang w:eastAsia="en-GB"/>
              </w:rPr>
            </w:pPr>
            <w:r w:rsidRPr="00404CE0">
              <w:rPr>
                <w:rFonts w:ascii="Arial" w:hAnsi="Arial" w:cs="Arial"/>
                <w:lang w:eastAsia="en-GB"/>
              </w:rPr>
              <w:t xml:space="preserve">Kelly Waters – Senior Adviser, Safeguarding. Tel: 01603 307729. Email: </w:t>
            </w:r>
            <w:hyperlink r:id="rId56" w:history="1">
              <w:r w:rsidRPr="00404CE0">
                <w:rPr>
                  <w:rFonts w:ascii="Arial" w:hAnsi="Arial" w:cs="Arial"/>
                  <w:u w:val="single"/>
                  <w:lang w:eastAsia="en-GB"/>
                </w:rPr>
                <w:t>kelly.waters@norfolk.gov.uk</w:t>
              </w:r>
            </w:hyperlink>
            <w:r w:rsidRPr="00404CE0">
              <w:rPr>
                <w:rFonts w:ascii="Arial" w:hAnsi="Arial" w:cs="Arial"/>
                <w:lang w:eastAsia="en-GB"/>
              </w:rPr>
              <w:t>.</w:t>
            </w:r>
          </w:p>
          <w:p w14:paraId="37C92C66" w14:textId="0F9D76E7" w:rsidR="0073267D" w:rsidRDefault="0073267D" w:rsidP="0073267D">
            <w:pPr>
              <w:spacing w:before="184" w:after="544" w:line="252" w:lineRule="exact"/>
              <w:textAlignment w:val="baseline"/>
              <w:rPr>
                <w:rFonts w:ascii="Arial" w:eastAsia="Arial" w:hAnsi="Arial"/>
                <w:color w:val="000000"/>
              </w:rPr>
            </w:pPr>
          </w:p>
        </w:tc>
      </w:tr>
    </w:tbl>
    <w:p w14:paraId="43F4F621" w14:textId="77777777" w:rsidR="003E3E97" w:rsidRDefault="003E3E97" w:rsidP="0073267D">
      <w:pPr>
        <w:spacing w:after="0" w:line="240" w:lineRule="auto"/>
        <w:ind w:left="426" w:hanging="426"/>
        <w:textAlignment w:val="baseline"/>
        <w:rPr>
          <w:rFonts w:ascii="Arial" w:eastAsia="Times New Roman" w:hAnsi="Arial" w:cs="Arial"/>
          <w:color w:val="000000"/>
        </w:rPr>
        <w:sectPr w:rsidR="003E3E97" w:rsidSect="00B465E2">
          <w:footerReference w:type="default" r:id="rId57"/>
          <w:pgSz w:w="11904" w:h="16843"/>
          <w:pgMar w:top="260" w:right="1516" w:bottom="567" w:left="940" w:header="720" w:footer="0" w:gutter="0"/>
          <w:cols w:space="720"/>
        </w:sectPr>
      </w:pPr>
    </w:p>
    <w:p w14:paraId="279319F2" w14:textId="77777777" w:rsidR="0073267D" w:rsidRPr="0073267D" w:rsidRDefault="0073267D" w:rsidP="0073267D">
      <w:pPr>
        <w:spacing w:before="2" w:line="319" w:lineRule="exact"/>
        <w:textAlignment w:val="baseline"/>
        <w:rPr>
          <w:rFonts w:ascii="Arial" w:eastAsia="Arial" w:hAnsi="Arial"/>
          <w:b/>
          <w:color w:val="000000"/>
          <w:spacing w:val="-2"/>
          <w:sz w:val="28"/>
          <w:szCs w:val="28"/>
        </w:rPr>
      </w:pPr>
      <w:r w:rsidRPr="0073267D">
        <w:rPr>
          <w:rFonts w:ascii="Arial" w:eastAsia="Arial" w:hAnsi="Arial"/>
          <w:b/>
          <w:color w:val="000000"/>
          <w:spacing w:val="-2"/>
          <w:sz w:val="28"/>
          <w:szCs w:val="28"/>
        </w:rPr>
        <w:lastRenderedPageBreak/>
        <w:t>Appendix 7</w:t>
      </w:r>
    </w:p>
    <w:p w14:paraId="5157171B" w14:textId="77777777" w:rsidR="0073267D" w:rsidRPr="0073267D" w:rsidRDefault="0073267D" w:rsidP="0073267D">
      <w:pPr>
        <w:spacing w:after="0" w:line="240" w:lineRule="auto"/>
        <w:textAlignment w:val="baseline"/>
        <w:rPr>
          <w:rFonts w:ascii="Arial" w:eastAsia="Arial" w:hAnsi="Arial" w:cs="Arial"/>
          <w:b/>
          <w:color w:val="000000"/>
          <w:sz w:val="28"/>
          <w:szCs w:val="28"/>
        </w:rPr>
      </w:pPr>
      <w:r w:rsidRPr="0073267D">
        <w:rPr>
          <w:rFonts w:ascii="Arial" w:eastAsia="Arial" w:hAnsi="Arial" w:cs="Arial"/>
          <w:b/>
          <w:color w:val="000000"/>
          <w:sz w:val="28"/>
          <w:szCs w:val="28"/>
        </w:rPr>
        <w:t>Contextual Safeguarding Information</w:t>
      </w:r>
    </w:p>
    <w:p w14:paraId="151E3782" w14:textId="77777777" w:rsidR="0073267D" w:rsidRDefault="0073267D" w:rsidP="0073267D">
      <w:pPr>
        <w:spacing w:after="0" w:line="240" w:lineRule="auto"/>
        <w:textAlignment w:val="baseline"/>
        <w:rPr>
          <w:rFonts w:ascii="Arial" w:eastAsia="Arial" w:hAnsi="Arial" w:cs="Arial"/>
          <w:b/>
          <w:color w:val="000000"/>
        </w:rPr>
      </w:pPr>
    </w:p>
    <w:p w14:paraId="434441C1" w14:textId="77777777" w:rsidR="0073267D" w:rsidRPr="0073267D" w:rsidRDefault="0073267D" w:rsidP="0073267D">
      <w:pPr>
        <w:spacing w:after="0" w:line="240" w:lineRule="auto"/>
        <w:textAlignment w:val="baseline"/>
        <w:rPr>
          <w:rFonts w:ascii="Arial" w:eastAsia="Calibri" w:hAnsi="Arial" w:cs="Arial"/>
          <w:b/>
          <w:color w:val="000000"/>
          <w:spacing w:val="-1"/>
        </w:rPr>
      </w:pPr>
      <w:r w:rsidRPr="0073267D">
        <w:rPr>
          <w:rFonts w:ascii="Arial" w:eastAsia="Calibri" w:hAnsi="Arial" w:cs="Arial"/>
          <w:b/>
          <w:color w:val="000000"/>
          <w:spacing w:val="-1"/>
        </w:rPr>
        <w:t>The local area</w:t>
      </w:r>
      <w:r w:rsidRPr="0073267D">
        <w:rPr>
          <w:rFonts w:ascii="Arial" w:eastAsia="Calibri" w:hAnsi="Arial" w:cs="Arial"/>
          <w:b/>
          <w:color w:val="FF0000"/>
          <w:spacing w:val="-1"/>
        </w:rPr>
        <w:t xml:space="preserve"> (Insert Text)</w:t>
      </w:r>
    </w:p>
    <w:p w14:paraId="2C9B668D" w14:textId="77777777" w:rsidR="0073267D" w:rsidRDefault="0073267D" w:rsidP="0073267D">
      <w:pPr>
        <w:spacing w:after="0" w:line="240" w:lineRule="auto"/>
        <w:textAlignment w:val="baseline"/>
        <w:rPr>
          <w:rFonts w:ascii="Arial" w:eastAsia="Calibri" w:hAnsi="Arial" w:cs="Arial"/>
          <w:b/>
          <w:color w:val="000000"/>
        </w:rPr>
      </w:pPr>
      <w:r w:rsidRPr="0073267D">
        <w:rPr>
          <w:rFonts w:ascii="Arial" w:eastAsia="Calibri" w:hAnsi="Arial" w:cs="Arial"/>
          <w:b/>
          <w:color w:val="000000"/>
        </w:rPr>
        <w:t>.</w:t>
      </w:r>
    </w:p>
    <w:p w14:paraId="60B9F61A" w14:textId="77777777" w:rsidR="0073267D" w:rsidRDefault="0073267D" w:rsidP="0073267D">
      <w:pPr>
        <w:spacing w:after="0" w:line="240" w:lineRule="auto"/>
        <w:textAlignment w:val="baseline"/>
        <w:rPr>
          <w:rFonts w:ascii="Arial" w:eastAsia="Calibri" w:hAnsi="Arial" w:cs="Arial"/>
          <w:b/>
          <w:color w:val="000000"/>
        </w:rPr>
      </w:pPr>
    </w:p>
    <w:p w14:paraId="59233D34" w14:textId="77777777" w:rsidR="0073267D" w:rsidRDefault="0073267D" w:rsidP="0073267D">
      <w:pPr>
        <w:spacing w:after="0" w:line="240" w:lineRule="auto"/>
        <w:textAlignment w:val="baseline"/>
        <w:rPr>
          <w:rFonts w:ascii="Arial" w:eastAsia="Calibri" w:hAnsi="Arial" w:cs="Arial"/>
          <w:b/>
          <w:color w:val="000000"/>
        </w:rPr>
      </w:pPr>
    </w:p>
    <w:p w14:paraId="37EFD419" w14:textId="77777777" w:rsidR="0073267D" w:rsidRDefault="0073267D" w:rsidP="0073267D">
      <w:pPr>
        <w:spacing w:after="0" w:line="240" w:lineRule="auto"/>
        <w:textAlignment w:val="baseline"/>
        <w:rPr>
          <w:rFonts w:ascii="Arial" w:eastAsia="Calibri" w:hAnsi="Arial" w:cs="Arial"/>
          <w:b/>
          <w:color w:val="000000"/>
        </w:rPr>
      </w:pPr>
    </w:p>
    <w:p w14:paraId="06A8A59E" w14:textId="77777777" w:rsidR="0073267D" w:rsidRDefault="0073267D" w:rsidP="0073267D">
      <w:pPr>
        <w:spacing w:after="0" w:line="240" w:lineRule="auto"/>
        <w:textAlignment w:val="baseline"/>
        <w:rPr>
          <w:rFonts w:ascii="Arial" w:eastAsia="Calibri" w:hAnsi="Arial" w:cs="Arial"/>
          <w:b/>
          <w:color w:val="000000"/>
        </w:rPr>
      </w:pPr>
    </w:p>
    <w:p w14:paraId="0EE64C68" w14:textId="77777777" w:rsidR="0073267D" w:rsidRPr="0073267D" w:rsidRDefault="0073267D" w:rsidP="0073267D">
      <w:pPr>
        <w:spacing w:after="0" w:line="240" w:lineRule="auto"/>
        <w:textAlignment w:val="baseline"/>
        <w:rPr>
          <w:rFonts w:ascii="Arial" w:eastAsia="Calibri" w:hAnsi="Arial" w:cs="Arial"/>
          <w:b/>
          <w:color w:val="000000"/>
        </w:rPr>
      </w:pPr>
    </w:p>
    <w:p w14:paraId="340DF97D" w14:textId="2644260C" w:rsidR="0073267D" w:rsidRPr="00404CE0" w:rsidRDefault="0073267D" w:rsidP="0073267D">
      <w:pPr>
        <w:spacing w:after="0" w:line="240" w:lineRule="auto"/>
        <w:textAlignment w:val="baseline"/>
        <w:rPr>
          <w:rFonts w:ascii="Arial" w:eastAsia="Arial" w:hAnsi="Arial" w:cs="Arial"/>
          <w:b/>
          <w:spacing w:val="-2"/>
        </w:rPr>
      </w:pPr>
      <w:r w:rsidRPr="0073267D">
        <w:rPr>
          <w:rFonts w:ascii="Arial" w:eastAsia="Arial" w:hAnsi="Arial" w:cs="Arial"/>
          <w:b/>
          <w:color w:val="000000"/>
          <w:spacing w:val="-2"/>
        </w:rPr>
        <w:t>Local bus</w:t>
      </w:r>
      <w:r w:rsidR="00404CE0" w:rsidRPr="00404CE0">
        <w:rPr>
          <w:rFonts w:ascii="Arial" w:eastAsia="Arial" w:hAnsi="Arial" w:cs="Arial"/>
          <w:b/>
          <w:spacing w:val="-2"/>
        </w:rPr>
        <w:t>:</w:t>
      </w:r>
      <w:r w:rsidR="00404CE0">
        <w:rPr>
          <w:rFonts w:ascii="Arial" w:eastAsia="Arial" w:hAnsi="Arial" w:cs="Arial"/>
          <w:b/>
          <w:spacing w:val="-2"/>
        </w:rPr>
        <w:t xml:space="preserve"> The 505 bus runs through Terrington St Clement from Spalding through to Kings Lynn bus station</w:t>
      </w:r>
      <w:r w:rsidR="009B79A0">
        <w:rPr>
          <w:rFonts w:ascii="Arial" w:eastAsia="Arial" w:hAnsi="Arial" w:cs="Arial"/>
          <w:b/>
          <w:spacing w:val="-2"/>
        </w:rPr>
        <w:t xml:space="preserve">. The Bus station runs journeys to </w:t>
      </w:r>
      <w:proofErr w:type="spellStart"/>
      <w:r w:rsidR="009B79A0">
        <w:rPr>
          <w:rFonts w:ascii="Arial" w:eastAsia="Arial" w:hAnsi="Arial" w:cs="Arial"/>
          <w:b/>
          <w:spacing w:val="-2"/>
        </w:rPr>
        <w:t>Heacham</w:t>
      </w:r>
      <w:proofErr w:type="spellEnd"/>
      <w:r w:rsidR="009B79A0">
        <w:rPr>
          <w:rFonts w:ascii="Arial" w:eastAsia="Arial" w:hAnsi="Arial" w:cs="Arial"/>
          <w:b/>
          <w:spacing w:val="-2"/>
        </w:rPr>
        <w:t>, Hunstanton, Swaffham and Norwich.</w:t>
      </w:r>
    </w:p>
    <w:p w14:paraId="172903BC" w14:textId="77777777" w:rsidR="0073267D" w:rsidRDefault="0073267D" w:rsidP="0073267D">
      <w:pPr>
        <w:spacing w:after="0" w:line="240" w:lineRule="auto"/>
        <w:textAlignment w:val="baseline"/>
        <w:rPr>
          <w:rFonts w:ascii="Arial" w:eastAsia="Arial" w:hAnsi="Arial" w:cs="Arial"/>
          <w:b/>
          <w:color w:val="FF0000"/>
          <w:spacing w:val="-2"/>
        </w:rPr>
      </w:pPr>
    </w:p>
    <w:p w14:paraId="1B80F62D" w14:textId="77777777" w:rsidR="0073267D" w:rsidRPr="0073267D" w:rsidRDefault="0073267D" w:rsidP="0073267D">
      <w:pPr>
        <w:spacing w:after="0" w:line="240" w:lineRule="auto"/>
        <w:textAlignment w:val="baseline"/>
        <w:rPr>
          <w:rFonts w:ascii="Arial" w:eastAsia="Arial" w:hAnsi="Arial" w:cs="Arial"/>
          <w:b/>
          <w:color w:val="000000"/>
          <w:spacing w:val="-2"/>
        </w:rPr>
      </w:pPr>
    </w:p>
    <w:p w14:paraId="3D70DCA3" w14:textId="0443594F" w:rsidR="0073267D" w:rsidRDefault="0073267D" w:rsidP="0073267D">
      <w:pPr>
        <w:spacing w:after="0" w:line="240" w:lineRule="auto"/>
        <w:textAlignment w:val="baseline"/>
        <w:rPr>
          <w:rFonts w:ascii="Arial" w:eastAsia="Arial" w:hAnsi="Arial" w:cs="Arial"/>
          <w:b/>
          <w:color w:val="FF0000"/>
        </w:rPr>
      </w:pPr>
      <w:r w:rsidRPr="0073267D">
        <w:rPr>
          <w:rFonts w:ascii="Arial" w:eastAsia="Arial" w:hAnsi="Arial" w:cs="Arial"/>
          <w:b/>
          <w:color w:val="000000"/>
        </w:rPr>
        <w:t>Local train stations</w:t>
      </w:r>
      <w:r w:rsidR="009B79A0">
        <w:rPr>
          <w:rFonts w:ascii="Arial" w:eastAsia="Arial" w:hAnsi="Arial" w:cs="Arial"/>
          <w:b/>
          <w:color w:val="000000"/>
        </w:rPr>
        <w:t>: Kings Lynn is the closest train station.</w:t>
      </w:r>
    </w:p>
    <w:p w14:paraId="2DCD2D36" w14:textId="77777777" w:rsidR="0073267D" w:rsidRDefault="0073267D" w:rsidP="0073267D">
      <w:pPr>
        <w:spacing w:after="0" w:line="240" w:lineRule="auto"/>
        <w:textAlignment w:val="baseline"/>
        <w:rPr>
          <w:rFonts w:ascii="Arial" w:eastAsia="Arial" w:hAnsi="Arial" w:cs="Arial"/>
          <w:b/>
          <w:color w:val="FF0000"/>
        </w:rPr>
      </w:pPr>
    </w:p>
    <w:p w14:paraId="334C3BD9" w14:textId="77777777" w:rsidR="0073267D" w:rsidRPr="0073267D" w:rsidRDefault="0073267D" w:rsidP="0073267D">
      <w:pPr>
        <w:spacing w:after="0" w:line="240" w:lineRule="auto"/>
        <w:textAlignment w:val="baseline"/>
        <w:rPr>
          <w:rFonts w:ascii="Arial" w:eastAsia="Arial" w:hAnsi="Arial" w:cs="Arial"/>
          <w:b/>
          <w:color w:val="000000"/>
        </w:rPr>
      </w:pPr>
    </w:p>
    <w:p w14:paraId="0EA0B566" w14:textId="32DB9509" w:rsidR="0073267D" w:rsidRDefault="0073267D" w:rsidP="0073267D">
      <w:pPr>
        <w:spacing w:after="0" w:line="240" w:lineRule="auto"/>
        <w:textAlignment w:val="baseline"/>
        <w:rPr>
          <w:rFonts w:ascii="Arial" w:eastAsia="Segoe UI Emoji" w:hAnsi="Arial" w:cs="Arial"/>
          <w:b/>
          <w:color w:val="FF0000"/>
        </w:rPr>
      </w:pPr>
      <w:r w:rsidRPr="0073267D">
        <w:rPr>
          <w:rFonts w:ascii="Arial" w:eastAsia="Arial" w:hAnsi="Arial" w:cs="Arial"/>
          <w:b/>
          <w:color w:val="000000"/>
        </w:rPr>
        <w:t>Any known destinations, if children abscond</w:t>
      </w:r>
      <w:r w:rsidR="009B79A0" w:rsidRPr="009B79A0">
        <w:rPr>
          <w:rFonts w:ascii="Arial" w:eastAsia="Arial" w:hAnsi="Arial" w:cs="Arial"/>
          <w:b/>
        </w:rPr>
        <w:t>:</w:t>
      </w:r>
      <w:r w:rsidR="009B79A0">
        <w:rPr>
          <w:rFonts w:ascii="Arial" w:eastAsia="Arial" w:hAnsi="Arial" w:cs="Arial"/>
          <w:b/>
        </w:rPr>
        <w:t xml:space="preserve"> Children have been known to abscond into the centre of the village and have also absconded to Kings Lynn town centre.</w:t>
      </w:r>
    </w:p>
    <w:p w14:paraId="465BBB0F" w14:textId="77777777" w:rsidR="0073267D" w:rsidRDefault="0073267D" w:rsidP="0073267D">
      <w:pPr>
        <w:spacing w:after="0" w:line="240" w:lineRule="auto"/>
        <w:textAlignment w:val="baseline"/>
        <w:rPr>
          <w:rFonts w:ascii="Arial" w:eastAsia="Segoe UI Emoji" w:hAnsi="Arial" w:cs="Arial"/>
          <w:b/>
          <w:color w:val="FF0000"/>
        </w:rPr>
      </w:pPr>
    </w:p>
    <w:p w14:paraId="48240058" w14:textId="77777777" w:rsidR="0073267D" w:rsidRDefault="0073267D" w:rsidP="0073267D">
      <w:pPr>
        <w:spacing w:after="0" w:line="240" w:lineRule="auto"/>
        <w:textAlignment w:val="baseline"/>
        <w:rPr>
          <w:rFonts w:ascii="Arial" w:eastAsia="Segoe UI Emoji" w:hAnsi="Arial" w:cs="Arial"/>
          <w:b/>
          <w:color w:val="FF0000"/>
        </w:rPr>
      </w:pPr>
    </w:p>
    <w:p w14:paraId="282E1E44" w14:textId="5C9816AD" w:rsidR="0073267D" w:rsidRPr="009B79A0" w:rsidRDefault="0073267D" w:rsidP="0073267D">
      <w:pPr>
        <w:spacing w:after="0" w:line="240" w:lineRule="auto"/>
        <w:textAlignment w:val="baseline"/>
        <w:rPr>
          <w:rFonts w:ascii="Arial" w:eastAsia="Arial" w:hAnsi="Arial" w:cs="Arial"/>
          <w:b/>
        </w:rPr>
      </w:pPr>
      <w:r w:rsidRPr="0073267D">
        <w:rPr>
          <w:rFonts w:ascii="Arial" w:eastAsia="Segoe UI Emoji" w:hAnsi="Arial" w:cs="Arial"/>
          <w:b/>
          <w:color w:val="FF0000"/>
        </w:rPr>
        <w:br/>
      </w:r>
      <w:r w:rsidRPr="0073267D">
        <w:rPr>
          <w:rFonts w:ascii="Arial" w:eastAsia="Arial" w:hAnsi="Arial" w:cs="Arial"/>
          <w:b/>
          <w:color w:val="000000"/>
        </w:rPr>
        <w:t>Any known gangs around the school</w:t>
      </w:r>
      <w:r w:rsidR="009B79A0">
        <w:rPr>
          <w:rFonts w:ascii="Arial" w:eastAsia="Arial" w:hAnsi="Arial" w:cs="Arial"/>
          <w:b/>
        </w:rPr>
        <w:t>: None identified at present</w:t>
      </w:r>
    </w:p>
    <w:p w14:paraId="0C4BD892" w14:textId="77777777" w:rsidR="0073267D" w:rsidRDefault="0073267D" w:rsidP="0073267D">
      <w:pPr>
        <w:spacing w:after="0" w:line="240" w:lineRule="auto"/>
        <w:textAlignment w:val="baseline"/>
        <w:rPr>
          <w:rFonts w:ascii="Arial" w:eastAsia="Arial" w:hAnsi="Arial" w:cs="Arial"/>
          <w:b/>
          <w:color w:val="FF0000"/>
        </w:rPr>
      </w:pPr>
    </w:p>
    <w:p w14:paraId="54BFFF8D" w14:textId="77777777" w:rsidR="0073267D" w:rsidRDefault="0073267D" w:rsidP="0073267D">
      <w:pPr>
        <w:spacing w:after="0" w:line="240" w:lineRule="auto"/>
        <w:textAlignment w:val="baseline"/>
        <w:rPr>
          <w:rFonts w:ascii="Arial" w:eastAsia="Arial" w:hAnsi="Arial" w:cs="Arial"/>
          <w:b/>
          <w:color w:val="FF0000"/>
        </w:rPr>
      </w:pPr>
    </w:p>
    <w:p w14:paraId="64BBABFF" w14:textId="77777777" w:rsidR="0073267D" w:rsidRPr="0073267D" w:rsidRDefault="0073267D" w:rsidP="0073267D">
      <w:pPr>
        <w:spacing w:after="0" w:line="240" w:lineRule="auto"/>
        <w:textAlignment w:val="baseline"/>
        <w:rPr>
          <w:rFonts w:ascii="Arial" w:eastAsia="Arial" w:hAnsi="Arial" w:cs="Arial"/>
          <w:b/>
          <w:color w:val="000000"/>
        </w:rPr>
      </w:pPr>
    </w:p>
    <w:p w14:paraId="0EC2456F" w14:textId="7206224D" w:rsidR="0073267D" w:rsidRDefault="0073267D" w:rsidP="0073267D">
      <w:pPr>
        <w:spacing w:after="0" w:line="240" w:lineRule="auto"/>
        <w:textAlignment w:val="baseline"/>
        <w:rPr>
          <w:rFonts w:ascii="Arial" w:eastAsia="Arial" w:hAnsi="Arial" w:cs="Arial"/>
          <w:b/>
        </w:rPr>
      </w:pPr>
      <w:r w:rsidRPr="0073267D">
        <w:rPr>
          <w:rFonts w:ascii="Arial" w:eastAsia="Arial" w:hAnsi="Arial" w:cs="Arial"/>
          <w:b/>
          <w:color w:val="000000"/>
        </w:rPr>
        <w:t>Any criminality hot spots in the area:</w:t>
      </w:r>
      <w:r w:rsidRPr="0073267D">
        <w:rPr>
          <w:rFonts w:ascii="Arial" w:eastAsia="Arial" w:hAnsi="Arial" w:cs="Arial"/>
          <w:b/>
          <w:color w:val="FF0000"/>
        </w:rPr>
        <w:t xml:space="preserve"> </w:t>
      </w:r>
      <w:r w:rsidR="009B79A0" w:rsidRPr="009B79A0">
        <w:rPr>
          <w:rFonts w:ascii="Arial" w:eastAsia="Arial" w:hAnsi="Arial" w:cs="Arial"/>
          <w:b/>
        </w:rPr>
        <w:t>Not in the immediate vicinity of the school however listed are the hot spots in Kings Lynn town</w:t>
      </w:r>
      <w:r w:rsidR="009B79A0">
        <w:rPr>
          <w:rFonts w:ascii="Arial" w:eastAsia="Arial" w:hAnsi="Arial" w:cs="Arial"/>
          <w:b/>
        </w:rPr>
        <w:t>:</w:t>
      </w:r>
    </w:p>
    <w:p w14:paraId="1CAC20C0"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North Lynn is a well-known deprived area where </w:t>
      </w:r>
      <w:proofErr w:type="gramStart"/>
      <w:r w:rsidRPr="009B79A0">
        <w:rPr>
          <w:rFonts w:ascii="Arial" w:eastAsia="Calibri" w:hAnsi="Arial" w:cs="Arial"/>
          <w:color w:val="000000"/>
          <w:lang w:bidi="en-US"/>
        </w:rPr>
        <w:t>a number of</w:t>
      </w:r>
      <w:proofErr w:type="gramEnd"/>
      <w:r w:rsidRPr="009B79A0">
        <w:rPr>
          <w:rFonts w:ascii="Arial" w:eastAsia="Calibri" w:hAnsi="Arial" w:cs="Arial"/>
          <w:color w:val="000000"/>
          <w:lang w:bidi="en-US"/>
        </w:rPr>
        <w:t xml:space="preserve"> incidents happen.</w:t>
      </w:r>
    </w:p>
    <w:p w14:paraId="12711C13"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The ‘black path’ it’s a linking cycle track that runs through North Lynn, Fairstead and Garwood – </w:t>
      </w:r>
      <w:proofErr w:type="gramStart"/>
      <w:r w:rsidRPr="009B79A0">
        <w:rPr>
          <w:rFonts w:ascii="Arial" w:eastAsia="Calibri" w:hAnsi="Arial" w:cs="Arial"/>
          <w:color w:val="000000"/>
          <w:lang w:bidi="en-US"/>
        </w:rPr>
        <w:t>A number of</w:t>
      </w:r>
      <w:proofErr w:type="gramEnd"/>
      <w:r w:rsidRPr="009B79A0">
        <w:rPr>
          <w:rFonts w:ascii="Arial" w:eastAsia="Calibri" w:hAnsi="Arial" w:cs="Arial"/>
          <w:color w:val="000000"/>
          <w:lang w:bidi="en-US"/>
        </w:rPr>
        <w:t xml:space="preserve"> attacks happen down there at knife point.</w:t>
      </w:r>
    </w:p>
    <w:p w14:paraId="184ED2D5"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Bagge Road – </w:t>
      </w:r>
      <w:proofErr w:type="spellStart"/>
      <w:r w:rsidRPr="009B79A0">
        <w:rPr>
          <w:rFonts w:ascii="Arial" w:eastAsia="Calibri" w:hAnsi="Arial" w:cs="Arial"/>
          <w:color w:val="000000"/>
          <w:lang w:bidi="en-US"/>
        </w:rPr>
        <w:t>Gaywood</w:t>
      </w:r>
      <w:proofErr w:type="spellEnd"/>
    </w:p>
    <w:p w14:paraId="22FAE543" w14:textId="77777777" w:rsidR="009B79A0" w:rsidRPr="009B79A0" w:rsidRDefault="009B79A0" w:rsidP="009B79A0">
      <w:pPr>
        <w:numPr>
          <w:ilvl w:val="0"/>
          <w:numId w:val="29"/>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lang w:bidi="en-US"/>
        </w:rPr>
        <w:t xml:space="preserve">Oak Circle - </w:t>
      </w:r>
      <w:proofErr w:type="spellStart"/>
      <w:r w:rsidRPr="009B79A0">
        <w:rPr>
          <w:rFonts w:ascii="Arial" w:eastAsia="Calibri" w:hAnsi="Arial" w:cs="Arial"/>
          <w:color w:val="000000"/>
          <w:lang w:bidi="en-US"/>
        </w:rPr>
        <w:t>Gaywood</w:t>
      </w:r>
      <w:proofErr w:type="spellEnd"/>
    </w:p>
    <w:p w14:paraId="4DF617A0" w14:textId="77777777" w:rsidR="0073267D" w:rsidRDefault="0073267D" w:rsidP="0073267D">
      <w:pPr>
        <w:spacing w:after="0" w:line="240" w:lineRule="auto"/>
        <w:textAlignment w:val="baseline"/>
        <w:rPr>
          <w:rFonts w:ascii="Arial" w:eastAsia="Arial" w:hAnsi="Arial" w:cs="Arial"/>
          <w:b/>
          <w:color w:val="FF0000"/>
        </w:rPr>
      </w:pPr>
    </w:p>
    <w:p w14:paraId="74F54464" w14:textId="77777777" w:rsidR="0073267D" w:rsidRPr="0073267D" w:rsidRDefault="0073267D" w:rsidP="0073267D">
      <w:pPr>
        <w:spacing w:after="0" w:line="240" w:lineRule="auto"/>
        <w:textAlignment w:val="baseline"/>
        <w:rPr>
          <w:rFonts w:ascii="Arial" w:eastAsia="Arial" w:hAnsi="Arial" w:cs="Arial"/>
          <w:b/>
          <w:color w:val="000000"/>
        </w:rPr>
      </w:pPr>
    </w:p>
    <w:p w14:paraId="004DA66B" w14:textId="503D800F" w:rsidR="0073267D" w:rsidRDefault="0073267D" w:rsidP="0073267D">
      <w:pPr>
        <w:spacing w:after="0" w:line="240" w:lineRule="auto"/>
        <w:textAlignment w:val="baseline"/>
        <w:rPr>
          <w:rFonts w:ascii="Arial" w:eastAsia="Arial" w:hAnsi="Arial" w:cs="Arial"/>
          <w:b/>
        </w:rPr>
      </w:pPr>
      <w:r w:rsidRPr="0073267D">
        <w:rPr>
          <w:rFonts w:ascii="Arial" w:hAnsi="Arial" w:cs="Arial"/>
          <w:noProof/>
        </w:rPr>
        <mc:AlternateContent>
          <mc:Choice Requires="wps">
            <w:drawing>
              <wp:anchor distT="0" distB="0" distL="114300" distR="114300" simplePos="0" relativeHeight="251658240" behindDoc="0" locked="0" layoutInCell="1" allowOverlap="1" wp14:anchorId="7B7BFBF0" wp14:editId="5E7D1993">
                <wp:simplePos x="0" y="0"/>
                <wp:positionH relativeFrom="column">
                  <wp:posOffset>-3175</wp:posOffset>
                </wp:positionH>
                <wp:positionV relativeFrom="paragraph">
                  <wp:posOffset>8727440</wp:posOffset>
                </wp:positionV>
                <wp:extent cx="5981700" cy="0"/>
                <wp:effectExtent l="0" t="0" r="0" b="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1C76" id="Line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7.2pt" to="470.75pt,6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mv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" strokeweight="1.45pt"/>
            </w:pict>
          </mc:Fallback>
        </mc:AlternateContent>
      </w:r>
      <w:r w:rsidRPr="0073267D">
        <w:rPr>
          <w:rFonts w:ascii="Arial" w:eastAsia="Arial" w:hAnsi="Arial" w:cs="Arial"/>
          <w:b/>
          <w:color w:val="000000"/>
        </w:rPr>
        <w:t xml:space="preserve">Any known </w:t>
      </w:r>
      <w:r>
        <w:rPr>
          <w:rFonts w:ascii="Arial" w:eastAsia="Arial" w:hAnsi="Arial" w:cs="Arial"/>
          <w:b/>
          <w:color w:val="000000"/>
        </w:rPr>
        <w:t>d</w:t>
      </w:r>
      <w:r w:rsidRPr="0073267D">
        <w:rPr>
          <w:rFonts w:ascii="Arial" w:eastAsia="Arial" w:hAnsi="Arial" w:cs="Arial"/>
          <w:b/>
          <w:color w:val="000000"/>
        </w:rPr>
        <w:t>rug hot spots in the area</w:t>
      </w:r>
      <w:r w:rsidR="009B79A0">
        <w:rPr>
          <w:rFonts w:ascii="Arial" w:eastAsia="Arial" w:hAnsi="Arial" w:cs="Arial"/>
          <w:b/>
          <w:color w:val="FF0000"/>
        </w:rPr>
        <w:t xml:space="preserve"> </w:t>
      </w:r>
      <w:r w:rsidR="009B79A0" w:rsidRPr="009B79A0">
        <w:rPr>
          <w:rFonts w:ascii="Arial" w:eastAsia="Arial" w:hAnsi="Arial" w:cs="Arial"/>
          <w:b/>
        </w:rPr>
        <w:t>Not in the immediate vicinity of the school however listed are the hot spots in Kings Lynn town</w:t>
      </w:r>
      <w:r w:rsidR="009B79A0">
        <w:rPr>
          <w:rFonts w:ascii="Arial" w:eastAsia="Arial" w:hAnsi="Arial" w:cs="Arial"/>
          <w:b/>
        </w:rPr>
        <w:t>:</w:t>
      </w:r>
    </w:p>
    <w:p w14:paraId="5D3E1B87" w14:textId="77777777" w:rsidR="009B79A0" w:rsidRPr="009B79A0" w:rsidRDefault="009B79A0" w:rsidP="009B79A0">
      <w:pPr>
        <w:numPr>
          <w:ilvl w:val="0"/>
          <w:numId w:val="30"/>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bdr w:val="none" w:sz="0" w:space="0" w:color="auto" w:frame="1"/>
          <w:lang w:bidi="en-US"/>
        </w:rPr>
        <w:t>North Lynn – PE30 is also well known for obtaining drugs and stolen items.</w:t>
      </w:r>
    </w:p>
    <w:p w14:paraId="32B2F8F0" w14:textId="77777777" w:rsidR="009B79A0" w:rsidRPr="009B79A0" w:rsidRDefault="009B79A0" w:rsidP="009B79A0">
      <w:pPr>
        <w:numPr>
          <w:ilvl w:val="0"/>
          <w:numId w:val="30"/>
        </w:numPr>
        <w:shd w:val="clear" w:color="auto" w:fill="FFFFFF"/>
        <w:spacing w:after="0" w:line="240" w:lineRule="auto"/>
        <w:ind w:left="1440"/>
        <w:textAlignment w:val="baseline"/>
        <w:rPr>
          <w:rFonts w:ascii="Arial" w:eastAsia="Calibri" w:hAnsi="Arial" w:cs="Arial"/>
          <w:color w:val="000000"/>
          <w:lang w:bidi="en-US"/>
        </w:rPr>
      </w:pPr>
      <w:r w:rsidRPr="009B79A0">
        <w:rPr>
          <w:rFonts w:ascii="Arial" w:eastAsia="Calibri" w:hAnsi="Arial" w:cs="Arial"/>
          <w:color w:val="000000"/>
          <w:bdr w:val="none" w:sz="0" w:space="0" w:color="auto" w:frame="1"/>
          <w:lang w:bidi="en-US"/>
        </w:rPr>
        <w:t>Hillington Square in King’s Lynn – Residential block of flats</w:t>
      </w:r>
    </w:p>
    <w:p w14:paraId="1704E270" w14:textId="77777777" w:rsidR="009B79A0" w:rsidRPr="009B79A0" w:rsidRDefault="009B79A0" w:rsidP="009B79A0">
      <w:pPr>
        <w:numPr>
          <w:ilvl w:val="0"/>
          <w:numId w:val="30"/>
        </w:numPr>
        <w:shd w:val="clear" w:color="auto" w:fill="FFFFFF"/>
        <w:spacing w:after="0" w:line="276" w:lineRule="auto"/>
        <w:ind w:left="1440" w:right="-138"/>
        <w:textAlignment w:val="baseline"/>
        <w:rPr>
          <w:rFonts w:ascii="Arial" w:eastAsia="Calibri" w:hAnsi="Arial" w:cs="Arial"/>
          <w:lang w:bidi="en-US"/>
        </w:rPr>
      </w:pPr>
      <w:r w:rsidRPr="009B79A0">
        <w:rPr>
          <w:rFonts w:ascii="Arial" w:eastAsia="Calibri" w:hAnsi="Arial" w:cs="Arial"/>
          <w:color w:val="000000"/>
          <w:bdr w:val="none" w:sz="0" w:space="0" w:color="auto" w:frame="1"/>
          <w:lang w:bidi="en-US"/>
        </w:rPr>
        <w:t>King’s Lynn Bus Station</w:t>
      </w:r>
    </w:p>
    <w:p w14:paraId="14B781B2" w14:textId="77777777" w:rsidR="009B79A0" w:rsidRPr="0073267D" w:rsidRDefault="009B79A0" w:rsidP="0073267D">
      <w:pPr>
        <w:spacing w:after="0" w:line="240" w:lineRule="auto"/>
        <w:textAlignment w:val="baseline"/>
        <w:rPr>
          <w:rFonts w:ascii="Arial" w:eastAsia="Arial" w:hAnsi="Arial" w:cs="Arial"/>
          <w:b/>
          <w:color w:val="000000"/>
        </w:rPr>
      </w:pPr>
    </w:p>
    <w:p w14:paraId="3DF6148A" w14:textId="77777777" w:rsidR="0073267D" w:rsidRDefault="0073267D" w:rsidP="0073267D">
      <w:pPr>
        <w:spacing w:after="0" w:line="240" w:lineRule="auto"/>
        <w:textAlignment w:val="baseline"/>
        <w:rPr>
          <w:rFonts w:ascii="Arial" w:eastAsia="Arial" w:hAnsi="Arial"/>
          <w:b/>
          <w:color w:val="000000"/>
          <w:spacing w:val="-1"/>
          <w:sz w:val="21"/>
        </w:rPr>
      </w:pPr>
    </w:p>
    <w:p w14:paraId="247EB86B" w14:textId="77777777" w:rsidR="0073267D" w:rsidRDefault="0073267D" w:rsidP="0073267D">
      <w:pPr>
        <w:spacing w:after="0" w:line="240" w:lineRule="auto"/>
        <w:textAlignment w:val="baseline"/>
        <w:rPr>
          <w:rFonts w:ascii="Arial" w:eastAsia="Arial" w:hAnsi="Arial"/>
          <w:b/>
          <w:color w:val="000000"/>
          <w:spacing w:val="-1"/>
          <w:sz w:val="21"/>
        </w:rPr>
      </w:pPr>
    </w:p>
    <w:p w14:paraId="2C75B145" w14:textId="77777777" w:rsidR="0073267D" w:rsidRDefault="0073267D" w:rsidP="0073267D">
      <w:pPr>
        <w:spacing w:after="0" w:line="240" w:lineRule="auto"/>
        <w:textAlignment w:val="baseline"/>
        <w:rPr>
          <w:rFonts w:ascii="Arial" w:eastAsia="Arial" w:hAnsi="Arial"/>
          <w:b/>
          <w:color w:val="000000"/>
          <w:spacing w:val="-1"/>
          <w:sz w:val="21"/>
        </w:rPr>
      </w:pPr>
    </w:p>
    <w:p w14:paraId="3A1E7A16" w14:textId="77777777" w:rsidR="0073267D" w:rsidRDefault="0073267D" w:rsidP="0073267D">
      <w:pPr>
        <w:spacing w:after="0" w:line="240" w:lineRule="auto"/>
        <w:textAlignment w:val="baseline"/>
        <w:rPr>
          <w:rFonts w:ascii="Arial" w:eastAsia="Arial" w:hAnsi="Arial"/>
          <w:b/>
          <w:color w:val="000000"/>
          <w:spacing w:val="-1"/>
          <w:sz w:val="21"/>
        </w:rPr>
      </w:pPr>
    </w:p>
    <w:p w14:paraId="3E3E658D" w14:textId="77777777" w:rsidR="0073267D" w:rsidRDefault="0073267D" w:rsidP="0073267D">
      <w:pPr>
        <w:spacing w:after="0" w:line="240" w:lineRule="auto"/>
        <w:textAlignment w:val="baseline"/>
        <w:rPr>
          <w:rFonts w:ascii="Arial" w:eastAsia="Arial" w:hAnsi="Arial"/>
          <w:b/>
          <w:color w:val="000000"/>
          <w:spacing w:val="-1"/>
          <w:sz w:val="21"/>
        </w:rPr>
      </w:pPr>
    </w:p>
    <w:p w14:paraId="7ACA979A" w14:textId="77777777" w:rsidR="0073267D" w:rsidRDefault="0073267D" w:rsidP="0073267D">
      <w:pPr>
        <w:spacing w:after="0" w:line="240" w:lineRule="auto"/>
        <w:textAlignment w:val="baseline"/>
        <w:rPr>
          <w:rFonts w:ascii="Arial" w:eastAsia="Arial" w:hAnsi="Arial"/>
          <w:b/>
          <w:color w:val="000000"/>
          <w:spacing w:val="-1"/>
          <w:sz w:val="21"/>
        </w:rPr>
      </w:pPr>
    </w:p>
    <w:p w14:paraId="4926F6CA" w14:textId="77777777" w:rsidR="0073267D" w:rsidRDefault="0073267D" w:rsidP="0073267D">
      <w:pPr>
        <w:spacing w:after="0" w:line="240" w:lineRule="auto"/>
        <w:textAlignment w:val="baseline"/>
        <w:rPr>
          <w:rFonts w:ascii="Arial" w:eastAsia="Arial" w:hAnsi="Arial"/>
          <w:b/>
          <w:color w:val="000000"/>
          <w:spacing w:val="-1"/>
          <w:sz w:val="21"/>
        </w:rPr>
      </w:pPr>
    </w:p>
    <w:p w14:paraId="76D6895B" w14:textId="77777777" w:rsidR="0073267D" w:rsidRDefault="0073267D" w:rsidP="0073267D">
      <w:pPr>
        <w:spacing w:after="0" w:line="240" w:lineRule="auto"/>
        <w:textAlignment w:val="baseline"/>
        <w:rPr>
          <w:rFonts w:ascii="Arial" w:eastAsia="Arial" w:hAnsi="Arial"/>
          <w:b/>
          <w:color w:val="000000"/>
          <w:spacing w:val="-1"/>
          <w:sz w:val="21"/>
        </w:rPr>
      </w:pPr>
    </w:p>
    <w:p w14:paraId="1F60706E" w14:textId="77777777" w:rsidR="0073267D" w:rsidRDefault="0073267D" w:rsidP="0073267D">
      <w:pPr>
        <w:spacing w:after="0" w:line="240" w:lineRule="auto"/>
        <w:textAlignment w:val="baseline"/>
        <w:rPr>
          <w:rFonts w:ascii="Arial" w:eastAsia="Arial" w:hAnsi="Arial"/>
          <w:b/>
          <w:color w:val="000000"/>
          <w:spacing w:val="-1"/>
          <w:sz w:val="21"/>
        </w:rPr>
      </w:pPr>
    </w:p>
    <w:p w14:paraId="648F8D9D" w14:textId="77777777" w:rsidR="0073267D" w:rsidRDefault="0073267D" w:rsidP="0073267D">
      <w:pPr>
        <w:spacing w:after="0" w:line="240" w:lineRule="auto"/>
        <w:textAlignment w:val="baseline"/>
        <w:rPr>
          <w:rFonts w:ascii="Arial" w:eastAsia="Arial" w:hAnsi="Arial"/>
          <w:b/>
          <w:color w:val="000000"/>
          <w:spacing w:val="-1"/>
          <w:sz w:val="21"/>
        </w:rPr>
      </w:pPr>
    </w:p>
    <w:p w14:paraId="16D34306" w14:textId="77777777" w:rsidR="0073267D" w:rsidRDefault="0073267D" w:rsidP="0073267D">
      <w:pPr>
        <w:spacing w:after="0" w:line="240" w:lineRule="auto"/>
        <w:textAlignment w:val="baseline"/>
        <w:rPr>
          <w:rFonts w:ascii="Arial" w:eastAsia="Arial" w:hAnsi="Arial"/>
          <w:b/>
          <w:color w:val="000000"/>
          <w:spacing w:val="-1"/>
          <w:sz w:val="21"/>
        </w:rPr>
      </w:pPr>
    </w:p>
    <w:p w14:paraId="41BF0449" w14:textId="77777777" w:rsidR="0073267D"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Keeping Children Safe in Education 2024</w:t>
      </w:r>
    </w:p>
    <w:p w14:paraId="58144CD2" w14:textId="77777777" w:rsidR="005A2FB3" w:rsidRPr="005A2FB3" w:rsidRDefault="005A2FB3" w:rsidP="005A2FB3">
      <w:pPr>
        <w:spacing w:after="0" w:line="240" w:lineRule="auto"/>
        <w:textAlignment w:val="baseline"/>
        <w:rPr>
          <w:rFonts w:ascii="Arial" w:eastAsia="Arial" w:hAnsi="Arial" w:cs="Arial"/>
          <w:b/>
          <w:color w:val="000000"/>
        </w:rPr>
      </w:pPr>
    </w:p>
    <w:p w14:paraId="1DD3E823" w14:textId="77777777" w:rsidR="0073267D" w:rsidRDefault="00000000" w:rsidP="005A2FB3">
      <w:pPr>
        <w:spacing w:after="0" w:line="240" w:lineRule="auto"/>
        <w:textAlignment w:val="baseline"/>
        <w:rPr>
          <w:rFonts w:ascii="Arial" w:eastAsia="Arial" w:hAnsi="Arial" w:cs="Arial"/>
          <w:b/>
          <w:color w:val="0000FF"/>
          <w:spacing w:val="-2"/>
        </w:rPr>
      </w:pPr>
      <w:hyperlink r:id="rId58">
        <w:r w:rsidR="0073267D" w:rsidRPr="005A2FB3">
          <w:rPr>
            <w:rFonts w:ascii="Arial" w:eastAsia="Arial" w:hAnsi="Arial" w:cs="Arial"/>
            <w:b/>
            <w:color w:val="0000FF"/>
            <w:spacing w:val="-2"/>
            <w:u w:val="single"/>
          </w:rPr>
          <w:t>https://assets.publishing.service.gov.uk/media/6650a1967b792ffff71a83e8/Keeping_child ren_safe_in_education_2024.pdf</w:t>
        </w:r>
      </w:hyperlink>
      <w:r w:rsidR="0073267D" w:rsidRPr="005A2FB3">
        <w:rPr>
          <w:rFonts w:ascii="Arial" w:eastAsia="Arial" w:hAnsi="Arial" w:cs="Arial"/>
          <w:b/>
          <w:color w:val="0000FF"/>
          <w:spacing w:val="-2"/>
        </w:rPr>
        <w:t xml:space="preserve"> </w:t>
      </w:r>
    </w:p>
    <w:p w14:paraId="657D4401" w14:textId="77777777" w:rsidR="005A2FB3" w:rsidRPr="005A2FB3" w:rsidRDefault="005A2FB3" w:rsidP="005A2FB3">
      <w:pPr>
        <w:spacing w:after="0" w:line="240" w:lineRule="auto"/>
        <w:textAlignment w:val="baseline"/>
        <w:rPr>
          <w:rFonts w:ascii="Arial" w:eastAsia="Arial" w:hAnsi="Arial" w:cs="Arial"/>
          <w:b/>
          <w:color w:val="0000FF"/>
          <w:spacing w:val="-2"/>
          <w:u w:val="single"/>
        </w:rPr>
      </w:pPr>
    </w:p>
    <w:p w14:paraId="11A6CA89"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Update any copies that need replacing and REMOVE the old copies – do not just add a newer version in front of an old version.</w:t>
      </w:r>
    </w:p>
    <w:p w14:paraId="46B49A06"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Ensure the only copies of this document in school are the most recent.</w:t>
      </w:r>
    </w:p>
    <w:p w14:paraId="1985B11F" w14:textId="77777777" w:rsidR="0073267D" w:rsidRPr="005A2FB3"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All staff should read Part 1 or appendix A of this guidance and should be documented this has been done</w:t>
      </w:r>
    </w:p>
    <w:p w14:paraId="38E8BD0A" w14:textId="77777777" w:rsidR="0073267D" w:rsidRDefault="0073267D" w:rsidP="005A2FB3">
      <w:pPr>
        <w:numPr>
          <w:ilvl w:val="0"/>
          <w:numId w:val="3"/>
        </w:numPr>
        <w:tabs>
          <w:tab w:val="clear" w:pos="648"/>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Always display a hard copy of Part 1 on the staff safeguarding notice board</w:t>
      </w:r>
    </w:p>
    <w:p w14:paraId="53A90D1C" w14:textId="77777777" w:rsidR="005A2FB3" w:rsidRPr="005A2FB3" w:rsidRDefault="005A2FB3" w:rsidP="005A2FB3">
      <w:pPr>
        <w:tabs>
          <w:tab w:val="left" w:pos="648"/>
        </w:tabs>
        <w:spacing w:after="0" w:line="240" w:lineRule="auto"/>
        <w:ind w:left="426"/>
        <w:textAlignment w:val="baseline"/>
        <w:rPr>
          <w:rFonts w:ascii="Arial" w:eastAsia="Arial" w:hAnsi="Arial" w:cs="Arial"/>
          <w:color w:val="000000"/>
        </w:rPr>
      </w:pPr>
    </w:p>
    <w:p w14:paraId="1768DB44"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FF0000"/>
        </w:rPr>
        <w:t>Only Head/Executive Head teacher/DSL</w:t>
      </w:r>
      <w:r w:rsidRPr="005A2FB3">
        <w:rPr>
          <w:rFonts w:ascii="Arial" w:eastAsia="Arial" w:hAnsi="Arial" w:cs="Arial"/>
          <w:color w:val="000000"/>
        </w:rPr>
        <w:t xml:space="preserve"> should have access to Safeguarding information (please ensure Regional Managers also can have access if needed)</w:t>
      </w:r>
    </w:p>
    <w:p w14:paraId="2CB08F5A" w14:textId="77777777" w:rsidR="005A2FB3" w:rsidRPr="005A2FB3" w:rsidRDefault="005A2FB3" w:rsidP="005A2FB3">
      <w:pPr>
        <w:spacing w:after="0" w:line="240" w:lineRule="auto"/>
        <w:textAlignment w:val="baseline"/>
        <w:rPr>
          <w:rFonts w:ascii="Arial" w:eastAsia="Arial" w:hAnsi="Arial" w:cs="Arial"/>
          <w:color w:val="FF0000"/>
        </w:rPr>
      </w:pPr>
    </w:p>
    <w:p w14:paraId="0C784CC2"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oversight</w:t>
      </w:r>
    </w:p>
    <w:p w14:paraId="7E2578E0" w14:textId="77777777" w:rsidR="0073267D" w:rsidRDefault="0073267D" w:rsidP="005A2FB3">
      <w:pPr>
        <w:spacing w:after="0" w:line="240" w:lineRule="auto"/>
        <w:textAlignment w:val="baseline"/>
        <w:rPr>
          <w:rFonts w:ascii="Arial" w:eastAsia="Arial" w:hAnsi="Arial" w:cs="Arial"/>
          <w:color w:val="FF0000"/>
        </w:rPr>
      </w:pPr>
      <w:r w:rsidRPr="005A2FB3">
        <w:rPr>
          <w:rFonts w:ascii="Arial" w:eastAsia="Arial" w:hAnsi="Arial" w:cs="Arial"/>
          <w:b/>
          <w:color w:val="FF0000"/>
        </w:rPr>
        <w:t>As DSL of the school they are the LEAD DSL, any other staff trained at this level are there to cover in their absence</w:t>
      </w:r>
      <w:r w:rsidRPr="005A2FB3">
        <w:rPr>
          <w:rFonts w:ascii="Arial" w:eastAsia="Arial" w:hAnsi="Arial" w:cs="Arial"/>
          <w:color w:val="FF0000"/>
        </w:rPr>
        <w:t>. (Some schools, the DSL is the Head Teacher)</w:t>
      </w:r>
    </w:p>
    <w:p w14:paraId="7E9B37BC" w14:textId="77777777" w:rsidR="005A2FB3" w:rsidRPr="005A2FB3" w:rsidRDefault="005A2FB3" w:rsidP="005A2FB3">
      <w:pPr>
        <w:spacing w:after="0" w:line="240" w:lineRule="auto"/>
        <w:textAlignment w:val="baseline"/>
        <w:rPr>
          <w:rFonts w:ascii="Arial" w:eastAsia="Arial" w:hAnsi="Arial" w:cs="Arial"/>
          <w:b/>
          <w:color w:val="FF0000"/>
        </w:rPr>
      </w:pPr>
    </w:p>
    <w:p w14:paraId="23B62BFF"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 xml:space="preserve">You </w:t>
      </w:r>
      <w:proofErr w:type="gramStart"/>
      <w:r w:rsidRPr="005A2FB3">
        <w:rPr>
          <w:rFonts w:ascii="Arial" w:eastAsia="Arial" w:hAnsi="Arial" w:cs="Arial"/>
          <w:color w:val="000000"/>
        </w:rPr>
        <w:t>have to</w:t>
      </w:r>
      <w:proofErr w:type="gramEnd"/>
      <w:r w:rsidRPr="005A2FB3">
        <w:rPr>
          <w:rFonts w:ascii="Arial" w:eastAsia="Arial" w:hAnsi="Arial" w:cs="Arial"/>
          <w:color w:val="000000"/>
        </w:rPr>
        <w:t xml:space="preserve"> evidence that you have oversight off</w:t>
      </w:r>
      <w:r w:rsidRPr="005A2FB3">
        <w:rPr>
          <w:rFonts w:ascii="Arial" w:eastAsia="Arial" w:hAnsi="Arial" w:cs="Arial"/>
          <w:color w:val="FF0000"/>
        </w:rPr>
        <w:t xml:space="preserve"> ALL</w:t>
      </w:r>
      <w:r w:rsidRPr="005A2FB3">
        <w:rPr>
          <w:rFonts w:ascii="Arial" w:eastAsia="Arial" w:hAnsi="Arial" w:cs="Arial"/>
          <w:color w:val="000000"/>
        </w:rPr>
        <w:t xml:space="preserve"> safeguarding incidents that occur in your school. It is the responsibility of the DSL to be fully conversant with every referral and to ensure all concerns are followed up.</w:t>
      </w:r>
    </w:p>
    <w:p w14:paraId="1EC2A37D" w14:textId="77777777" w:rsidR="005A2FB3" w:rsidRPr="005A2FB3" w:rsidRDefault="005A2FB3" w:rsidP="005A2FB3">
      <w:pPr>
        <w:spacing w:after="0" w:line="240" w:lineRule="auto"/>
        <w:textAlignment w:val="baseline"/>
        <w:rPr>
          <w:rFonts w:ascii="Arial" w:eastAsia="Arial" w:hAnsi="Arial" w:cs="Arial"/>
          <w:color w:val="000000"/>
        </w:rPr>
      </w:pPr>
    </w:p>
    <w:p w14:paraId="2C06C1B0"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There should be a staff notice board and one or more pupil friendly notice boards. They should be clearly labelled and not shared with any other information.</w:t>
      </w:r>
    </w:p>
    <w:p w14:paraId="1A413729" w14:textId="77777777" w:rsidR="005A2FB3" w:rsidRPr="005A2FB3" w:rsidRDefault="005A2FB3" w:rsidP="005A2FB3">
      <w:pPr>
        <w:spacing w:after="0" w:line="240" w:lineRule="auto"/>
        <w:textAlignment w:val="baseline"/>
        <w:rPr>
          <w:rFonts w:ascii="Arial" w:eastAsia="Arial" w:hAnsi="Arial" w:cs="Arial"/>
          <w:color w:val="000000"/>
        </w:rPr>
      </w:pPr>
    </w:p>
    <w:p w14:paraId="52EDD88A" w14:textId="77777777" w:rsidR="0073267D" w:rsidRPr="005A2FB3" w:rsidRDefault="0073267D" w:rsidP="005A2FB3">
      <w:pPr>
        <w:spacing w:after="0" w:line="240" w:lineRule="auto"/>
        <w:textAlignment w:val="baseline"/>
        <w:rPr>
          <w:rFonts w:ascii="Arial" w:eastAsia="Arial" w:hAnsi="Arial" w:cs="Arial"/>
          <w:color w:val="000000"/>
          <w:spacing w:val="-1"/>
        </w:rPr>
      </w:pPr>
      <w:r w:rsidRPr="005A2FB3">
        <w:rPr>
          <w:rFonts w:ascii="Arial" w:eastAsia="Arial" w:hAnsi="Arial" w:cs="Arial"/>
          <w:color w:val="000000"/>
          <w:spacing w:val="-1"/>
        </w:rPr>
        <w:t>All notice boards:</w:t>
      </w:r>
    </w:p>
    <w:p w14:paraId="09990C44"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should display who the DSL / Deputy DSL’s and mental health leads are within school -</w:t>
      </w:r>
      <w:r w:rsidRPr="005A2FB3">
        <w:rPr>
          <w:rFonts w:ascii="Arial" w:eastAsia="Arial" w:hAnsi="Arial" w:cs="Arial"/>
          <w:color w:val="FF0000"/>
        </w:rPr>
        <w:t xml:space="preserve"> There can only be one lead DSL!</w:t>
      </w:r>
    </w:p>
    <w:p w14:paraId="4F782FEB"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contact details for senior leaders within the group responsible for safeguarding (including Safeguarding Governor)</w:t>
      </w:r>
    </w:p>
    <w:p w14:paraId="50D33272"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have all relevant contact details of the designated contacts within your local authority responsible for safeguarding. Details of Ofsted and the police or Childline for pupils</w:t>
      </w:r>
    </w:p>
    <w:p w14:paraId="514324B7"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copy of the safeguarding policy for the school and any appendices</w:t>
      </w:r>
    </w:p>
    <w:p w14:paraId="17E47080"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spacing w:val="-3"/>
        </w:rPr>
      </w:pPr>
      <w:r w:rsidRPr="005A2FB3">
        <w:rPr>
          <w:rFonts w:ascii="Arial" w:eastAsia="Arial" w:hAnsi="Arial" w:cs="Arial"/>
          <w:color w:val="000000"/>
          <w:spacing w:val="-3"/>
        </w:rPr>
        <w:t>copy of the most recent KCSIE part 1</w:t>
      </w:r>
    </w:p>
    <w:p w14:paraId="31BCA72F" w14:textId="77777777" w:rsidR="0073267D" w:rsidRPr="005A2FB3" w:rsidRDefault="0073267D" w:rsidP="005A2FB3">
      <w:pPr>
        <w:numPr>
          <w:ilvl w:val="0"/>
          <w:numId w:val="8"/>
        </w:numPr>
        <w:tabs>
          <w:tab w:val="clear" w:pos="576"/>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 xml:space="preserve">information identifying relevant Keys </w:t>
      </w:r>
      <w:proofErr w:type="gramStart"/>
      <w:r w:rsidRPr="005A2FB3">
        <w:rPr>
          <w:rFonts w:ascii="Arial" w:eastAsia="Arial" w:hAnsi="Arial" w:cs="Arial"/>
          <w:color w:val="000000"/>
        </w:rPr>
        <w:t>Policy;</w:t>
      </w:r>
      <w:proofErr w:type="gramEnd"/>
    </w:p>
    <w:p w14:paraId="2D6670E5" w14:textId="77777777" w:rsidR="0073267D" w:rsidRPr="005A2FB3"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Whistleblowing Policy</w:t>
      </w:r>
    </w:p>
    <w:p w14:paraId="4E05CB38" w14:textId="77777777" w:rsidR="0073267D" w:rsidRDefault="0073267D" w:rsidP="005A2FB3">
      <w:pPr>
        <w:numPr>
          <w:ilvl w:val="0"/>
          <w:numId w:val="2"/>
        </w:numPr>
        <w:tabs>
          <w:tab w:val="clear" w:pos="432"/>
          <w:tab w:val="left" w:pos="115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Grievance Policy</w:t>
      </w:r>
    </w:p>
    <w:p w14:paraId="4F520EDE" w14:textId="77777777" w:rsidR="005A2FB3" w:rsidRPr="005A2FB3" w:rsidRDefault="005A2FB3" w:rsidP="005A2FB3">
      <w:pPr>
        <w:tabs>
          <w:tab w:val="left" w:pos="432"/>
          <w:tab w:val="left" w:pos="1152"/>
        </w:tabs>
        <w:spacing w:after="0" w:line="240" w:lineRule="auto"/>
        <w:textAlignment w:val="baseline"/>
        <w:rPr>
          <w:rFonts w:ascii="Arial" w:eastAsia="Arial" w:hAnsi="Arial" w:cs="Arial"/>
          <w:color w:val="000000"/>
          <w:spacing w:val="-2"/>
        </w:rPr>
      </w:pPr>
    </w:p>
    <w:p w14:paraId="1A11273A"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Safeguarding Training</w:t>
      </w:r>
    </w:p>
    <w:p w14:paraId="1F1AA7FA"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new staff receive safeguarding training as part of their induction into the company</w:t>
      </w:r>
    </w:p>
    <w:p w14:paraId="5CAAD55F" w14:textId="77777777" w:rsidR="005A2FB3" w:rsidRPr="005A2FB3" w:rsidRDefault="005A2FB3" w:rsidP="005A2FB3">
      <w:pPr>
        <w:spacing w:after="0" w:line="240" w:lineRule="auto"/>
        <w:textAlignment w:val="baseline"/>
        <w:rPr>
          <w:rFonts w:ascii="Arial" w:eastAsia="Arial" w:hAnsi="Arial" w:cs="Arial"/>
          <w:color w:val="000000"/>
        </w:rPr>
      </w:pPr>
    </w:p>
    <w:p w14:paraId="20C87627" w14:textId="77777777" w:rsidR="0073267D"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All staff will receive face to face safeguarding refresher training annually.</w:t>
      </w:r>
    </w:p>
    <w:p w14:paraId="45698B70" w14:textId="77777777" w:rsidR="005A2FB3" w:rsidRPr="005A2FB3" w:rsidRDefault="005A2FB3" w:rsidP="005A2FB3">
      <w:pPr>
        <w:spacing w:after="0" w:line="240" w:lineRule="auto"/>
        <w:textAlignment w:val="baseline"/>
        <w:rPr>
          <w:rFonts w:ascii="Arial" w:eastAsia="Arial" w:hAnsi="Arial" w:cs="Arial"/>
          <w:color w:val="000000"/>
        </w:rPr>
      </w:pPr>
    </w:p>
    <w:p w14:paraId="7D171649"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Staff are also asked to complete mandatory online safeguarding training, including:</w:t>
      </w:r>
    </w:p>
    <w:p w14:paraId="79BEDD1C"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4"/>
        </w:rPr>
      </w:pPr>
      <w:r w:rsidRPr="005A2FB3">
        <w:rPr>
          <w:rFonts w:ascii="Arial" w:eastAsia="Arial" w:hAnsi="Arial" w:cs="Arial"/>
          <w:color w:val="000000"/>
          <w:spacing w:val="-14"/>
        </w:rPr>
        <w:t>FGM</w:t>
      </w:r>
    </w:p>
    <w:p w14:paraId="2A357F46"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10"/>
        </w:rPr>
      </w:pPr>
      <w:r w:rsidRPr="005A2FB3">
        <w:rPr>
          <w:rFonts w:ascii="Arial" w:eastAsia="Arial" w:hAnsi="Arial" w:cs="Arial"/>
          <w:color w:val="000000"/>
          <w:spacing w:val="-10"/>
        </w:rPr>
        <w:t>CSE</w:t>
      </w:r>
    </w:p>
    <w:p w14:paraId="61605CE5"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9"/>
        </w:rPr>
      </w:pPr>
      <w:r w:rsidRPr="005A2FB3">
        <w:rPr>
          <w:rFonts w:ascii="Arial" w:eastAsia="Arial" w:hAnsi="Arial" w:cs="Arial"/>
          <w:color w:val="000000"/>
          <w:spacing w:val="-9"/>
        </w:rPr>
        <w:t>CCE</w:t>
      </w:r>
    </w:p>
    <w:p w14:paraId="48D8AD6F"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County Lines</w:t>
      </w:r>
    </w:p>
    <w:p w14:paraId="3B8258E9"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Child on Child abuse</w:t>
      </w:r>
    </w:p>
    <w:p w14:paraId="1299B777"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4"/>
        </w:rPr>
      </w:pPr>
      <w:r w:rsidRPr="005A2FB3">
        <w:rPr>
          <w:rFonts w:ascii="Arial" w:eastAsia="Arial" w:hAnsi="Arial" w:cs="Arial"/>
          <w:color w:val="000000"/>
          <w:spacing w:val="-4"/>
        </w:rPr>
        <w:t>Neglect</w:t>
      </w:r>
    </w:p>
    <w:p w14:paraId="2E201B63"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lastRenderedPageBreak/>
        <w:t>Honor-based Abuse and Forced Marriage</w:t>
      </w:r>
    </w:p>
    <w:p w14:paraId="20C75F90" w14:textId="77777777" w:rsidR="0073267D" w:rsidRPr="005A2FB3"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spacing w:val="-2"/>
        </w:rPr>
      </w:pPr>
      <w:r w:rsidRPr="005A2FB3">
        <w:rPr>
          <w:rFonts w:ascii="Arial" w:eastAsia="Arial" w:hAnsi="Arial" w:cs="Arial"/>
          <w:color w:val="000000"/>
          <w:spacing w:val="-2"/>
        </w:rPr>
        <w:t>Serious Youth Violence</w:t>
      </w:r>
    </w:p>
    <w:p w14:paraId="1BA9CC70" w14:textId="77777777" w:rsidR="0073267D" w:rsidRDefault="0073267D" w:rsidP="005A2FB3">
      <w:pPr>
        <w:numPr>
          <w:ilvl w:val="0"/>
          <w:numId w:val="2"/>
        </w:numPr>
        <w:tabs>
          <w:tab w:val="clear" w:pos="432"/>
        </w:tabs>
        <w:spacing w:after="0" w:line="240" w:lineRule="auto"/>
        <w:ind w:left="426" w:hanging="426"/>
        <w:textAlignment w:val="baseline"/>
        <w:rPr>
          <w:rFonts w:ascii="Arial" w:eastAsia="Arial" w:hAnsi="Arial" w:cs="Arial"/>
          <w:color w:val="000000"/>
        </w:rPr>
      </w:pPr>
      <w:r w:rsidRPr="005A2FB3">
        <w:rPr>
          <w:rFonts w:ascii="Arial" w:eastAsia="Arial" w:hAnsi="Arial" w:cs="Arial"/>
          <w:color w:val="000000"/>
        </w:rPr>
        <w:t>Sexual Violence and Harassment</w:t>
      </w:r>
    </w:p>
    <w:p w14:paraId="5C14B635" w14:textId="77777777" w:rsidR="005A2FB3" w:rsidRPr="005A2FB3" w:rsidRDefault="005A2FB3" w:rsidP="005A2FB3">
      <w:pPr>
        <w:tabs>
          <w:tab w:val="left" w:pos="432"/>
        </w:tabs>
        <w:spacing w:after="0" w:line="240" w:lineRule="auto"/>
        <w:ind w:left="426"/>
        <w:textAlignment w:val="baseline"/>
        <w:rPr>
          <w:rFonts w:ascii="Arial" w:eastAsia="Arial" w:hAnsi="Arial" w:cs="Arial"/>
          <w:color w:val="000000"/>
        </w:rPr>
      </w:pPr>
    </w:p>
    <w:p w14:paraId="219F0112" w14:textId="77777777" w:rsidR="0073267D" w:rsidRPr="005A2FB3" w:rsidRDefault="0073267D" w:rsidP="005A2FB3">
      <w:pPr>
        <w:spacing w:after="0" w:line="240" w:lineRule="auto"/>
        <w:textAlignment w:val="baseline"/>
        <w:rPr>
          <w:rFonts w:ascii="Arial" w:eastAsia="Arial" w:hAnsi="Arial" w:cs="Arial"/>
          <w:b/>
          <w:color w:val="000000"/>
        </w:rPr>
      </w:pPr>
      <w:r w:rsidRPr="005A2FB3">
        <w:rPr>
          <w:rFonts w:ascii="Arial" w:eastAsia="Arial" w:hAnsi="Arial" w:cs="Arial"/>
          <w:b/>
          <w:color w:val="000000"/>
        </w:rPr>
        <w:t>The Prevent Duty</w:t>
      </w:r>
    </w:p>
    <w:p w14:paraId="6BF8E601" w14:textId="77777777" w:rsidR="0073267D" w:rsidRPr="005A2FB3" w:rsidRDefault="0073267D" w:rsidP="005A2FB3">
      <w:pPr>
        <w:spacing w:after="0" w:line="240" w:lineRule="auto"/>
        <w:textAlignment w:val="baseline"/>
        <w:rPr>
          <w:rFonts w:ascii="Arial" w:eastAsia="Arial" w:hAnsi="Arial" w:cs="Arial"/>
          <w:color w:val="000000"/>
        </w:rPr>
      </w:pPr>
      <w:r w:rsidRPr="005A2FB3">
        <w:rPr>
          <w:rFonts w:ascii="Arial" w:eastAsia="Arial" w:hAnsi="Arial" w:cs="Arial"/>
          <w:color w:val="000000"/>
        </w:rPr>
        <w:t xml:space="preserve">The Prevent Duty is mandatory training course all staff </w:t>
      </w:r>
      <w:proofErr w:type="gramStart"/>
      <w:r w:rsidRPr="005A2FB3">
        <w:rPr>
          <w:rFonts w:ascii="Arial" w:eastAsia="Arial" w:hAnsi="Arial" w:cs="Arial"/>
          <w:color w:val="000000"/>
        </w:rPr>
        <w:t>have to</w:t>
      </w:r>
      <w:proofErr w:type="gramEnd"/>
      <w:r w:rsidRPr="005A2FB3">
        <w:rPr>
          <w:rFonts w:ascii="Arial" w:eastAsia="Arial" w:hAnsi="Arial" w:cs="Arial"/>
          <w:color w:val="000000"/>
        </w:rPr>
        <w:t xml:space="preserve"> complete.</w:t>
      </w:r>
    </w:p>
    <w:p w14:paraId="469CA5BB" w14:textId="77777777" w:rsidR="0073267D" w:rsidRDefault="0073267D" w:rsidP="0073267D">
      <w:pPr>
        <w:spacing w:before="180" w:after="3367" w:line="252" w:lineRule="exact"/>
        <w:sectPr w:rsidR="0073267D" w:rsidSect="00B465E2">
          <w:footerReference w:type="default" r:id="rId59"/>
          <w:pgSz w:w="11904" w:h="16843"/>
          <w:pgMar w:top="260" w:right="1516" w:bottom="567" w:left="940" w:header="720" w:footer="0" w:gutter="0"/>
          <w:cols w:space="720"/>
        </w:sectPr>
      </w:pPr>
    </w:p>
    <w:p w14:paraId="028ECA08" w14:textId="3B61D2BC" w:rsidR="0073267D" w:rsidRDefault="00F429F3" w:rsidP="005A2FB3">
      <w:pPr>
        <w:textAlignment w:val="baseline"/>
        <w:rPr>
          <w:rFonts w:ascii="Arial" w:eastAsia="Arial" w:hAnsi="Arial"/>
          <w:b/>
          <w:color w:val="000000"/>
          <w:spacing w:val="-1"/>
          <w:sz w:val="21"/>
        </w:rPr>
      </w:pPr>
      <w:r>
        <w:rPr>
          <w:rFonts w:ascii="Arial" w:eastAsia="Arial" w:hAnsi="Arial"/>
          <w:b/>
          <w:color w:val="000000"/>
          <w:spacing w:val="-1"/>
          <w:sz w:val="21"/>
        </w:rPr>
        <w:lastRenderedPageBreak/>
        <w:t xml:space="preserve">Safeguarding Flow Chart </w:t>
      </w:r>
      <w:r w:rsidR="009B79A0">
        <w:rPr>
          <w:rFonts w:ascii="Arial" w:eastAsia="Arial" w:hAnsi="Arial"/>
          <w:b/>
          <w:spacing w:val="-1"/>
          <w:sz w:val="21"/>
        </w:rPr>
        <w:t>Westfield House School</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p>
    <w:p w14:paraId="3AE9593E" w14:textId="77777777" w:rsidR="00F429F3" w:rsidRDefault="00F429F3" w:rsidP="005A2FB3">
      <w:pPr>
        <w:textAlignment w:val="baseline"/>
        <w:rPr>
          <w:rFonts w:ascii="Arial" w:eastAsia="Arial" w:hAnsi="Arial"/>
          <w:b/>
          <w:color w:val="000000"/>
          <w:spacing w:val="-1"/>
          <w:sz w:val="21"/>
        </w:rPr>
      </w:pPr>
      <w:r w:rsidRPr="00F429F3">
        <w:rPr>
          <w:rFonts w:ascii="Arial" w:eastAsia="Arial" w:hAnsi="Arial"/>
          <w:b/>
          <w:noProof/>
          <w:color w:val="000000"/>
          <w:spacing w:val="-1"/>
          <w:sz w:val="21"/>
        </w:rPr>
        <w:drawing>
          <wp:inline distT="0" distB="0" distL="0" distR="0" wp14:anchorId="004B121E" wp14:editId="5B02CA16">
            <wp:extent cx="6133605" cy="8027670"/>
            <wp:effectExtent l="0" t="0" r="0" b="11430"/>
            <wp:docPr id="1" name="Diagram 1">
              <a:extLst xmlns:a="http://schemas.openxmlformats.org/drawingml/2006/main">
                <a:ext uri="{FF2B5EF4-FFF2-40B4-BE49-F238E27FC236}">
                  <a16:creationId xmlns:a16="http://schemas.microsoft.com/office/drawing/2014/main" id="{C52F5B6A-F32C-47A4-9CB9-FBFD711655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25116C2E" w14:textId="77777777" w:rsidR="003E3E97" w:rsidRDefault="003E3E97" w:rsidP="005A2FB3">
      <w:pPr>
        <w:textAlignment w:val="baseline"/>
        <w:rPr>
          <w:rFonts w:ascii="Arial" w:eastAsia="Arial" w:hAnsi="Arial"/>
          <w:b/>
          <w:color w:val="000000"/>
          <w:spacing w:val="-1"/>
          <w:sz w:val="21"/>
        </w:rPr>
        <w:sectPr w:rsidR="003E3E97" w:rsidSect="00822749">
          <w:pgSz w:w="11906" w:h="16838"/>
          <w:pgMar w:top="1440" w:right="1416" w:bottom="426" w:left="993" w:header="708" w:footer="0" w:gutter="0"/>
          <w:cols w:space="708"/>
          <w:docGrid w:linePitch="360"/>
        </w:sectPr>
      </w:pPr>
    </w:p>
    <w:p w14:paraId="286FE439" w14:textId="77777777" w:rsidR="00F429F3" w:rsidRDefault="00F429F3" w:rsidP="00F429F3">
      <w:pPr>
        <w:spacing w:after="0" w:line="240" w:lineRule="auto"/>
        <w:textAlignment w:val="baseline"/>
        <w:rPr>
          <w:rFonts w:ascii="Arial" w:eastAsia="Arial" w:hAnsi="Arial"/>
          <w:b/>
          <w:color w:val="000000"/>
          <w:spacing w:val="-7"/>
          <w:sz w:val="28"/>
        </w:rPr>
      </w:pPr>
      <w:r>
        <w:rPr>
          <w:rFonts w:ascii="Arial" w:eastAsia="Arial" w:hAnsi="Arial"/>
          <w:b/>
          <w:color w:val="000000"/>
          <w:spacing w:val="-7"/>
          <w:sz w:val="28"/>
        </w:rPr>
        <w:lastRenderedPageBreak/>
        <w:t>Appendix 8</w:t>
      </w:r>
    </w:p>
    <w:p w14:paraId="67932B6E" w14:textId="77777777" w:rsidR="00F429F3" w:rsidRDefault="00F429F3" w:rsidP="00F429F3">
      <w:pPr>
        <w:spacing w:after="0" w:line="240" w:lineRule="auto"/>
        <w:textAlignment w:val="baseline"/>
        <w:rPr>
          <w:rFonts w:ascii="Arial" w:eastAsia="Arial" w:hAnsi="Arial"/>
          <w:b/>
          <w:color w:val="000000"/>
          <w:spacing w:val="-7"/>
          <w:sz w:val="28"/>
        </w:rPr>
      </w:pPr>
    </w:p>
    <w:p w14:paraId="13F61B2B" w14:textId="77777777" w:rsidR="00F429F3" w:rsidRDefault="00F429F3" w:rsidP="00F429F3">
      <w:pPr>
        <w:spacing w:after="0" w:line="240" w:lineRule="auto"/>
        <w:textAlignment w:val="baseline"/>
        <w:rPr>
          <w:rFonts w:ascii="Arial" w:eastAsia="Arial" w:hAnsi="Arial"/>
          <w:b/>
          <w:color w:val="000000"/>
          <w:spacing w:val="-1"/>
        </w:rPr>
      </w:pPr>
      <w:r>
        <w:rPr>
          <w:rFonts w:ascii="Arial" w:eastAsia="Arial" w:hAnsi="Arial"/>
          <w:b/>
          <w:color w:val="000000"/>
          <w:spacing w:val="-1"/>
        </w:rPr>
        <w:t>Body Map Guidance for Schools</w:t>
      </w:r>
    </w:p>
    <w:p w14:paraId="637CEBEE" w14:textId="77777777" w:rsidR="00F429F3" w:rsidRDefault="00F429F3" w:rsidP="00F429F3">
      <w:pPr>
        <w:spacing w:after="0" w:line="240" w:lineRule="auto"/>
        <w:textAlignment w:val="baseline"/>
        <w:rPr>
          <w:rFonts w:ascii="Arial" w:eastAsia="Arial" w:hAnsi="Arial"/>
          <w:b/>
          <w:color w:val="000000"/>
          <w:spacing w:val="-1"/>
        </w:rPr>
      </w:pPr>
    </w:p>
    <w:p w14:paraId="4A73E2DA" w14:textId="77777777" w:rsidR="00F429F3" w:rsidRDefault="00F429F3" w:rsidP="00F429F3">
      <w:pPr>
        <w:spacing w:after="0" w:line="240" w:lineRule="auto"/>
        <w:textAlignment w:val="baseline"/>
        <w:rPr>
          <w:rFonts w:ascii="Arial" w:eastAsia="Arial" w:hAnsi="Arial"/>
          <w:color w:val="000000"/>
          <w:spacing w:val="-2"/>
        </w:rPr>
      </w:pPr>
      <w:r>
        <w:rPr>
          <w:rFonts w:ascii="Arial" w:eastAsia="Arial" w:hAnsi="Arial"/>
          <w:color w:val="000000"/>
          <w:spacing w:val="-2"/>
        </w:rPr>
        <w:t>Body Maps should be used to document and illustrate visible signs of harm and physical injuries.</w:t>
      </w:r>
    </w:p>
    <w:p w14:paraId="5AD2936B" w14:textId="77777777" w:rsidR="00F429F3" w:rsidRDefault="00F429F3" w:rsidP="00F429F3">
      <w:pPr>
        <w:spacing w:after="0" w:line="240" w:lineRule="auto"/>
        <w:textAlignment w:val="baseline"/>
        <w:rPr>
          <w:rFonts w:ascii="Arial" w:eastAsia="Arial" w:hAnsi="Arial"/>
          <w:color w:val="000000"/>
          <w:spacing w:val="-2"/>
        </w:rPr>
      </w:pPr>
    </w:p>
    <w:p w14:paraId="5B6E61FC" w14:textId="77777777" w:rsidR="00F429F3" w:rsidRDefault="00F429F3" w:rsidP="00F429F3">
      <w:pPr>
        <w:spacing w:after="0" w:line="240" w:lineRule="auto"/>
        <w:textAlignment w:val="baseline"/>
        <w:rPr>
          <w:rFonts w:ascii="Arial" w:eastAsia="Arial" w:hAnsi="Arial"/>
          <w:color w:val="000000"/>
        </w:rPr>
      </w:pPr>
      <w:r>
        <w:rPr>
          <w:rFonts w:ascii="Arial" w:eastAsia="Arial" w:hAnsi="Arial"/>
          <w:color w:val="000000"/>
        </w:rPr>
        <w:t>Always use a black pen (never a pencil) and do not use correction fluid or any other eraser.</w:t>
      </w:r>
    </w:p>
    <w:p w14:paraId="34B1F2E3" w14:textId="77777777" w:rsidR="00F429F3" w:rsidRDefault="00F429F3" w:rsidP="00F429F3">
      <w:pPr>
        <w:spacing w:after="0" w:line="240" w:lineRule="auto"/>
        <w:textAlignment w:val="baseline"/>
        <w:rPr>
          <w:rFonts w:ascii="Arial" w:eastAsia="Arial" w:hAnsi="Arial"/>
          <w:color w:val="000000"/>
        </w:rPr>
      </w:pPr>
    </w:p>
    <w:p w14:paraId="29BFCF59"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Do not remove clothing for the purpose of the examination unless the injury site is freely available because of treatment.</w:t>
      </w:r>
    </w:p>
    <w:p w14:paraId="3E825DDA" w14:textId="77777777" w:rsidR="00F429F3" w:rsidRDefault="00F429F3" w:rsidP="00F429F3">
      <w:pPr>
        <w:spacing w:after="0" w:line="240" w:lineRule="auto"/>
        <w:jc w:val="both"/>
        <w:textAlignment w:val="baseline"/>
        <w:rPr>
          <w:rFonts w:ascii="Arial" w:eastAsia="Arial" w:hAnsi="Arial"/>
          <w:color w:val="000000"/>
        </w:rPr>
      </w:pPr>
    </w:p>
    <w:p w14:paraId="2A5749D7"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color w:val="000000"/>
        </w:rPr>
        <w:t>*</w:t>
      </w:r>
      <w:r>
        <w:rPr>
          <w:rFonts w:ascii="Arial" w:eastAsia="Arial" w:hAnsi="Arial"/>
          <w:b/>
          <w:color w:val="000000"/>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MAST or the child’s social worker if already an open case to social care.</w:t>
      </w:r>
    </w:p>
    <w:p w14:paraId="71B8882E" w14:textId="77777777" w:rsidR="00F429F3" w:rsidRDefault="00F429F3" w:rsidP="00F429F3">
      <w:pPr>
        <w:spacing w:after="0" w:line="240" w:lineRule="auto"/>
        <w:jc w:val="both"/>
        <w:textAlignment w:val="baseline"/>
        <w:rPr>
          <w:rFonts w:ascii="Arial" w:eastAsia="Arial" w:hAnsi="Arial"/>
          <w:color w:val="000000"/>
        </w:rPr>
      </w:pPr>
    </w:p>
    <w:p w14:paraId="4F4D4D10" w14:textId="77777777" w:rsidR="00F429F3" w:rsidRDefault="00F429F3" w:rsidP="00F429F3">
      <w:pPr>
        <w:spacing w:after="0" w:line="240" w:lineRule="auto"/>
        <w:jc w:val="both"/>
        <w:textAlignment w:val="baseline"/>
        <w:rPr>
          <w:rFonts w:ascii="Arial" w:eastAsia="Arial" w:hAnsi="Arial"/>
          <w:b/>
          <w:color w:val="000000"/>
        </w:rPr>
      </w:pPr>
      <w:r>
        <w:rPr>
          <w:rFonts w:ascii="Arial" w:eastAsia="Arial" w:hAnsi="Arial"/>
          <w:b/>
          <w:color w:val="000000"/>
        </w:rPr>
        <w:t>When you notice an injury to a child, try to record the following information in respect of each mark identified e.g. red areas, swelling, bruising, cuts, lacerations and wounds, scalds and burns:</w:t>
      </w:r>
    </w:p>
    <w:p w14:paraId="63923E7E" w14:textId="77777777" w:rsidR="00F429F3" w:rsidRDefault="00F429F3" w:rsidP="00F429F3">
      <w:pPr>
        <w:spacing w:after="0" w:line="240" w:lineRule="auto"/>
        <w:jc w:val="both"/>
        <w:textAlignment w:val="baseline"/>
        <w:rPr>
          <w:rFonts w:ascii="Arial" w:eastAsia="Arial" w:hAnsi="Arial"/>
          <w:b/>
          <w:color w:val="000000"/>
        </w:rPr>
      </w:pPr>
    </w:p>
    <w:p w14:paraId="7C746640"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Exact site of injury on the body, e.g. upper outer arm/left cheek.</w:t>
      </w:r>
    </w:p>
    <w:p w14:paraId="1883967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Size of injury - in appropriate </w:t>
      </w:r>
      <w:proofErr w:type="spellStart"/>
      <w:r>
        <w:rPr>
          <w:rFonts w:ascii="Arial" w:eastAsia="Arial" w:hAnsi="Arial"/>
          <w:color w:val="000000"/>
          <w:spacing w:val="-1"/>
        </w:rPr>
        <w:t>centimeters</w:t>
      </w:r>
      <w:proofErr w:type="spellEnd"/>
      <w:r>
        <w:rPr>
          <w:rFonts w:ascii="Arial" w:eastAsia="Arial" w:hAnsi="Arial"/>
          <w:color w:val="000000"/>
          <w:spacing w:val="-1"/>
        </w:rPr>
        <w:t xml:space="preserve"> or inches.</w:t>
      </w:r>
    </w:p>
    <w:p w14:paraId="0B303EC2"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Approximate shape of injury, e.g. round/square or straight line.</w:t>
      </w:r>
    </w:p>
    <w:p w14:paraId="54E43EB0"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Colour of injury - if more than one Colour, say so.</w:t>
      </w:r>
    </w:p>
    <w:p w14:paraId="5345D834"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3"/>
        </w:rPr>
      </w:pPr>
      <w:r>
        <w:rPr>
          <w:rFonts w:ascii="Arial" w:eastAsia="Arial" w:hAnsi="Arial"/>
          <w:color w:val="000000"/>
          <w:spacing w:val="-3"/>
        </w:rPr>
        <w:t>Is the skin broken?</w:t>
      </w:r>
    </w:p>
    <w:p w14:paraId="39841CCE"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Is there any swelling at the site of the injury, or elsewhere?</w:t>
      </w:r>
    </w:p>
    <w:p w14:paraId="1C51E37B"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there a scab/any blistering/any bleeding?</w:t>
      </w:r>
    </w:p>
    <w:p w14:paraId="0C90949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Is the injury clean or is there grit/fluff etc.?</w:t>
      </w:r>
    </w:p>
    <w:p w14:paraId="21A13375"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 xml:space="preserve">Is mobility restricted </w:t>
      </w:r>
      <w:proofErr w:type="gramStart"/>
      <w:r>
        <w:rPr>
          <w:rFonts w:ascii="Arial" w:eastAsia="Arial" w:hAnsi="Arial"/>
          <w:color w:val="000000"/>
          <w:spacing w:val="-1"/>
        </w:rPr>
        <w:t>as a result of</w:t>
      </w:r>
      <w:proofErr w:type="gramEnd"/>
      <w:r>
        <w:rPr>
          <w:rFonts w:ascii="Arial" w:eastAsia="Arial" w:hAnsi="Arial"/>
          <w:color w:val="000000"/>
          <w:spacing w:val="-1"/>
        </w:rPr>
        <w:t xml:space="preserve"> the injury?</w:t>
      </w:r>
    </w:p>
    <w:p w14:paraId="403FD7BC"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1"/>
        </w:rPr>
      </w:pPr>
      <w:r>
        <w:rPr>
          <w:rFonts w:ascii="Arial" w:eastAsia="Arial" w:hAnsi="Arial"/>
          <w:color w:val="000000"/>
          <w:spacing w:val="-1"/>
        </w:rPr>
        <w:t>Does the site of the injury feel hot?</w:t>
      </w:r>
    </w:p>
    <w:p w14:paraId="6C442508"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hot?</w:t>
      </w:r>
    </w:p>
    <w:p w14:paraId="0D4D86AA"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spacing w:val="-2"/>
        </w:rPr>
      </w:pPr>
      <w:r>
        <w:rPr>
          <w:rFonts w:ascii="Arial" w:eastAsia="Arial" w:hAnsi="Arial"/>
          <w:color w:val="000000"/>
          <w:spacing w:val="-2"/>
        </w:rPr>
        <w:t>Does the child feel pain?</w:t>
      </w:r>
    </w:p>
    <w:p w14:paraId="7233EAD1" w14:textId="77777777" w:rsidR="00F429F3" w:rsidRDefault="00F429F3" w:rsidP="00F429F3">
      <w:pPr>
        <w:numPr>
          <w:ilvl w:val="0"/>
          <w:numId w:val="2"/>
        </w:numPr>
        <w:tabs>
          <w:tab w:val="clear" w:pos="432"/>
        </w:tabs>
        <w:spacing w:after="0" w:line="240" w:lineRule="auto"/>
        <w:ind w:left="426" w:hanging="426"/>
        <w:textAlignment w:val="baseline"/>
        <w:rPr>
          <w:rFonts w:ascii="Arial" w:eastAsia="Arial" w:hAnsi="Arial"/>
          <w:color w:val="000000"/>
        </w:rPr>
      </w:pPr>
      <w:r>
        <w:rPr>
          <w:rFonts w:ascii="Arial" w:eastAsia="Arial" w:hAnsi="Arial"/>
          <w:color w:val="000000"/>
        </w:rPr>
        <w:t>Has the child’s body shape changed/are they holding themselves differently?</w:t>
      </w:r>
    </w:p>
    <w:p w14:paraId="4CC44392" w14:textId="77777777" w:rsidR="00F429F3" w:rsidRDefault="00F429F3" w:rsidP="00F429F3">
      <w:pPr>
        <w:spacing w:after="0" w:line="240" w:lineRule="auto"/>
        <w:textAlignment w:val="baseline"/>
        <w:rPr>
          <w:rFonts w:ascii="Arial" w:eastAsia="Arial" w:hAnsi="Arial"/>
          <w:color w:val="000000"/>
        </w:rPr>
      </w:pPr>
    </w:p>
    <w:p w14:paraId="20610465" w14:textId="77777777" w:rsidR="00F429F3" w:rsidRDefault="00F429F3" w:rsidP="00F429F3">
      <w:pPr>
        <w:spacing w:after="0" w:line="240" w:lineRule="auto"/>
        <w:jc w:val="both"/>
        <w:textAlignment w:val="baseline"/>
        <w:rPr>
          <w:rFonts w:ascii="Arial" w:eastAsia="Arial" w:hAnsi="Arial"/>
          <w:color w:val="000000"/>
        </w:rPr>
      </w:pPr>
      <w:r>
        <w:rPr>
          <w:rFonts w:ascii="Arial" w:eastAsia="Arial" w:hAnsi="Arial"/>
          <w:color w:val="000000"/>
        </w:rPr>
        <w:t>Importantly the date and time of the recording must be stated as well as the name and designation of the person making the record. Add any further comments as required.</w:t>
      </w:r>
    </w:p>
    <w:p w14:paraId="44F24DB0" w14:textId="77777777" w:rsidR="00F429F3" w:rsidRDefault="00F429F3" w:rsidP="00F429F3">
      <w:pPr>
        <w:spacing w:after="0" w:line="240" w:lineRule="auto"/>
        <w:jc w:val="both"/>
        <w:textAlignment w:val="baseline"/>
        <w:rPr>
          <w:rFonts w:ascii="Arial" w:eastAsia="Arial" w:hAnsi="Arial"/>
          <w:color w:val="000000"/>
        </w:rPr>
      </w:pPr>
    </w:p>
    <w:p w14:paraId="1E9B3F38"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b/>
          <w:color w:val="000000"/>
          <w:spacing w:val="-4"/>
        </w:rPr>
        <w:t xml:space="preserve">Ensure First Aid is provided where required and then recorded appropriately. </w:t>
      </w:r>
    </w:p>
    <w:p w14:paraId="44D4F87F" w14:textId="77777777" w:rsidR="00F429F3" w:rsidRDefault="00F429F3" w:rsidP="00F429F3">
      <w:pPr>
        <w:spacing w:after="0" w:line="240" w:lineRule="auto"/>
        <w:jc w:val="both"/>
        <w:textAlignment w:val="baseline"/>
        <w:rPr>
          <w:rFonts w:ascii="Arial" w:eastAsia="Arial" w:hAnsi="Arial"/>
          <w:color w:val="000000"/>
          <w:spacing w:val="-4"/>
        </w:rPr>
      </w:pPr>
    </w:p>
    <w:p w14:paraId="394DFFF9" w14:textId="77777777" w:rsidR="00F429F3" w:rsidRDefault="00F429F3" w:rsidP="00F429F3">
      <w:pPr>
        <w:spacing w:after="0" w:line="240" w:lineRule="auto"/>
        <w:jc w:val="both"/>
        <w:textAlignment w:val="baseline"/>
        <w:rPr>
          <w:rFonts w:ascii="Arial" w:eastAsia="Arial" w:hAnsi="Arial"/>
          <w:b/>
          <w:color w:val="000000"/>
          <w:spacing w:val="-4"/>
        </w:rPr>
      </w:pPr>
      <w:r>
        <w:rPr>
          <w:rFonts w:ascii="Arial" w:eastAsia="Arial" w:hAnsi="Arial"/>
          <w:color w:val="000000"/>
          <w:spacing w:val="-4"/>
        </w:rPr>
        <w:t>A copy of the body map should be kept on the child’s concern/confidential file.</w:t>
      </w:r>
    </w:p>
    <w:p w14:paraId="0061B326" w14:textId="77777777" w:rsidR="00F429F3" w:rsidRDefault="00F429F3" w:rsidP="005A2FB3">
      <w:pPr>
        <w:textAlignment w:val="baseline"/>
        <w:rPr>
          <w:rFonts w:ascii="Arial" w:eastAsia="Arial" w:hAnsi="Arial"/>
          <w:b/>
          <w:color w:val="000000"/>
          <w:spacing w:val="-1"/>
          <w:sz w:val="21"/>
        </w:rPr>
      </w:pPr>
    </w:p>
    <w:p w14:paraId="3F227B6B" w14:textId="77777777" w:rsidR="004B4D25" w:rsidRDefault="004B4D25" w:rsidP="005A2FB3">
      <w:pPr>
        <w:textAlignment w:val="baseline"/>
        <w:rPr>
          <w:rFonts w:ascii="Arial" w:eastAsia="Arial" w:hAnsi="Arial"/>
          <w:b/>
          <w:color w:val="000000"/>
          <w:spacing w:val="-1"/>
          <w:sz w:val="21"/>
        </w:rPr>
      </w:pPr>
    </w:p>
    <w:p w14:paraId="28E57DB5" w14:textId="77777777" w:rsidR="004B4D25" w:rsidRDefault="004B4D25" w:rsidP="005A2FB3">
      <w:pPr>
        <w:textAlignment w:val="baseline"/>
        <w:rPr>
          <w:rFonts w:ascii="Arial" w:eastAsia="Arial" w:hAnsi="Arial"/>
          <w:b/>
          <w:color w:val="000000"/>
          <w:spacing w:val="-1"/>
          <w:sz w:val="21"/>
        </w:rPr>
      </w:pPr>
    </w:p>
    <w:p w14:paraId="071455B6" w14:textId="77777777" w:rsidR="004B4D25" w:rsidRDefault="004B4D25" w:rsidP="005A2FB3">
      <w:pPr>
        <w:textAlignment w:val="baseline"/>
        <w:rPr>
          <w:rFonts w:ascii="Arial" w:eastAsia="Arial" w:hAnsi="Arial"/>
          <w:b/>
          <w:color w:val="000000"/>
          <w:spacing w:val="-1"/>
          <w:sz w:val="21"/>
        </w:rPr>
      </w:pPr>
    </w:p>
    <w:p w14:paraId="3228C923" w14:textId="77777777" w:rsidR="004B4D25" w:rsidRDefault="004B4D25" w:rsidP="005A2FB3">
      <w:pPr>
        <w:textAlignment w:val="baseline"/>
        <w:rPr>
          <w:rFonts w:ascii="Arial" w:eastAsia="Arial" w:hAnsi="Arial"/>
          <w:b/>
          <w:color w:val="000000"/>
          <w:spacing w:val="-1"/>
          <w:sz w:val="21"/>
        </w:rPr>
      </w:pPr>
    </w:p>
    <w:p w14:paraId="61B90906" w14:textId="77777777" w:rsidR="004B4D25" w:rsidRDefault="004B4D25" w:rsidP="005A2FB3">
      <w:pPr>
        <w:textAlignment w:val="baseline"/>
        <w:rPr>
          <w:rFonts w:ascii="Arial" w:eastAsia="Arial" w:hAnsi="Arial"/>
          <w:b/>
          <w:color w:val="000000"/>
          <w:spacing w:val="-1"/>
          <w:sz w:val="21"/>
        </w:rPr>
      </w:pPr>
    </w:p>
    <w:tbl>
      <w:tblPr>
        <w:tblStyle w:val="TableGrid"/>
        <w:tblW w:w="0" w:type="auto"/>
        <w:tblLook w:val="04A0" w:firstRow="1" w:lastRow="0" w:firstColumn="1" w:lastColumn="0" w:noHBand="0" w:noVBand="1"/>
      </w:tblPr>
      <w:tblGrid>
        <w:gridCol w:w="4743"/>
        <w:gridCol w:w="4744"/>
      </w:tblGrid>
      <w:tr w:rsidR="004B4D25" w:rsidRPr="004B4D25" w14:paraId="06934154" w14:textId="77777777" w:rsidTr="00A8009F">
        <w:tc>
          <w:tcPr>
            <w:tcW w:w="9487" w:type="dxa"/>
            <w:gridSpan w:val="2"/>
            <w:tcBorders>
              <w:top w:val="nil"/>
              <w:left w:val="nil"/>
              <w:bottom w:val="nil"/>
              <w:right w:val="nil"/>
            </w:tcBorders>
            <w:shd w:val="clear" w:color="auto" w:fill="000000" w:themeFill="text1"/>
          </w:tcPr>
          <w:p w14:paraId="129C05B2" w14:textId="77777777" w:rsidR="004B4D25" w:rsidRPr="004B4D25" w:rsidRDefault="004B4D25" w:rsidP="004B4D25">
            <w:pPr>
              <w:jc w:val="center"/>
              <w:textAlignment w:val="baseline"/>
              <w:rPr>
                <w:rFonts w:ascii="Arial" w:eastAsia="Arial" w:hAnsi="Arial"/>
                <w:b/>
                <w:color w:val="FFFFFF" w:themeColor="background1"/>
                <w:spacing w:val="-1"/>
                <w:sz w:val="21"/>
              </w:rPr>
            </w:pPr>
            <w:r>
              <w:rPr>
                <w:rFonts w:ascii="Arial" w:eastAsia="Arial" w:hAnsi="Arial"/>
                <w:b/>
                <w:color w:val="FFFFFF" w:themeColor="background1"/>
                <w:spacing w:val="-1"/>
                <w:sz w:val="21"/>
              </w:rPr>
              <w:lastRenderedPageBreak/>
              <w:t>BODYMAP</w:t>
            </w:r>
          </w:p>
        </w:tc>
      </w:tr>
      <w:tr w:rsidR="004B4D25" w14:paraId="13F30E87" w14:textId="77777777" w:rsidTr="00A8009F">
        <w:tc>
          <w:tcPr>
            <w:tcW w:w="9487" w:type="dxa"/>
            <w:gridSpan w:val="2"/>
            <w:tcBorders>
              <w:top w:val="nil"/>
              <w:left w:val="nil"/>
              <w:bottom w:val="nil"/>
              <w:right w:val="nil"/>
            </w:tcBorders>
          </w:tcPr>
          <w:p w14:paraId="5A3DE7D0" w14:textId="77777777" w:rsidR="004B4D25" w:rsidRDefault="004B4D25" w:rsidP="00A8009F">
            <w:pPr>
              <w:jc w:val="center"/>
              <w:textAlignment w:val="baseline"/>
              <w:rPr>
                <w:rFonts w:ascii="Arial" w:eastAsia="Arial" w:hAnsi="Arial"/>
                <w:b/>
                <w:color w:val="000000"/>
                <w:spacing w:val="-1"/>
                <w:sz w:val="21"/>
              </w:rPr>
            </w:pPr>
            <w:r>
              <w:rPr>
                <w:rFonts w:ascii="Arial" w:eastAsia="Arial" w:hAnsi="Arial"/>
                <w:b/>
                <w:color w:val="000000"/>
                <w:spacing w:val="-1"/>
                <w:sz w:val="21"/>
              </w:rPr>
              <w:t>(This must be completed at time of observation)</w:t>
            </w:r>
          </w:p>
        </w:tc>
      </w:tr>
      <w:tr w:rsidR="004B4D25" w14:paraId="69ADA2A3" w14:textId="77777777" w:rsidTr="00A8009F">
        <w:tc>
          <w:tcPr>
            <w:tcW w:w="4743" w:type="dxa"/>
            <w:tcBorders>
              <w:top w:val="nil"/>
              <w:left w:val="nil"/>
              <w:bottom w:val="nil"/>
              <w:right w:val="nil"/>
            </w:tcBorders>
          </w:tcPr>
          <w:p w14:paraId="6E80FD19"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Name of</w:t>
            </w:r>
            <w:r>
              <w:rPr>
                <w:rFonts w:ascii="Arial" w:eastAsia="Arial" w:hAnsi="Arial"/>
                <w:color w:val="000000"/>
                <w:spacing w:val="-1"/>
                <w:sz w:val="21"/>
              </w:rPr>
              <w:t xml:space="preserve"> Pupil:</w:t>
            </w:r>
            <w:r w:rsidR="00A8009F">
              <w:rPr>
                <w:rFonts w:ascii="Arial" w:eastAsia="Arial" w:hAnsi="Arial"/>
                <w:color w:val="000000"/>
                <w:spacing w:val="-1"/>
                <w:sz w:val="21"/>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657AA0CA" w14:textId="77777777" w:rsidR="00A8009F" w:rsidRPr="004B4D25"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2C775733" w14:textId="77777777" w:rsidR="004B4D25" w:rsidRDefault="004B4D25" w:rsidP="005A2FB3">
            <w:pPr>
              <w:textAlignment w:val="baseline"/>
              <w:rPr>
                <w:rFonts w:ascii="Arial" w:eastAsia="Arial" w:hAnsi="Arial"/>
                <w:color w:val="000000"/>
                <w:spacing w:val="-1"/>
                <w:sz w:val="21"/>
                <w:u w:val="single"/>
              </w:rPr>
            </w:pPr>
            <w:r w:rsidRPr="004B4D25">
              <w:rPr>
                <w:rFonts w:ascii="Arial" w:eastAsia="Arial" w:hAnsi="Arial"/>
                <w:color w:val="000000"/>
                <w:spacing w:val="-1"/>
                <w:sz w:val="21"/>
              </w:rPr>
              <w:t>Date of Birth</w:t>
            </w:r>
            <w:r>
              <w:rPr>
                <w:rFonts w:ascii="Arial" w:eastAsia="Arial" w:hAnsi="Arial"/>
                <w:color w:val="000000"/>
                <w:spacing w:val="-1"/>
                <w:sz w:val="21"/>
              </w:rPr>
              <w:t>:</w:t>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r w:rsidR="00A8009F" w:rsidRPr="00A8009F">
              <w:rPr>
                <w:rFonts w:ascii="Arial" w:eastAsia="Arial" w:hAnsi="Arial"/>
                <w:color w:val="000000"/>
                <w:spacing w:val="-1"/>
                <w:sz w:val="21"/>
                <w:u w:val="single"/>
              </w:rPr>
              <w:tab/>
            </w:r>
          </w:p>
          <w:p w14:paraId="795915FE" w14:textId="77777777" w:rsidR="00A8009F" w:rsidRPr="004B4D25" w:rsidRDefault="00A8009F" w:rsidP="005A2FB3">
            <w:pPr>
              <w:textAlignment w:val="baseline"/>
              <w:rPr>
                <w:rFonts w:ascii="Arial" w:eastAsia="Arial" w:hAnsi="Arial"/>
                <w:color w:val="000000"/>
                <w:spacing w:val="-1"/>
                <w:sz w:val="21"/>
              </w:rPr>
            </w:pPr>
          </w:p>
        </w:tc>
      </w:tr>
      <w:tr w:rsidR="004B4D25" w14:paraId="63F3F2FE" w14:textId="77777777" w:rsidTr="00A8009F">
        <w:tc>
          <w:tcPr>
            <w:tcW w:w="4743" w:type="dxa"/>
            <w:tcBorders>
              <w:top w:val="nil"/>
              <w:left w:val="nil"/>
              <w:bottom w:val="nil"/>
              <w:right w:val="nil"/>
            </w:tcBorders>
          </w:tcPr>
          <w:p w14:paraId="454540AC"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Name of Staff:</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0CCEF130" w14:textId="77777777" w:rsidR="00A8009F" w:rsidRPr="00A8009F" w:rsidRDefault="00A8009F" w:rsidP="005A2FB3">
            <w:pPr>
              <w:textAlignment w:val="baseline"/>
              <w:rPr>
                <w:rFonts w:ascii="Arial" w:eastAsia="Arial" w:hAnsi="Arial"/>
                <w:color w:val="000000"/>
                <w:spacing w:val="-1"/>
                <w:sz w:val="21"/>
              </w:rPr>
            </w:pPr>
          </w:p>
        </w:tc>
        <w:tc>
          <w:tcPr>
            <w:tcW w:w="4744" w:type="dxa"/>
            <w:tcBorders>
              <w:top w:val="nil"/>
              <w:left w:val="nil"/>
              <w:bottom w:val="nil"/>
              <w:right w:val="nil"/>
            </w:tcBorders>
          </w:tcPr>
          <w:p w14:paraId="7A0764B9" w14:textId="77777777" w:rsidR="004B4D25"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Job Title:</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08B00672" w14:textId="77777777" w:rsidR="00A8009F" w:rsidRPr="00A8009F" w:rsidRDefault="00A8009F" w:rsidP="005A2FB3">
            <w:pPr>
              <w:textAlignment w:val="baseline"/>
              <w:rPr>
                <w:rFonts w:ascii="Arial" w:eastAsia="Arial" w:hAnsi="Arial"/>
                <w:color w:val="000000"/>
                <w:spacing w:val="-1"/>
                <w:sz w:val="21"/>
              </w:rPr>
            </w:pPr>
          </w:p>
        </w:tc>
      </w:tr>
      <w:tr w:rsidR="00A8009F" w14:paraId="0DB95EF4" w14:textId="77777777" w:rsidTr="00A8009F">
        <w:tc>
          <w:tcPr>
            <w:tcW w:w="9487" w:type="dxa"/>
            <w:gridSpan w:val="2"/>
            <w:tcBorders>
              <w:top w:val="nil"/>
              <w:left w:val="nil"/>
              <w:bottom w:val="nil"/>
              <w:right w:val="nil"/>
            </w:tcBorders>
          </w:tcPr>
          <w:p w14:paraId="20BDE13A" w14:textId="77777777" w:rsidR="00A8009F" w:rsidRDefault="00A8009F" w:rsidP="005A2FB3">
            <w:pPr>
              <w:textAlignment w:val="baseline"/>
              <w:rPr>
                <w:rFonts w:ascii="Arial" w:eastAsia="Arial" w:hAnsi="Arial"/>
                <w:color w:val="000000"/>
                <w:spacing w:val="-1"/>
                <w:sz w:val="21"/>
                <w:u w:val="single"/>
              </w:rPr>
            </w:pPr>
            <w:r w:rsidRPr="00A8009F">
              <w:rPr>
                <w:rFonts w:ascii="Arial" w:eastAsia="Arial" w:hAnsi="Arial"/>
                <w:color w:val="000000"/>
                <w:spacing w:val="-1"/>
                <w:sz w:val="21"/>
              </w:rPr>
              <w:t>Date and time of the observation:</w:t>
            </w:r>
            <w:r>
              <w:rPr>
                <w:rFonts w:ascii="Arial" w:eastAsia="Arial" w:hAnsi="Arial"/>
                <w:color w:val="000000"/>
                <w:spacing w:val="-1"/>
                <w:sz w:val="21"/>
              </w:rPr>
              <w:t xml:space="preserve">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p w14:paraId="2F763794" w14:textId="77777777" w:rsidR="00A8009F" w:rsidRDefault="00A8009F" w:rsidP="005A2FB3">
            <w:pPr>
              <w:textAlignment w:val="baseline"/>
              <w:rPr>
                <w:rFonts w:ascii="Arial" w:eastAsia="Arial" w:hAnsi="Arial"/>
                <w:b/>
                <w:color w:val="000000"/>
                <w:spacing w:val="-1"/>
                <w:sz w:val="21"/>
              </w:rPr>
            </w:pPr>
          </w:p>
          <w:p w14:paraId="653EE382" w14:textId="77777777" w:rsidR="00A8009F" w:rsidRDefault="00A8009F" w:rsidP="005A2FB3">
            <w:pPr>
              <w:textAlignment w:val="baseline"/>
              <w:rPr>
                <w:rFonts w:ascii="Arial" w:eastAsia="Arial" w:hAnsi="Arial"/>
                <w:b/>
                <w:color w:val="000000"/>
                <w:spacing w:val="-1"/>
                <w:sz w:val="21"/>
              </w:rPr>
            </w:pPr>
          </w:p>
          <w:p w14:paraId="38AADBA7" w14:textId="77777777" w:rsidR="00A8009F" w:rsidRDefault="00A8009F" w:rsidP="005A2FB3">
            <w:pPr>
              <w:textAlignment w:val="baseline"/>
              <w:rPr>
                <w:rFonts w:ascii="Arial" w:eastAsia="Arial" w:hAnsi="Arial"/>
                <w:b/>
                <w:color w:val="000000"/>
                <w:spacing w:val="-1"/>
                <w:sz w:val="21"/>
              </w:rPr>
            </w:pPr>
            <w:r>
              <w:rPr>
                <w:noProof/>
              </w:rPr>
              <w:drawing>
                <wp:inline distT="0" distB="0" distL="0" distR="0" wp14:anchorId="150F88E2" wp14:editId="100314A1">
                  <wp:extent cx="5533901" cy="6602095"/>
                  <wp:effectExtent l="0" t="0" r="0" b="8255"/>
                  <wp:docPr id="56" name="Picture"/>
                  <wp:cNvGraphicFramePr/>
                  <a:graphic xmlns:a="http://schemas.openxmlformats.org/drawingml/2006/main">
                    <a:graphicData uri="http://schemas.openxmlformats.org/drawingml/2006/picture">
                      <pic:pic xmlns:pic="http://schemas.openxmlformats.org/drawingml/2006/picture">
                        <pic:nvPicPr>
                          <pic:cNvPr id="56" name="Picture"/>
                          <pic:cNvPicPr preferRelativeResize="0"/>
                        </pic:nvPicPr>
                        <pic:blipFill>
                          <a:blip r:embed="rId65"/>
                          <a:stretch>
                            <a:fillRect/>
                          </a:stretch>
                        </pic:blipFill>
                        <pic:spPr>
                          <a:xfrm>
                            <a:off x="0" y="0"/>
                            <a:ext cx="5538214" cy="6607241"/>
                          </a:xfrm>
                          <a:prstGeom prst="rect">
                            <a:avLst/>
                          </a:prstGeom>
                        </pic:spPr>
                      </pic:pic>
                    </a:graphicData>
                  </a:graphic>
                </wp:inline>
              </w:drawing>
            </w:r>
          </w:p>
        </w:tc>
      </w:tr>
    </w:tbl>
    <w:p w14:paraId="1B7C5C7B" w14:textId="77777777" w:rsidR="004B4D25" w:rsidRDefault="004B4D25" w:rsidP="005A2FB3">
      <w:pPr>
        <w:textAlignment w:val="baseline"/>
        <w:rPr>
          <w:rFonts w:ascii="Arial" w:eastAsia="Arial" w:hAnsi="Arial"/>
          <w:b/>
          <w:color w:val="000000"/>
          <w:spacing w:val="-1"/>
          <w:sz w:val="21"/>
        </w:rPr>
      </w:pPr>
    </w:p>
    <w:p w14:paraId="0CF4AA1C" w14:textId="77777777" w:rsidR="00A8009F" w:rsidRDefault="00A8009F" w:rsidP="005A2FB3">
      <w:pPr>
        <w:textAlignment w:val="baseline"/>
        <w:rPr>
          <w:rFonts w:ascii="Arial" w:eastAsia="Arial" w:hAnsi="Arial"/>
          <w:b/>
          <w:color w:val="000000"/>
          <w:spacing w:val="-1"/>
          <w:sz w:val="21"/>
        </w:rPr>
      </w:pPr>
    </w:p>
    <w:p w14:paraId="212EBC54" w14:textId="77777777" w:rsidR="00A8009F" w:rsidRDefault="00A8009F" w:rsidP="005A2FB3">
      <w:pPr>
        <w:textAlignment w:val="baseline"/>
        <w:rPr>
          <w:rFonts w:ascii="Arial" w:eastAsia="Arial" w:hAnsi="Arial"/>
          <w:b/>
          <w:color w:val="000000"/>
          <w:spacing w:val="-1"/>
          <w:sz w:val="21"/>
        </w:rPr>
      </w:pPr>
    </w:p>
    <w:p w14:paraId="18FBB949" w14:textId="77777777" w:rsidR="00A8009F" w:rsidRDefault="00A8009F" w:rsidP="005A2FB3">
      <w:pPr>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A072910" w14:textId="77777777" w:rsidTr="00A8009F">
        <w:tc>
          <w:tcPr>
            <w:tcW w:w="4743" w:type="dxa"/>
          </w:tcPr>
          <w:p w14:paraId="0BFFE609"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328A9CE" w14:textId="77777777" w:rsidR="00A8009F" w:rsidRPr="00A8009F" w:rsidRDefault="00A8009F" w:rsidP="005A2FB3">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7FBF33EF" w14:textId="77777777" w:rsidR="00A8009F" w:rsidRDefault="00A8009F" w:rsidP="005A2FB3">
      <w:pPr>
        <w:textAlignment w:val="baseline"/>
        <w:rPr>
          <w:rFonts w:ascii="Arial" w:eastAsia="Arial" w:hAnsi="Arial"/>
          <w:color w:val="000000"/>
          <w:spacing w:val="-1"/>
          <w:sz w:val="21"/>
        </w:rPr>
      </w:pPr>
    </w:p>
    <w:p w14:paraId="65385208"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613B25C0" wp14:editId="3524189B">
            <wp:extent cx="5189517" cy="3307080"/>
            <wp:effectExtent l="0" t="0" r="0" b="7620"/>
            <wp:docPr id="59" name="Picture"/>
            <wp:cNvGraphicFramePr/>
            <a:graphic xmlns:a="http://schemas.openxmlformats.org/drawingml/2006/main">
              <a:graphicData uri="http://schemas.openxmlformats.org/drawingml/2006/picture">
                <pic:pic xmlns:pic="http://schemas.openxmlformats.org/drawingml/2006/picture">
                  <pic:nvPicPr>
                    <pic:cNvPr id="59" name="Picture"/>
                    <pic:cNvPicPr preferRelativeResize="0"/>
                  </pic:nvPicPr>
                  <pic:blipFill>
                    <a:blip r:embed="rId66"/>
                    <a:stretch>
                      <a:fillRect/>
                    </a:stretch>
                  </pic:blipFill>
                  <pic:spPr>
                    <a:xfrm>
                      <a:off x="0" y="0"/>
                      <a:ext cx="5197750" cy="3312327"/>
                    </a:xfrm>
                    <a:prstGeom prst="rect">
                      <a:avLst/>
                    </a:prstGeom>
                  </pic:spPr>
                </pic:pic>
              </a:graphicData>
            </a:graphic>
          </wp:inline>
        </w:drawing>
      </w:r>
    </w:p>
    <w:p w14:paraId="3CAFE0A3" w14:textId="77777777" w:rsidR="00A8009F" w:rsidRPr="00A8009F" w:rsidRDefault="00A8009F" w:rsidP="005A2FB3">
      <w:pPr>
        <w:textAlignment w:val="baseline"/>
        <w:rPr>
          <w:rFonts w:ascii="Arial" w:eastAsia="Arial" w:hAnsi="Arial"/>
          <w:b/>
          <w:color w:val="000000"/>
          <w:spacing w:val="-1"/>
          <w:sz w:val="21"/>
        </w:rPr>
      </w:pPr>
      <w:r>
        <w:rPr>
          <w:rFonts w:ascii="Arial" w:eastAsia="Arial" w:hAnsi="Arial"/>
          <w:color w:val="000000"/>
          <w:spacing w:val="-1"/>
          <w:sz w:val="21"/>
        </w:rPr>
        <w:tab/>
      </w:r>
      <w:r>
        <w:rPr>
          <w:rFonts w:ascii="Arial" w:eastAsia="Arial" w:hAnsi="Arial"/>
          <w:b/>
          <w:color w:val="000000"/>
          <w:spacing w:val="-1"/>
          <w:sz w:val="21"/>
        </w:rPr>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p>
    <w:p w14:paraId="42499DFD" w14:textId="77777777" w:rsidR="00A8009F" w:rsidRDefault="00A8009F" w:rsidP="005A2FB3">
      <w:pPr>
        <w:textAlignment w:val="baseline"/>
        <w:rPr>
          <w:rFonts w:ascii="Arial" w:eastAsia="Arial" w:hAnsi="Arial"/>
          <w:color w:val="000000"/>
          <w:spacing w:val="-1"/>
          <w:sz w:val="21"/>
        </w:rPr>
      </w:pPr>
      <w:r>
        <w:rPr>
          <w:noProof/>
        </w:rPr>
        <w:drawing>
          <wp:inline distT="0" distB="0" distL="0" distR="0" wp14:anchorId="44D0D4B1" wp14:editId="1A7C50BC">
            <wp:extent cx="5414446" cy="3568535"/>
            <wp:effectExtent l="0" t="0" r="0" b="0"/>
            <wp:docPr id="60" name="Picture"/>
            <wp:cNvGraphicFramePr/>
            <a:graphic xmlns:a="http://schemas.openxmlformats.org/drawingml/2006/main">
              <a:graphicData uri="http://schemas.openxmlformats.org/drawingml/2006/picture">
                <pic:pic xmlns:pic="http://schemas.openxmlformats.org/drawingml/2006/picture">
                  <pic:nvPicPr>
                    <pic:cNvPr id="60" name="Picture"/>
                    <pic:cNvPicPr preferRelativeResize="0"/>
                  </pic:nvPicPr>
                  <pic:blipFill>
                    <a:blip r:embed="rId67"/>
                    <a:stretch>
                      <a:fillRect/>
                    </a:stretch>
                  </pic:blipFill>
                  <pic:spPr>
                    <a:xfrm>
                      <a:off x="0" y="0"/>
                      <a:ext cx="5423536" cy="3574526"/>
                    </a:xfrm>
                    <a:prstGeom prst="rect">
                      <a:avLst/>
                    </a:prstGeom>
                  </pic:spPr>
                </pic:pic>
              </a:graphicData>
            </a:graphic>
          </wp:inline>
        </w:drawing>
      </w:r>
    </w:p>
    <w:p w14:paraId="1D3EC569"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RIGHT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LEFT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7766877A" w14:textId="77777777" w:rsidTr="00722B5B">
        <w:tc>
          <w:tcPr>
            <w:tcW w:w="4743" w:type="dxa"/>
          </w:tcPr>
          <w:p w14:paraId="0C280019"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75988656"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33684570" w14:textId="77777777" w:rsidR="00A8009F" w:rsidRDefault="00A8009F" w:rsidP="00A8009F">
      <w:pPr>
        <w:ind w:firstLine="720"/>
        <w:textAlignment w:val="baseline"/>
        <w:rPr>
          <w:rFonts w:ascii="Arial" w:eastAsia="Arial" w:hAnsi="Arial"/>
          <w:b/>
          <w:color w:val="000000"/>
          <w:spacing w:val="-1"/>
          <w:sz w:val="21"/>
        </w:rPr>
      </w:pPr>
    </w:p>
    <w:p w14:paraId="423CA5BD"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2E320C3F" wp14:editId="510C9F75">
            <wp:extent cx="5927205" cy="3916680"/>
            <wp:effectExtent l="0" t="0" r="0" b="7620"/>
            <wp:docPr id="64" name="Picture"/>
            <wp:cNvGraphicFramePr/>
            <a:graphic xmlns:a="http://schemas.openxmlformats.org/drawingml/2006/main">
              <a:graphicData uri="http://schemas.openxmlformats.org/drawingml/2006/picture">
                <pic:pic xmlns:pic="http://schemas.openxmlformats.org/drawingml/2006/picture">
                  <pic:nvPicPr>
                    <pic:cNvPr id="64" name="Picture"/>
                    <pic:cNvPicPr preferRelativeResize="0"/>
                  </pic:nvPicPr>
                  <pic:blipFill>
                    <a:blip r:embed="rId68"/>
                    <a:stretch>
                      <a:fillRect/>
                    </a:stretch>
                  </pic:blipFill>
                  <pic:spPr>
                    <a:xfrm>
                      <a:off x="0" y="0"/>
                      <a:ext cx="5928664" cy="3917644"/>
                    </a:xfrm>
                    <a:prstGeom prst="rect">
                      <a:avLst/>
                    </a:prstGeom>
                  </pic:spPr>
                </pic:pic>
              </a:graphicData>
            </a:graphic>
          </wp:inline>
        </w:drawing>
      </w:r>
    </w:p>
    <w:p w14:paraId="2BAF2B83" w14:textId="77777777" w:rsidR="00A8009F" w:rsidRDefault="00A8009F" w:rsidP="00A8009F">
      <w:pPr>
        <w:ind w:left="1440" w:firstLine="720"/>
        <w:textAlignment w:val="baseline"/>
        <w:rPr>
          <w:rFonts w:ascii="Arial" w:eastAsia="Arial" w:hAnsi="Arial"/>
          <w:b/>
          <w:color w:val="000000"/>
          <w:spacing w:val="-1"/>
          <w:sz w:val="21"/>
        </w:rPr>
      </w:pPr>
      <w:r>
        <w:rPr>
          <w:rFonts w:ascii="Arial" w:eastAsia="Arial" w:hAnsi="Arial"/>
          <w:b/>
          <w:color w:val="000000"/>
          <w:spacing w:val="-1"/>
          <w:sz w:val="21"/>
        </w:rPr>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BACK</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p w14:paraId="7A2510FC"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6C4E2BC9" wp14:editId="0DF2A786">
            <wp:extent cx="5657215" cy="3483610"/>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5" name="Picture"/>
                    <pic:cNvPicPr preferRelativeResize="0"/>
                  </pic:nvPicPr>
                  <pic:blipFill>
                    <a:blip r:embed="rId69"/>
                    <a:stretch>
                      <a:fillRect/>
                    </a:stretch>
                  </pic:blipFill>
                  <pic:spPr>
                    <a:xfrm>
                      <a:off x="0" y="0"/>
                      <a:ext cx="5657215" cy="3483610"/>
                    </a:xfrm>
                    <a:prstGeom prst="rect">
                      <a:avLst/>
                    </a:prstGeom>
                  </pic:spPr>
                </pic:pic>
              </a:graphicData>
            </a:graphic>
          </wp:inline>
        </w:drawing>
      </w:r>
    </w:p>
    <w:p w14:paraId="7B098FED"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ab/>
      </w:r>
      <w:r>
        <w:rPr>
          <w:rFonts w:ascii="Arial" w:eastAsia="Arial" w:hAnsi="Arial"/>
          <w:b/>
          <w:color w:val="000000"/>
          <w:spacing w:val="-1"/>
          <w:sz w:val="21"/>
        </w:rPr>
        <w:tab/>
        <w:t>R</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FRONT</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A8009F" w:rsidRPr="00A8009F" w14:paraId="57DA03E1" w14:textId="77777777" w:rsidTr="00722B5B">
        <w:tc>
          <w:tcPr>
            <w:tcW w:w="4743" w:type="dxa"/>
          </w:tcPr>
          <w:p w14:paraId="38E36505"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lastRenderedPageBreak/>
              <w:t xml:space="preserve">Name of pupil: </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p>
        </w:tc>
        <w:tc>
          <w:tcPr>
            <w:tcW w:w="4744" w:type="dxa"/>
          </w:tcPr>
          <w:p w14:paraId="06A73647" w14:textId="77777777" w:rsidR="00A8009F" w:rsidRPr="00A8009F" w:rsidRDefault="00A8009F" w:rsidP="00722B5B">
            <w:pPr>
              <w:textAlignment w:val="baseline"/>
              <w:rPr>
                <w:rFonts w:ascii="Arial" w:eastAsia="Arial" w:hAnsi="Arial"/>
                <w:color w:val="000000"/>
                <w:spacing w:val="-1"/>
                <w:sz w:val="21"/>
              </w:rPr>
            </w:pPr>
            <w:r w:rsidRPr="00A8009F">
              <w:rPr>
                <w:rFonts w:ascii="Arial" w:eastAsia="Arial" w:hAnsi="Arial"/>
                <w:color w:val="000000"/>
                <w:spacing w:val="-1"/>
                <w:sz w:val="21"/>
              </w:rPr>
              <w:t>Date and time of observation:</w:t>
            </w:r>
            <w:r w:rsidRPr="00A8009F">
              <w:rPr>
                <w:rFonts w:ascii="Arial" w:eastAsia="Arial" w:hAnsi="Arial"/>
                <w:color w:val="000000"/>
                <w:spacing w:val="-1"/>
                <w:sz w:val="21"/>
                <w:u w:val="single"/>
              </w:rPr>
              <w:tab/>
            </w:r>
            <w:r w:rsidRPr="00A8009F">
              <w:rPr>
                <w:rFonts w:ascii="Arial" w:eastAsia="Arial" w:hAnsi="Arial"/>
                <w:color w:val="000000"/>
                <w:spacing w:val="-1"/>
                <w:sz w:val="21"/>
                <w:u w:val="single"/>
              </w:rPr>
              <w:tab/>
            </w:r>
            <w:r>
              <w:rPr>
                <w:rFonts w:ascii="Arial" w:eastAsia="Arial" w:hAnsi="Arial"/>
                <w:color w:val="000000"/>
                <w:spacing w:val="-1"/>
                <w:sz w:val="21"/>
                <w:u w:val="single"/>
              </w:rPr>
              <w:tab/>
            </w:r>
          </w:p>
        </w:tc>
      </w:tr>
    </w:tbl>
    <w:p w14:paraId="61D3B085" w14:textId="77777777" w:rsidR="00A8009F" w:rsidRDefault="00A8009F" w:rsidP="00A8009F">
      <w:pPr>
        <w:ind w:firstLine="720"/>
        <w:textAlignment w:val="baseline"/>
        <w:rPr>
          <w:rFonts w:ascii="Arial" w:eastAsia="Arial" w:hAnsi="Arial"/>
          <w:b/>
          <w:color w:val="000000"/>
          <w:spacing w:val="-1"/>
          <w:sz w:val="21"/>
        </w:rPr>
      </w:pPr>
    </w:p>
    <w:p w14:paraId="1127B9BB" w14:textId="77777777" w:rsidR="00A8009F" w:rsidRDefault="00A8009F" w:rsidP="00A8009F">
      <w:pPr>
        <w:ind w:firstLine="720"/>
        <w:textAlignment w:val="baseline"/>
        <w:rPr>
          <w:rFonts w:ascii="Arial" w:eastAsia="Arial" w:hAnsi="Arial"/>
          <w:b/>
          <w:color w:val="000000"/>
          <w:spacing w:val="-1"/>
          <w:sz w:val="21"/>
        </w:rPr>
      </w:pPr>
      <w:r>
        <w:rPr>
          <w:noProof/>
        </w:rPr>
        <w:drawing>
          <wp:inline distT="0" distB="0" distL="0" distR="0" wp14:anchorId="31116991" wp14:editId="040BA7C3">
            <wp:extent cx="5358765" cy="2672715"/>
            <wp:effectExtent l="0" t="0" r="0" b="0"/>
            <wp:docPr id="67" name="Picture"/>
            <wp:cNvGraphicFramePr/>
            <a:graphic xmlns:a="http://schemas.openxmlformats.org/drawingml/2006/main">
              <a:graphicData uri="http://schemas.openxmlformats.org/drawingml/2006/picture">
                <pic:pic xmlns:pic="http://schemas.openxmlformats.org/drawingml/2006/picture">
                  <pic:nvPicPr>
                    <pic:cNvPr id="67" name="Picture"/>
                    <pic:cNvPicPr preferRelativeResize="0"/>
                  </pic:nvPicPr>
                  <pic:blipFill>
                    <a:blip r:embed="rId70"/>
                    <a:stretch>
                      <a:fillRect/>
                    </a:stretch>
                  </pic:blipFill>
                  <pic:spPr>
                    <a:xfrm>
                      <a:off x="0" y="0"/>
                      <a:ext cx="5358765" cy="2672715"/>
                    </a:xfrm>
                    <a:prstGeom prst="rect">
                      <a:avLst/>
                    </a:prstGeom>
                  </pic:spPr>
                </pic:pic>
              </a:graphicData>
            </a:graphic>
          </wp:inline>
        </w:drawing>
      </w:r>
    </w:p>
    <w:p w14:paraId="3C0D057D" w14:textId="77777777" w:rsidR="00A8009F" w:rsidRDefault="00A8009F" w:rsidP="00A8009F">
      <w:pPr>
        <w:ind w:firstLine="720"/>
        <w:textAlignment w:val="baseline"/>
        <w:rPr>
          <w:rFonts w:ascii="Arial" w:eastAsia="Arial" w:hAnsi="Arial"/>
          <w:b/>
          <w:color w:val="000000"/>
          <w:spacing w:val="-1"/>
          <w:sz w:val="21"/>
        </w:rPr>
      </w:pPr>
      <w:r>
        <w:rPr>
          <w:rFonts w:ascii="Arial" w:eastAsia="Arial" w:hAnsi="Arial"/>
          <w:b/>
          <w:color w:val="000000"/>
          <w:spacing w:val="-1"/>
          <w:sz w:val="21"/>
        </w:rPr>
        <w:t>R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L TOP</w:t>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r>
      <w:r>
        <w:rPr>
          <w:rFonts w:ascii="Arial" w:eastAsia="Arial" w:hAnsi="Arial"/>
          <w:b/>
          <w:color w:val="000000"/>
          <w:spacing w:val="-1"/>
          <w:sz w:val="21"/>
        </w:rPr>
        <w:tab/>
        <w:t>R BOTTOM</w:t>
      </w:r>
      <w:r>
        <w:rPr>
          <w:rFonts w:ascii="Arial" w:eastAsia="Arial" w:hAnsi="Arial"/>
          <w:b/>
          <w:color w:val="000000"/>
          <w:spacing w:val="-1"/>
          <w:sz w:val="21"/>
        </w:rPr>
        <w:tab/>
      </w:r>
      <w:r>
        <w:rPr>
          <w:rFonts w:ascii="Arial" w:eastAsia="Arial" w:hAnsi="Arial"/>
          <w:b/>
          <w:color w:val="000000"/>
          <w:spacing w:val="-1"/>
          <w:sz w:val="21"/>
        </w:rPr>
        <w:tab/>
        <w:t>L BOTTOM</w:t>
      </w:r>
    </w:p>
    <w:p w14:paraId="5A985BFC" w14:textId="77777777" w:rsidR="00A8009F" w:rsidRDefault="0009110F" w:rsidP="00A8009F">
      <w:pPr>
        <w:ind w:firstLine="720"/>
        <w:textAlignment w:val="baseline"/>
        <w:rPr>
          <w:rFonts w:ascii="Arial" w:eastAsia="Arial" w:hAnsi="Arial"/>
          <w:b/>
          <w:color w:val="000000"/>
          <w:spacing w:val="-1"/>
          <w:sz w:val="21"/>
        </w:rPr>
      </w:pPr>
      <w:r w:rsidRPr="0009110F">
        <w:rPr>
          <w:rFonts w:ascii="Arial" w:eastAsia="Arial" w:hAnsi="Arial"/>
          <w:b/>
          <w:noProof/>
          <w:color w:val="000000"/>
          <w:spacing w:val="-1"/>
          <w:sz w:val="21"/>
        </w:rPr>
        <mc:AlternateContent>
          <mc:Choice Requires="wps">
            <w:drawing>
              <wp:anchor distT="0" distB="0" distL="114300" distR="114300" simplePos="0" relativeHeight="251658242" behindDoc="0" locked="0" layoutInCell="1" allowOverlap="1" wp14:anchorId="4E2F8D46" wp14:editId="114BA16E">
                <wp:simplePos x="0" y="0"/>
                <wp:positionH relativeFrom="page">
                  <wp:align>center</wp:align>
                </wp:positionH>
                <wp:positionV relativeFrom="paragraph">
                  <wp:posOffset>2120380</wp:posOffset>
                </wp:positionV>
                <wp:extent cx="5196840" cy="369332"/>
                <wp:effectExtent l="0" t="0" r="0" b="0"/>
                <wp:wrapNone/>
                <wp:docPr id="6" name="TextBox 5">
                  <a:extLst xmlns:a="http://schemas.openxmlformats.org/drawingml/2006/main">
                    <a:ext uri="{FF2B5EF4-FFF2-40B4-BE49-F238E27FC236}">
                      <a16:creationId xmlns:a16="http://schemas.microsoft.com/office/drawing/2014/main" id="{5F91063B-45E8-41E7-9503-0DFA0950F91C}"/>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26A49273"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type w14:anchorId="4E2F8D46" id="_x0000_t202" coordsize="21600,21600" o:spt="202" path="m,l,21600r21600,l21600,xe">
                <v:stroke joinstyle="miter"/>
                <v:path gradientshapeok="t" o:connecttype="rect"/>
              </v:shapetype>
              <v:shape id="TextBox 5" o:spid="_x0000_s1026" type="#_x0000_t202" style="position:absolute;left:0;text-align:left;margin-left:0;margin-top:166.95pt;width:409.2pt;height:29.1pt;z-index:25165824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" filled="f" stroked="f">
                <v:textbox style="mso-fit-shape-to-text:t">
                  <w:txbxContent>
                    <w:p w14:paraId="26A49273"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OUTER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mc:AlternateContent>
          <mc:Choice Requires="wps">
            <w:drawing>
              <wp:anchor distT="0" distB="0" distL="114300" distR="114300" simplePos="0" relativeHeight="251658241" behindDoc="0" locked="0" layoutInCell="1" allowOverlap="1" wp14:anchorId="1D7CBB20" wp14:editId="55237D03">
                <wp:simplePos x="0" y="0"/>
                <wp:positionH relativeFrom="page">
                  <wp:align>center</wp:align>
                </wp:positionH>
                <wp:positionV relativeFrom="paragraph">
                  <wp:posOffset>1461300</wp:posOffset>
                </wp:positionV>
                <wp:extent cx="5196840" cy="369332"/>
                <wp:effectExtent l="0" t="0" r="0" b="0"/>
                <wp:wrapNone/>
                <wp:docPr id="5" name="TextBox 4">
                  <a:extLst xmlns:a="http://schemas.openxmlformats.org/drawingml/2006/main">
                    <a:ext uri="{FF2B5EF4-FFF2-40B4-BE49-F238E27FC236}">
                      <a16:creationId xmlns:a16="http://schemas.microsoft.com/office/drawing/2014/main" id="{83AAC9C1-71E7-4ECC-B3B7-F94DFA22E626}"/>
                    </a:ext>
                  </a:extLst>
                </wp:docPr>
                <wp:cNvGraphicFramePr/>
                <a:graphic xmlns:a="http://schemas.openxmlformats.org/drawingml/2006/main">
                  <a:graphicData uri="http://schemas.microsoft.com/office/word/2010/wordprocessingShape">
                    <wps:wsp>
                      <wps:cNvSpPr txBox="1"/>
                      <wps:spPr>
                        <a:xfrm>
                          <a:off x="0" y="0"/>
                          <a:ext cx="5196840" cy="369332"/>
                        </a:xfrm>
                        <a:prstGeom prst="rect">
                          <a:avLst/>
                        </a:prstGeom>
                        <a:noFill/>
                      </wps:spPr>
                      <wps:txbx>
                        <w:txbxContent>
                          <w:p w14:paraId="2DEC47B5"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wps:txbx>
                      <wps:bodyPr wrap="square" rtlCol="0">
                        <a:spAutoFit/>
                      </wps:bodyPr>
                    </wps:wsp>
                  </a:graphicData>
                </a:graphic>
              </wp:anchor>
            </w:drawing>
          </mc:Choice>
          <mc:Fallback>
            <w:pict>
              <v:shape w14:anchorId="1D7CBB20" id="TextBox 4" o:spid="_x0000_s1027" type="#_x0000_t202" style="position:absolute;left:0;text-align:left;margin-left:0;margin-top:115.05pt;width:409.2pt;height:29.1pt;z-index:251658241;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" filled="f" stroked="f">
                <v:textbox style="mso-fit-shape-to-text:t">
                  <w:txbxContent>
                    <w:p w14:paraId="2DEC47B5" w14:textId="77777777" w:rsidR="00722B5B" w:rsidRDefault="00722B5B" w:rsidP="0009110F">
                      <w:pPr>
                        <w:pStyle w:val="NormalWeb"/>
                        <w:spacing w:before="0" w:beforeAutospacing="0" w:after="0" w:afterAutospacing="0"/>
                      </w:pPr>
                      <w:r>
                        <w:rPr>
                          <w:rFonts w:asciiTheme="minorHAnsi" w:hAnsi="Calibri" w:cstheme="minorBidi"/>
                          <w:b/>
                          <w:bCs/>
                          <w:color w:val="000000" w:themeColor="text1"/>
                          <w:kern w:val="24"/>
                          <w:sz w:val="36"/>
                          <w:szCs w:val="36"/>
                        </w:rPr>
                        <w:t xml:space="preserve"> </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 xml:space="preserve">     INNER</w:t>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r>
                      <w:r>
                        <w:rPr>
                          <w:rFonts w:asciiTheme="minorHAnsi" w:hAnsi="Calibri" w:cstheme="minorBidi"/>
                          <w:b/>
                          <w:bCs/>
                          <w:color w:val="000000" w:themeColor="text1"/>
                          <w:kern w:val="24"/>
                          <w:sz w:val="36"/>
                          <w:szCs w:val="36"/>
                        </w:rPr>
                        <w:tab/>
                        <w:t>L</w:t>
                      </w:r>
                    </w:p>
                  </w:txbxContent>
                </v:textbox>
                <w10:wrap anchorx="page"/>
              </v:shape>
            </w:pict>
          </mc:Fallback>
        </mc:AlternateContent>
      </w:r>
      <w:r w:rsidRPr="0009110F">
        <w:rPr>
          <w:rFonts w:ascii="Arial" w:eastAsia="Arial" w:hAnsi="Arial"/>
          <w:b/>
          <w:noProof/>
          <w:color w:val="000000"/>
          <w:spacing w:val="-1"/>
          <w:sz w:val="21"/>
        </w:rPr>
        <w:drawing>
          <wp:inline distT="0" distB="0" distL="0" distR="0" wp14:anchorId="4D7FB361" wp14:editId="37118188">
            <wp:extent cx="5633085" cy="3334385"/>
            <wp:effectExtent l="0" t="0" r="5715" b="0"/>
            <wp:docPr id="4" name="Picture">
              <a:extLst xmlns:a="http://schemas.openxmlformats.org/drawingml/2006/main">
                <a:ext uri="{FF2B5EF4-FFF2-40B4-BE49-F238E27FC236}">
                  <a16:creationId xmlns:a16="http://schemas.microsoft.com/office/drawing/2014/main" id="{5B32C3CE-D4EC-4E5B-A75C-73D3123EE2C5}"/>
                </a:ext>
              </a:extLst>
            </wp:docPr>
            <wp:cNvGraphicFramePr/>
            <a:graphic xmlns:a="http://schemas.openxmlformats.org/drawingml/2006/main">
              <a:graphicData uri="http://schemas.openxmlformats.org/drawingml/2006/picture">
                <pic:pic xmlns:pic="http://schemas.openxmlformats.org/drawingml/2006/picture">
                  <pic:nvPicPr>
                    <pic:cNvPr id="4" name="Picture">
                      <a:extLst>
                        <a:ext uri="{FF2B5EF4-FFF2-40B4-BE49-F238E27FC236}">
                          <a16:creationId xmlns:a16="http://schemas.microsoft.com/office/drawing/2014/main" id="{5B32C3CE-D4EC-4E5B-A75C-73D3123EE2C5}"/>
                        </a:ext>
                      </a:extLst>
                    </pic:cNvPr>
                    <pic:cNvPicPr/>
                  </pic:nvPicPr>
                  <pic:blipFill>
                    <a:blip r:embed="rId71"/>
                    <a:stretch>
                      <a:fillRect/>
                    </a:stretch>
                  </pic:blipFill>
                  <pic:spPr>
                    <a:xfrm>
                      <a:off x="0" y="0"/>
                      <a:ext cx="5633085" cy="3334385"/>
                    </a:xfrm>
                    <a:prstGeom prst="rect">
                      <a:avLst/>
                    </a:prstGeom>
                  </pic:spPr>
                </pic:pic>
              </a:graphicData>
            </a:graphic>
          </wp:inline>
        </w:drawing>
      </w:r>
    </w:p>
    <w:p w14:paraId="220DA8A4" w14:textId="77777777" w:rsidR="0009110F" w:rsidRDefault="0009110F" w:rsidP="00A8009F">
      <w:pPr>
        <w:ind w:firstLine="720"/>
        <w:textAlignment w:val="baseline"/>
        <w:rPr>
          <w:rFonts w:ascii="Arial" w:eastAsia="Arial" w:hAnsi="Arial"/>
          <w:b/>
          <w:color w:val="000000"/>
          <w:spacing w:val="-1"/>
          <w:sz w:val="21"/>
        </w:rPr>
      </w:pPr>
    </w:p>
    <w:p w14:paraId="010B6A1B" w14:textId="77777777" w:rsidR="0009110F" w:rsidRDefault="0009110F" w:rsidP="00A8009F">
      <w:pPr>
        <w:ind w:firstLine="720"/>
        <w:textAlignment w:val="baseline"/>
        <w:rPr>
          <w:rFonts w:ascii="Arial" w:eastAsia="Arial" w:hAnsi="Arial"/>
          <w:b/>
          <w:color w:val="000000"/>
          <w:spacing w:val="-1"/>
          <w:sz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tblGrid>
      <w:tr w:rsidR="0009110F" w14:paraId="43D04766" w14:textId="77777777" w:rsidTr="0009110F">
        <w:tc>
          <w:tcPr>
            <w:tcW w:w="4743" w:type="dxa"/>
          </w:tcPr>
          <w:p w14:paraId="2DF24F13"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 xml:space="preserve">Name: </w:t>
            </w:r>
          </w:p>
        </w:tc>
      </w:tr>
      <w:tr w:rsidR="0009110F" w14:paraId="1AA76B86" w14:textId="77777777" w:rsidTr="0009110F">
        <w:tc>
          <w:tcPr>
            <w:tcW w:w="4743" w:type="dxa"/>
          </w:tcPr>
          <w:p w14:paraId="284FDB93"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Signature:</w:t>
            </w:r>
          </w:p>
        </w:tc>
      </w:tr>
      <w:tr w:rsidR="0009110F" w14:paraId="32176471" w14:textId="77777777" w:rsidTr="0009110F">
        <w:tc>
          <w:tcPr>
            <w:tcW w:w="4743" w:type="dxa"/>
          </w:tcPr>
          <w:p w14:paraId="23D4B458" w14:textId="77777777" w:rsidR="0009110F" w:rsidRDefault="0009110F" w:rsidP="00A8009F">
            <w:pPr>
              <w:textAlignment w:val="baseline"/>
              <w:rPr>
                <w:rFonts w:ascii="Arial" w:eastAsia="Arial" w:hAnsi="Arial"/>
                <w:b/>
                <w:color w:val="000000"/>
                <w:spacing w:val="-1"/>
                <w:sz w:val="21"/>
              </w:rPr>
            </w:pPr>
            <w:r>
              <w:rPr>
                <w:rFonts w:ascii="Arial" w:eastAsia="Arial" w:hAnsi="Arial"/>
                <w:b/>
                <w:color w:val="000000"/>
                <w:spacing w:val="-1"/>
                <w:sz w:val="21"/>
              </w:rPr>
              <w:t>Job title of staff:</w:t>
            </w:r>
          </w:p>
        </w:tc>
      </w:tr>
    </w:tbl>
    <w:p w14:paraId="46752009" w14:textId="77777777" w:rsidR="003E3E97" w:rsidRDefault="003E3E97" w:rsidP="00A8009F">
      <w:pPr>
        <w:ind w:firstLine="720"/>
        <w:textAlignment w:val="baseline"/>
        <w:rPr>
          <w:rFonts w:ascii="Arial" w:eastAsia="Arial" w:hAnsi="Arial"/>
          <w:b/>
          <w:color w:val="000000"/>
          <w:spacing w:val="-1"/>
          <w:sz w:val="21"/>
        </w:rPr>
        <w:sectPr w:rsidR="003E3E97" w:rsidSect="00822749">
          <w:footerReference w:type="default" r:id="rId72"/>
          <w:pgSz w:w="11906" w:h="16838"/>
          <w:pgMar w:top="1440" w:right="1416" w:bottom="426" w:left="993" w:header="708" w:footer="0" w:gutter="0"/>
          <w:cols w:space="708"/>
          <w:docGrid w:linePitch="360"/>
        </w:sectPr>
      </w:pPr>
    </w:p>
    <w:p w14:paraId="165AE312" w14:textId="77777777" w:rsidR="0009110F" w:rsidRDefault="0009110F" w:rsidP="00393C03">
      <w:pPr>
        <w:spacing w:after="0" w:line="240" w:lineRule="auto"/>
        <w:ind w:left="74"/>
        <w:textAlignment w:val="baseline"/>
        <w:rPr>
          <w:rFonts w:ascii="Arial" w:eastAsia="Arial" w:hAnsi="Arial"/>
          <w:b/>
          <w:color w:val="000000"/>
          <w:spacing w:val="-2"/>
          <w:sz w:val="28"/>
        </w:rPr>
      </w:pPr>
      <w:r>
        <w:rPr>
          <w:rFonts w:ascii="Arial" w:eastAsia="Arial" w:hAnsi="Arial"/>
          <w:b/>
          <w:color w:val="000000"/>
          <w:spacing w:val="-2"/>
          <w:sz w:val="28"/>
        </w:rPr>
        <w:lastRenderedPageBreak/>
        <w:t>Appendix 9</w:t>
      </w:r>
    </w:p>
    <w:p w14:paraId="37C5EF4C" w14:textId="77777777" w:rsidR="00393C03" w:rsidRPr="00393C03" w:rsidRDefault="00393C03" w:rsidP="00393C03">
      <w:pPr>
        <w:spacing w:after="0" w:line="240" w:lineRule="auto"/>
        <w:ind w:left="74"/>
        <w:textAlignment w:val="baseline"/>
        <w:rPr>
          <w:rFonts w:ascii="Arial" w:eastAsia="Arial" w:hAnsi="Arial"/>
          <w:b/>
          <w:color w:val="000000"/>
          <w:spacing w:val="-2"/>
          <w:sz w:val="16"/>
        </w:rPr>
      </w:pPr>
    </w:p>
    <w:p w14:paraId="3F7A1492" w14:textId="77777777" w:rsidR="0009110F" w:rsidRDefault="0009110F" w:rsidP="00393C03">
      <w:pPr>
        <w:spacing w:after="0" w:line="240" w:lineRule="auto"/>
        <w:ind w:left="74"/>
        <w:textAlignment w:val="baseline"/>
        <w:rPr>
          <w:rFonts w:ascii="Arial" w:eastAsia="Arial" w:hAnsi="Arial"/>
          <w:b/>
          <w:color w:val="000000"/>
          <w:sz w:val="28"/>
        </w:rPr>
      </w:pPr>
      <w:r>
        <w:rPr>
          <w:rFonts w:ascii="Arial" w:eastAsia="Arial" w:hAnsi="Arial"/>
          <w:b/>
          <w:color w:val="000000"/>
          <w:sz w:val="28"/>
        </w:rPr>
        <w:t>Useful Contacts within the Local Authority</w:t>
      </w:r>
    </w:p>
    <w:p w14:paraId="4973F656" w14:textId="77777777" w:rsidR="00393C03" w:rsidRPr="00393C03" w:rsidRDefault="00393C03" w:rsidP="00393C03">
      <w:pPr>
        <w:spacing w:after="0" w:line="240" w:lineRule="auto"/>
        <w:ind w:left="74"/>
        <w:textAlignment w:val="baseline"/>
        <w:rPr>
          <w:rFonts w:ascii="Arial" w:eastAsia="Arial" w:hAnsi="Arial"/>
          <w:b/>
          <w:color w:val="000000"/>
          <w:sz w:val="12"/>
        </w:rPr>
      </w:pPr>
    </w:p>
    <w:p w14:paraId="00BE1E28" w14:textId="77777777" w:rsidR="0009110F" w:rsidRDefault="0009110F" w:rsidP="00DA376D">
      <w:pPr>
        <w:spacing w:after="0" w:line="240" w:lineRule="auto"/>
        <w:ind w:left="74"/>
        <w:textAlignment w:val="baseline"/>
        <w:rPr>
          <w:rFonts w:ascii="Arial" w:eastAsia="Arial" w:hAnsi="Arial"/>
          <w:b/>
          <w:color w:val="000000"/>
        </w:rPr>
      </w:pPr>
      <w:r>
        <w:rPr>
          <w:rFonts w:ascii="Arial" w:eastAsia="Arial" w:hAnsi="Arial"/>
          <w:b/>
          <w:color w:val="000000"/>
        </w:rPr>
        <w:t>Children’s Social Care</w:t>
      </w:r>
    </w:p>
    <w:tbl>
      <w:tblPr>
        <w:tblW w:w="0" w:type="auto"/>
        <w:tblInd w:w="61" w:type="dxa"/>
        <w:tblLayout w:type="fixed"/>
        <w:tblCellMar>
          <w:left w:w="0" w:type="dxa"/>
          <w:right w:w="0" w:type="dxa"/>
        </w:tblCellMar>
        <w:tblLook w:val="0000" w:firstRow="0" w:lastRow="0" w:firstColumn="0" w:lastColumn="0" w:noHBand="0" w:noVBand="0"/>
      </w:tblPr>
      <w:tblGrid>
        <w:gridCol w:w="2635"/>
        <w:gridCol w:w="4037"/>
        <w:gridCol w:w="2659"/>
      </w:tblGrid>
      <w:tr w:rsidR="0009110F" w14:paraId="2F09981F" w14:textId="77777777" w:rsidTr="00722B5B">
        <w:trPr>
          <w:trHeight w:hRule="exact" w:val="288"/>
        </w:trPr>
        <w:tc>
          <w:tcPr>
            <w:tcW w:w="2635" w:type="dxa"/>
            <w:tcBorders>
              <w:top w:val="single" w:sz="9" w:space="0" w:color="000000"/>
              <w:left w:val="single" w:sz="9" w:space="0" w:color="000000"/>
              <w:bottom w:val="single" w:sz="9" w:space="0" w:color="000000"/>
              <w:right w:val="single" w:sz="9" w:space="0" w:color="000000"/>
            </w:tcBorders>
            <w:vAlign w:val="center"/>
          </w:tcPr>
          <w:p w14:paraId="1897A100" w14:textId="77777777" w:rsidR="0009110F" w:rsidRDefault="0009110F" w:rsidP="00722B5B">
            <w:pPr>
              <w:spacing w:after="7" w:line="252" w:lineRule="exact"/>
              <w:ind w:left="168"/>
              <w:textAlignment w:val="baseline"/>
              <w:rPr>
                <w:rFonts w:ascii="Arial" w:eastAsia="Arial" w:hAnsi="Arial"/>
                <w:b/>
                <w:color w:val="000000"/>
              </w:rPr>
            </w:pPr>
            <w:r>
              <w:rPr>
                <w:rFonts w:ascii="Arial" w:eastAsia="Arial" w:hAnsi="Arial"/>
                <w:b/>
                <w:color w:val="000000"/>
              </w:rPr>
              <w:t>Department</w:t>
            </w:r>
          </w:p>
        </w:tc>
        <w:tc>
          <w:tcPr>
            <w:tcW w:w="4037" w:type="dxa"/>
            <w:tcBorders>
              <w:top w:val="single" w:sz="9" w:space="0" w:color="000000"/>
              <w:left w:val="single" w:sz="9" w:space="0" w:color="000000"/>
              <w:bottom w:val="single" w:sz="9" w:space="0" w:color="000000"/>
              <w:right w:val="single" w:sz="9" w:space="0" w:color="000000"/>
            </w:tcBorders>
            <w:vAlign w:val="center"/>
          </w:tcPr>
          <w:p w14:paraId="0C0846E2" w14:textId="77777777" w:rsidR="0009110F" w:rsidRDefault="0009110F" w:rsidP="00722B5B">
            <w:pPr>
              <w:spacing w:after="7" w:line="252" w:lineRule="exact"/>
              <w:ind w:left="158"/>
              <w:textAlignment w:val="baseline"/>
              <w:rPr>
                <w:rFonts w:ascii="Arial" w:eastAsia="Arial" w:hAnsi="Arial"/>
                <w:b/>
                <w:color w:val="000000"/>
              </w:rPr>
            </w:pPr>
            <w:r>
              <w:rPr>
                <w:rFonts w:ascii="Arial" w:eastAsia="Arial" w:hAnsi="Arial"/>
                <w:b/>
                <w:color w:val="000000"/>
              </w:rPr>
              <w:t>Email</w:t>
            </w:r>
          </w:p>
        </w:tc>
        <w:tc>
          <w:tcPr>
            <w:tcW w:w="2659" w:type="dxa"/>
            <w:tcBorders>
              <w:top w:val="single" w:sz="9" w:space="0" w:color="000000"/>
              <w:left w:val="single" w:sz="9" w:space="0" w:color="000000"/>
              <w:bottom w:val="single" w:sz="9" w:space="0" w:color="000000"/>
              <w:right w:val="single" w:sz="9" w:space="0" w:color="000000"/>
            </w:tcBorders>
            <w:vAlign w:val="center"/>
          </w:tcPr>
          <w:p w14:paraId="34940ED4" w14:textId="77777777" w:rsidR="0009110F" w:rsidRDefault="0009110F" w:rsidP="00722B5B">
            <w:pPr>
              <w:spacing w:after="7" w:line="252" w:lineRule="exact"/>
              <w:ind w:left="153"/>
              <w:textAlignment w:val="baseline"/>
              <w:rPr>
                <w:rFonts w:ascii="Arial" w:eastAsia="Arial" w:hAnsi="Arial"/>
                <w:b/>
                <w:color w:val="000000"/>
              </w:rPr>
            </w:pPr>
            <w:r>
              <w:rPr>
                <w:rFonts w:ascii="Arial" w:eastAsia="Arial" w:hAnsi="Arial"/>
                <w:b/>
                <w:color w:val="000000"/>
              </w:rPr>
              <w:t>Phone Number</w:t>
            </w:r>
          </w:p>
        </w:tc>
      </w:tr>
      <w:tr w:rsidR="0009110F" w14:paraId="11F27099" w14:textId="77777777" w:rsidTr="00722B5B">
        <w:trPr>
          <w:trHeight w:hRule="exact" w:val="269"/>
        </w:trPr>
        <w:tc>
          <w:tcPr>
            <w:tcW w:w="2635" w:type="dxa"/>
            <w:vMerge w:val="restart"/>
            <w:tcBorders>
              <w:top w:val="single" w:sz="9" w:space="0" w:color="000000"/>
              <w:left w:val="single" w:sz="9" w:space="0" w:color="000000"/>
              <w:bottom w:val="single" w:sz="0" w:space="0" w:color="000000"/>
              <w:right w:val="single" w:sz="9" w:space="0" w:color="000000"/>
            </w:tcBorders>
          </w:tcPr>
          <w:p w14:paraId="1E1DA8D4" w14:textId="77777777" w:rsidR="0009110F" w:rsidRPr="00393C03" w:rsidRDefault="0009110F" w:rsidP="00393C03">
            <w:pPr>
              <w:tabs>
                <w:tab w:val="right" w:pos="2609"/>
              </w:tabs>
              <w:spacing w:line="246"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Referral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72E29AC0" w14:textId="223B2375" w:rsidR="0009110F" w:rsidRPr="00393C03" w:rsidRDefault="009B79A0" w:rsidP="00393C03">
            <w:pPr>
              <w:tabs>
                <w:tab w:val="right" w:pos="2609"/>
              </w:tabs>
              <w:spacing w:before="98" w:line="160" w:lineRule="exact"/>
              <w:ind w:left="58"/>
              <w:textAlignment w:val="baseline"/>
              <w:rPr>
                <w:rFonts w:ascii="Arial" w:eastAsia="Calibri" w:hAnsi="Arial" w:cs="Arial"/>
                <w:b/>
                <w:color w:val="FF0000"/>
                <w:sz w:val="20"/>
                <w:szCs w:val="20"/>
              </w:rPr>
            </w:pPr>
            <w:r>
              <w:rPr>
                <w:rFonts w:ascii="Arial" w:eastAsia="Calibri" w:hAnsi="Arial" w:cs="Arial"/>
                <w:b/>
                <w:sz w:val="20"/>
                <w:szCs w:val="20"/>
              </w:rPr>
              <w:t>N/A</w:t>
            </w:r>
          </w:p>
        </w:tc>
        <w:tc>
          <w:tcPr>
            <w:tcW w:w="2659" w:type="dxa"/>
            <w:vMerge w:val="restart"/>
            <w:tcBorders>
              <w:top w:val="single" w:sz="9" w:space="0" w:color="000000"/>
              <w:left w:val="single" w:sz="9" w:space="0" w:color="000000"/>
              <w:bottom w:val="single" w:sz="0" w:space="0" w:color="000000"/>
              <w:right w:val="single" w:sz="9" w:space="0" w:color="000000"/>
            </w:tcBorders>
          </w:tcPr>
          <w:p w14:paraId="7A57B61D" w14:textId="29609E6E" w:rsidR="0009110F" w:rsidRPr="00393C03" w:rsidRDefault="009B79A0" w:rsidP="00393C03">
            <w:pPr>
              <w:tabs>
                <w:tab w:val="right" w:pos="2609"/>
              </w:tabs>
              <w:spacing w:after="237" w:line="252" w:lineRule="exact"/>
              <w:ind w:left="58"/>
              <w:textAlignment w:val="baseline"/>
              <w:rPr>
                <w:rFonts w:ascii="Arial" w:eastAsia="Arial" w:hAnsi="Arial" w:cs="Arial"/>
                <w:color w:val="FF0000"/>
                <w:sz w:val="20"/>
                <w:szCs w:val="20"/>
              </w:rPr>
            </w:pPr>
            <w:r>
              <w:rPr>
                <w:rFonts w:ascii="Arial" w:eastAsia="Arial" w:hAnsi="Arial" w:cs="Arial"/>
                <w:sz w:val="20"/>
                <w:szCs w:val="20"/>
              </w:rPr>
              <w:t>0344 800 8021</w:t>
            </w:r>
          </w:p>
        </w:tc>
      </w:tr>
      <w:tr w:rsidR="0009110F" w14:paraId="26F49DF2" w14:textId="77777777" w:rsidTr="00722B5B">
        <w:trPr>
          <w:trHeight w:hRule="exact" w:val="245"/>
        </w:trPr>
        <w:tc>
          <w:tcPr>
            <w:tcW w:w="2635" w:type="dxa"/>
            <w:vMerge/>
            <w:tcBorders>
              <w:top w:val="single" w:sz="0" w:space="0" w:color="000000"/>
              <w:left w:val="single" w:sz="9" w:space="0" w:color="000000"/>
              <w:bottom w:val="single" w:sz="9" w:space="0" w:color="000000"/>
              <w:right w:val="single" w:sz="9" w:space="0" w:color="000000"/>
            </w:tcBorders>
          </w:tcPr>
          <w:p w14:paraId="1CD64D04" w14:textId="77777777" w:rsidR="0009110F" w:rsidRPr="00393C03" w:rsidRDefault="0009110F" w:rsidP="00393C03">
            <w:pPr>
              <w:tabs>
                <w:tab w:val="right" w:pos="2609"/>
              </w:tabs>
              <w:ind w:left="58"/>
              <w:rPr>
                <w:rFonts w:ascii="Arial" w:hAnsi="Arial" w:cs="Arial"/>
                <w:sz w:val="20"/>
                <w:szCs w:val="20"/>
              </w:rPr>
            </w:pPr>
          </w:p>
        </w:tc>
        <w:tc>
          <w:tcPr>
            <w:tcW w:w="4037" w:type="dxa"/>
            <w:tcBorders>
              <w:top w:val="single" w:sz="9" w:space="0" w:color="000000"/>
              <w:left w:val="single" w:sz="9" w:space="0" w:color="000000"/>
              <w:bottom w:val="single" w:sz="9" w:space="0" w:color="000000"/>
              <w:right w:val="single" w:sz="9" w:space="0" w:color="000000"/>
            </w:tcBorders>
          </w:tcPr>
          <w:p w14:paraId="6455451A" w14:textId="77777777" w:rsidR="0009110F" w:rsidRPr="00393C03" w:rsidRDefault="0009110F" w:rsidP="00393C03">
            <w:pPr>
              <w:tabs>
                <w:tab w:val="right" w:pos="2609"/>
              </w:tabs>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2659" w:type="dxa"/>
            <w:vMerge/>
            <w:tcBorders>
              <w:top w:val="single" w:sz="0" w:space="0" w:color="000000"/>
              <w:left w:val="single" w:sz="9" w:space="0" w:color="000000"/>
              <w:bottom w:val="single" w:sz="9" w:space="0" w:color="000000"/>
              <w:right w:val="single" w:sz="9" w:space="0" w:color="000000"/>
            </w:tcBorders>
          </w:tcPr>
          <w:p w14:paraId="3648EE8E" w14:textId="77777777" w:rsidR="0009110F" w:rsidRPr="00393C03" w:rsidRDefault="0009110F" w:rsidP="00393C03">
            <w:pPr>
              <w:tabs>
                <w:tab w:val="right" w:pos="2609"/>
              </w:tabs>
              <w:ind w:left="58"/>
              <w:rPr>
                <w:rFonts w:ascii="Arial" w:hAnsi="Arial" w:cs="Arial"/>
                <w:sz w:val="20"/>
                <w:szCs w:val="20"/>
              </w:rPr>
            </w:pPr>
          </w:p>
        </w:tc>
      </w:tr>
      <w:tr w:rsidR="0009110F" w14:paraId="3491E087" w14:textId="77777777" w:rsidTr="00380AF5">
        <w:trPr>
          <w:trHeight w:hRule="exact" w:val="1447"/>
        </w:trPr>
        <w:tc>
          <w:tcPr>
            <w:tcW w:w="2635" w:type="dxa"/>
            <w:tcBorders>
              <w:top w:val="single" w:sz="9" w:space="0" w:color="000000"/>
              <w:left w:val="single" w:sz="9" w:space="0" w:color="000000"/>
              <w:bottom w:val="single" w:sz="9" w:space="0" w:color="000000"/>
              <w:right w:val="single" w:sz="9" w:space="0" w:color="000000"/>
            </w:tcBorders>
          </w:tcPr>
          <w:p w14:paraId="115C1705" w14:textId="77777777" w:rsidR="0009110F" w:rsidRPr="00393C03" w:rsidRDefault="0009110F" w:rsidP="00393C03">
            <w:pPr>
              <w:tabs>
                <w:tab w:val="right" w:pos="2609"/>
              </w:tabs>
              <w:spacing w:line="251"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Disabled</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Children’s</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Team</w:t>
            </w:r>
          </w:p>
        </w:tc>
        <w:tc>
          <w:tcPr>
            <w:tcW w:w="4037" w:type="dxa"/>
            <w:tcBorders>
              <w:top w:val="single" w:sz="9" w:space="0" w:color="000000"/>
              <w:left w:val="single" w:sz="9" w:space="0" w:color="000000"/>
              <w:bottom w:val="single" w:sz="9" w:space="0" w:color="000000"/>
              <w:right w:val="single" w:sz="9" w:space="0" w:color="000000"/>
            </w:tcBorders>
          </w:tcPr>
          <w:p w14:paraId="65984881" w14:textId="77777777" w:rsidR="009B79A0" w:rsidRPr="009B79A0" w:rsidRDefault="00000000" w:rsidP="009B79A0">
            <w:pPr>
              <w:tabs>
                <w:tab w:val="left" w:pos="4140"/>
              </w:tabs>
              <w:jc w:val="both"/>
              <w:rPr>
                <w:rFonts w:ascii="Arial" w:eastAsia="Times New Roman" w:hAnsi="Arial" w:cs="Arial"/>
                <w:b/>
                <w:color w:val="000000" w:themeColor="text1"/>
              </w:rPr>
            </w:pPr>
            <w:hyperlink r:id="rId73" w:history="1">
              <w:r w:rsidR="009B79A0" w:rsidRPr="009B79A0">
                <w:rPr>
                  <w:rFonts w:ascii="Arial" w:eastAsia="Times New Roman" w:hAnsi="Arial" w:cs="Arial"/>
                  <w:b/>
                  <w:color w:val="0563C1" w:themeColor="hyperlink"/>
                  <w:u w:val="single"/>
                </w:rPr>
                <w:t>https://www.norfolk.gov.uk/children-and-families/send-local-offer/health-and-social-care/social-care/social-care-support-for-children-with-send</w:t>
              </w:r>
            </w:hyperlink>
          </w:p>
          <w:p w14:paraId="73B9FAC9" w14:textId="006CB63F" w:rsidR="0009110F" w:rsidRPr="00393C03" w:rsidRDefault="0009110F" w:rsidP="00393C03">
            <w:pPr>
              <w:tabs>
                <w:tab w:val="right" w:pos="2609"/>
              </w:tabs>
              <w:spacing w:before="2" w:after="1346" w:line="276" w:lineRule="exact"/>
              <w:ind w:left="58"/>
              <w:textAlignment w:val="baseline"/>
              <w:rPr>
                <w:rFonts w:ascii="Arial" w:eastAsia="Arial" w:hAnsi="Arial" w:cs="Arial"/>
                <w:color w:val="37464F"/>
                <w:sz w:val="20"/>
                <w:szCs w:val="20"/>
              </w:rPr>
            </w:pPr>
          </w:p>
        </w:tc>
        <w:tc>
          <w:tcPr>
            <w:tcW w:w="2659" w:type="dxa"/>
            <w:tcBorders>
              <w:top w:val="single" w:sz="9" w:space="0" w:color="000000"/>
              <w:left w:val="single" w:sz="9" w:space="0" w:color="000000"/>
              <w:bottom w:val="single" w:sz="9" w:space="0" w:color="000000"/>
              <w:right w:val="single" w:sz="9" w:space="0" w:color="000000"/>
            </w:tcBorders>
          </w:tcPr>
          <w:p w14:paraId="40D6EDC7" w14:textId="71B54B52" w:rsidR="0009110F" w:rsidRPr="00393C03" w:rsidRDefault="0009110F" w:rsidP="00393C03">
            <w:pPr>
              <w:tabs>
                <w:tab w:val="right" w:pos="2609"/>
              </w:tabs>
              <w:spacing w:line="276" w:lineRule="exact"/>
              <w:ind w:left="58"/>
              <w:textAlignment w:val="baseline"/>
              <w:rPr>
                <w:rFonts w:ascii="Arial" w:eastAsia="Arial" w:hAnsi="Arial" w:cs="Arial"/>
                <w:color w:val="37464F"/>
                <w:sz w:val="20"/>
                <w:szCs w:val="20"/>
              </w:rPr>
            </w:pPr>
            <w:r w:rsidRPr="00393C03">
              <w:rPr>
                <w:rFonts w:ascii="Arial" w:eastAsia="Arial" w:hAnsi="Arial" w:cs="Arial"/>
                <w:color w:val="37464F"/>
                <w:sz w:val="20"/>
                <w:szCs w:val="20"/>
              </w:rPr>
              <w:t>Phone:</w:t>
            </w:r>
            <w:r w:rsidRPr="00393C03">
              <w:rPr>
                <w:rFonts w:ascii="Arial" w:eastAsia="Arial" w:hAnsi="Arial" w:cs="Arial"/>
                <w:b/>
                <w:color w:val="FF0000"/>
                <w:sz w:val="20"/>
                <w:szCs w:val="20"/>
              </w:rPr>
              <w:t xml:space="preserve"> </w:t>
            </w:r>
            <w:r w:rsidR="009B79A0" w:rsidRPr="009B79A0">
              <w:rPr>
                <w:rFonts w:ascii="Arial" w:hAnsi="Arial" w:cs="Arial"/>
                <w:color w:val="000000"/>
                <w:sz w:val="20"/>
                <w:szCs w:val="20"/>
              </w:rPr>
              <w:t>0344 800 8020</w:t>
            </w:r>
          </w:p>
          <w:p w14:paraId="106CAF68" w14:textId="198BA588" w:rsidR="0009110F" w:rsidRPr="00393C03" w:rsidRDefault="0009110F" w:rsidP="00393C03">
            <w:pPr>
              <w:tabs>
                <w:tab w:val="right" w:pos="2609"/>
              </w:tabs>
              <w:spacing w:before="253" w:after="544" w:line="276" w:lineRule="exact"/>
              <w:ind w:left="58"/>
              <w:textAlignment w:val="baseline"/>
              <w:rPr>
                <w:rFonts w:ascii="Arial" w:eastAsia="Arial" w:hAnsi="Arial" w:cs="Arial"/>
                <w:b/>
                <w:color w:val="37464F"/>
                <w:sz w:val="20"/>
                <w:szCs w:val="20"/>
              </w:rPr>
            </w:pPr>
          </w:p>
        </w:tc>
      </w:tr>
      <w:tr w:rsidR="0009110F" w14:paraId="0E17A2B1" w14:textId="77777777" w:rsidTr="00722B5B">
        <w:trPr>
          <w:trHeight w:hRule="exact" w:val="341"/>
        </w:trPr>
        <w:tc>
          <w:tcPr>
            <w:tcW w:w="2635" w:type="dxa"/>
            <w:tcBorders>
              <w:top w:val="single" w:sz="9" w:space="0" w:color="000000"/>
              <w:left w:val="single" w:sz="9" w:space="0" w:color="000000"/>
              <w:bottom w:val="single" w:sz="9" w:space="0" w:color="000000"/>
              <w:right w:val="single" w:sz="9" w:space="0" w:color="000000"/>
            </w:tcBorders>
            <w:vAlign w:val="center"/>
          </w:tcPr>
          <w:p w14:paraId="5B5F7A47" w14:textId="77777777" w:rsidR="0009110F" w:rsidRPr="00393C03" w:rsidRDefault="0009110F" w:rsidP="00393C03">
            <w:pPr>
              <w:tabs>
                <w:tab w:val="right" w:pos="2609"/>
              </w:tabs>
              <w:spacing w:after="55" w:line="252" w:lineRule="exact"/>
              <w:ind w:left="58"/>
              <w:textAlignment w:val="baseline"/>
              <w:rPr>
                <w:rFonts w:ascii="Arial" w:eastAsia="Arial" w:hAnsi="Arial" w:cs="Arial"/>
                <w:color w:val="000000"/>
                <w:sz w:val="20"/>
                <w:szCs w:val="20"/>
              </w:rPr>
            </w:pPr>
            <w:r w:rsidRPr="00393C03">
              <w:rPr>
                <w:rFonts w:ascii="Arial" w:eastAsia="Arial" w:hAnsi="Arial" w:cs="Arial"/>
                <w:color w:val="000000"/>
                <w:sz w:val="20"/>
                <w:szCs w:val="20"/>
              </w:rPr>
              <w:t>Emergency Duty Team</w:t>
            </w:r>
          </w:p>
        </w:tc>
        <w:tc>
          <w:tcPr>
            <w:tcW w:w="4037" w:type="dxa"/>
            <w:tcBorders>
              <w:top w:val="single" w:sz="9" w:space="0" w:color="000000"/>
              <w:left w:val="single" w:sz="9" w:space="0" w:color="000000"/>
              <w:bottom w:val="single" w:sz="9" w:space="0" w:color="000000"/>
              <w:right w:val="single" w:sz="9" w:space="0" w:color="000000"/>
            </w:tcBorders>
            <w:vAlign w:val="center"/>
          </w:tcPr>
          <w:p w14:paraId="78E2CA75" w14:textId="52D8C392" w:rsidR="0009110F" w:rsidRPr="00393C03" w:rsidRDefault="00380AF5" w:rsidP="00393C03">
            <w:pPr>
              <w:tabs>
                <w:tab w:val="right" w:pos="2609"/>
              </w:tabs>
              <w:spacing w:before="38" w:after="22" w:line="271" w:lineRule="exact"/>
              <w:ind w:left="58"/>
              <w:textAlignment w:val="baseline"/>
              <w:rPr>
                <w:rFonts w:ascii="Arial" w:eastAsia="Calibri" w:hAnsi="Arial" w:cs="Arial"/>
                <w:b/>
                <w:color w:val="0000FF"/>
                <w:sz w:val="20"/>
                <w:szCs w:val="20"/>
                <w:u w:val="single"/>
              </w:rPr>
            </w:pPr>
            <w:r>
              <w:t>N/A</w:t>
            </w:r>
            <w:r w:rsidR="0009110F" w:rsidRPr="00380AF5">
              <w:rPr>
                <w:rFonts w:ascii="Arial" w:eastAsia="Calibri" w:hAnsi="Arial" w:cs="Arial"/>
                <w:b/>
                <w:sz w:val="20"/>
                <w:szCs w:val="20"/>
                <w:u w:val="single"/>
              </w:rPr>
              <w:t xml:space="preserve"> </w:t>
            </w:r>
          </w:p>
        </w:tc>
        <w:tc>
          <w:tcPr>
            <w:tcW w:w="2659" w:type="dxa"/>
            <w:tcBorders>
              <w:top w:val="single" w:sz="9" w:space="0" w:color="000000"/>
              <w:left w:val="single" w:sz="9" w:space="0" w:color="000000"/>
              <w:bottom w:val="single" w:sz="9" w:space="0" w:color="000000"/>
              <w:right w:val="single" w:sz="9" w:space="0" w:color="000000"/>
            </w:tcBorders>
            <w:vAlign w:val="center"/>
          </w:tcPr>
          <w:p w14:paraId="2F7DF473" w14:textId="6F6A6E15" w:rsidR="0009110F" w:rsidRPr="00393C03" w:rsidRDefault="00380AF5" w:rsidP="00393C03">
            <w:pPr>
              <w:tabs>
                <w:tab w:val="right" w:pos="2609"/>
              </w:tabs>
              <w:spacing w:after="85" w:line="229" w:lineRule="exact"/>
              <w:ind w:left="58"/>
              <w:textAlignment w:val="baseline"/>
              <w:rPr>
                <w:rFonts w:ascii="Arial" w:eastAsia="Arial" w:hAnsi="Arial" w:cs="Arial"/>
                <w:color w:val="FF0000"/>
                <w:sz w:val="20"/>
                <w:szCs w:val="20"/>
              </w:rPr>
            </w:pPr>
            <w:r>
              <w:rPr>
                <w:rFonts w:ascii="Arial" w:eastAsia="Arial" w:hAnsi="Arial" w:cs="Arial"/>
                <w:sz w:val="20"/>
                <w:szCs w:val="20"/>
              </w:rPr>
              <w:t>0344 800 8021</w:t>
            </w:r>
          </w:p>
        </w:tc>
      </w:tr>
    </w:tbl>
    <w:p w14:paraId="3BC91BA5" w14:textId="77777777" w:rsidR="0009110F" w:rsidRDefault="0009110F" w:rsidP="00393C03">
      <w:pPr>
        <w:spacing w:after="0" w:line="240" w:lineRule="auto"/>
      </w:pPr>
    </w:p>
    <w:p w14:paraId="2D365D63" w14:textId="77777777" w:rsidR="0009110F" w:rsidRPr="00393C03" w:rsidRDefault="0009110F" w:rsidP="00DA376D">
      <w:pPr>
        <w:spacing w:after="0" w:line="240" w:lineRule="auto"/>
        <w:ind w:left="72"/>
        <w:textAlignment w:val="baseline"/>
        <w:rPr>
          <w:rFonts w:ascii="Arial" w:eastAsia="Arial" w:hAnsi="Arial" w:cs="Arial"/>
          <w:b/>
          <w:color w:val="000000"/>
          <w:spacing w:val="-1"/>
          <w:sz w:val="20"/>
          <w:szCs w:val="20"/>
        </w:rPr>
      </w:pPr>
      <w:r w:rsidRPr="00393C03">
        <w:rPr>
          <w:rFonts w:ascii="Arial" w:eastAsia="Arial" w:hAnsi="Arial" w:cs="Arial"/>
          <w:b/>
          <w:color w:val="000000"/>
          <w:spacing w:val="-1"/>
          <w:sz w:val="20"/>
          <w:szCs w:val="20"/>
        </w:rPr>
        <w:t>School Services</w:t>
      </w:r>
    </w:p>
    <w:tbl>
      <w:tblPr>
        <w:tblW w:w="0" w:type="auto"/>
        <w:tblInd w:w="56" w:type="dxa"/>
        <w:tblLayout w:type="fixed"/>
        <w:tblCellMar>
          <w:left w:w="0" w:type="dxa"/>
          <w:right w:w="0" w:type="dxa"/>
        </w:tblCellMar>
        <w:tblLook w:val="0000" w:firstRow="0" w:lastRow="0" w:firstColumn="0" w:lastColumn="0" w:noHBand="0" w:noVBand="0"/>
      </w:tblPr>
      <w:tblGrid>
        <w:gridCol w:w="2342"/>
        <w:gridCol w:w="2271"/>
        <w:gridCol w:w="1564"/>
      </w:tblGrid>
      <w:tr w:rsidR="0009110F" w:rsidRPr="00393C03" w14:paraId="0B3CD96A" w14:textId="77777777" w:rsidTr="00380AF5">
        <w:trPr>
          <w:trHeight w:hRule="exact" w:val="288"/>
        </w:trPr>
        <w:tc>
          <w:tcPr>
            <w:tcW w:w="2342" w:type="dxa"/>
            <w:tcBorders>
              <w:top w:val="single" w:sz="7" w:space="0" w:color="000000"/>
              <w:left w:val="single" w:sz="7" w:space="0" w:color="000000"/>
              <w:bottom w:val="single" w:sz="7" w:space="0" w:color="000000"/>
              <w:right w:val="single" w:sz="7" w:space="0" w:color="000000"/>
            </w:tcBorders>
            <w:vAlign w:val="center"/>
          </w:tcPr>
          <w:p w14:paraId="19A96DA4"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2271" w:type="dxa"/>
            <w:tcBorders>
              <w:top w:val="single" w:sz="7" w:space="0" w:color="000000"/>
              <w:left w:val="single" w:sz="7" w:space="0" w:color="000000"/>
              <w:bottom w:val="single" w:sz="7" w:space="0" w:color="000000"/>
              <w:right w:val="single" w:sz="7" w:space="0" w:color="000000"/>
            </w:tcBorders>
            <w:vAlign w:val="center"/>
          </w:tcPr>
          <w:p w14:paraId="13DFFBC8"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564" w:type="dxa"/>
            <w:tcBorders>
              <w:top w:val="single" w:sz="7" w:space="0" w:color="000000"/>
              <w:left w:val="single" w:sz="7" w:space="0" w:color="000000"/>
              <w:bottom w:val="single" w:sz="7" w:space="0" w:color="000000"/>
              <w:right w:val="single" w:sz="7" w:space="0" w:color="000000"/>
            </w:tcBorders>
            <w:vAlign w:val="center"/>
          </w:tcPr>
          <w:p w14:paraId="12CADAE9"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 Number</w:t>
            </w:r>
          </w:p>
        </w:tc>
      </w:tr>
      <w:tr w:rsidR="0009110F" w:rsidRPr="00393C03" w14:paraId="75FF02C2" w14:textId="77777777" w:rsidTr="00380AF5">
        <w:trPr>
          <w:trHeight w:hRule="exact" w:val="245"/>
        </w:trPr>
        <w:tc>
          <w:tcPr>
            <w:tcW w:w="2342" w:type="dxa"/>
            <w:vMerge w:val="restart"/>
            <w:tcBorders>
              <w:top w:val="single" w:sz="7" w:space="0" w:color="000000"/>
              <w:left w:val="single" w:sz="7" w:space="0" w:color="000000"/>
              <w:bottom w:val="single" w:sz="0" w:space="0" w:color="000000"/>
              <w:right w:val="single" w:sz="7" w:space="0" w:color="000000"/>
            </w:tcBorders>
          </w:tcPr>
          <w:p w14:paraId="386D76E6" w14:textId="77777777" w:rsidR="0009110F" w:rsidRPr="00393C03" w:rsidRDefault="0009110F" w:rsidP="00393C03">
            <w:pPr>
              <w:tabs>
                <w:tab w:val="right" w:pos="2448"/>
              </w:tabs>
              <w:spacing w:line="248"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School</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Safeguarding</w:t>
            </w:r>
            <w:r w:rsidR="00393C03">
              <w:rPr>
                <w:rFonts w:ascii="Arial" w:eastAsia="Arial" w:hAnsi="Arial" w:cs="Arial"/>
                <w:color w:val="000000"/>
                <w:sz w:val="20"/>
                <w:szCs w:val="20"/>
              </w:rPr>
              <w:t xml:space="preserve"> </w:t>
            </w:r>
            <w:r w:rsidRPr="00393C03">
              <w:rPr>
                <w:rFonts w:ascii="Arial" w:eastAsia="Arial" w:hAnsi="Arial" w:cs="Arial"/>
                <w:color w:val="000000"/>
                <w:sz w:val="20"/>
                <w:szCs w:val="20"/>
              </w:rPr>
              <w:t>Advisor</w:t>
            </w:r>
          </w:p>
        </w:tc>
        <w:tc>
          <w:tcPr>
            <w:tcW w:w="2271" w:type="dxa"/>
            <w:tcBorders>
              <w:top w:val="single" w:sz="7" w:space="0" w:color="000000"/>
              <w:left w:val="single" w:sz="7" w:space="0" w:color="000000"/>
              <w:bottom w:val="single" w:sz="7" w:space="0" w:color="000000"/>
              <w:right w:val="single" w:sz="7" w:space="0" w:color="000000"/>
            </w:tcBorders>
            <w:vAlign w:val="center"/>
          </w:tcPr>
          <w:p w14:paraId="5A7722A8" w14:textId="0DA009B0" w:rsidR="0009110F" w:rsidRPr="00380AF5" w:rsidRDefault="00000000" w:rsidP="00380AF5">
            <w:pPr>
              <w:spacing w:line="240" w:lineRule="exact"/>
              <w:textAlignment w:val="baseline"/>
              <w:rPr>
                <w:rFonts w:ascii="Arial" w:eastAsia="Calibri" w:hAnsi="Arial" w:cs="Arial"/>
                <w:b/>
                <w:spacing w:val="-9"/>
                <w:sz w:val="16"/>
                <w:szCs w:val="16"/>
              </w:rPr>
            </w:pPr>
            <w:hyperlink r:id="rId74" w:history="1">
              <w:r w:rsidR="00380AF5" w:rsidRPr="00380AF5">
                <w:rPr>
                  <w:rStyle w:val="Hyperlink"/>
                  <w:rFonts w:ascii="Arial" w:hAnsi="Arial" w:cs="Arial"/>
                  <w:bCs/>
                  <w:color w:val="auto"/>
                  <w:sz w:val="16"/>
                  <w:szCs w:val="16"/>
                  <w:shd w:val="clear" w:color="auto" w:fill="FFFFFF"/>
                </w:rPr>
                <w:t>lucy.canning@norfolk.gov.uk</w:t>
              </w:r>
            </w:hyperlink>
          </w:p>
        </w:tc>
        <w:tc>
          <w:tcPr>
            <w:tcW w:w="1564" w:type="dxa"/>
            <w:tcBorders>
              <w:top w:val="single" w:sz="7" w:space="0" w:color="000000"/>
              <w:left w:val="single" w:sz="7" w:space="0" w:color="000000"/>
              <w:bottom w:val="single" w:sz="0" w:space="0" w:color="000000"/>
              <w:right w:val="single" w:sz="7" w:space="0" w:color="000000"/>
            </w:tcBorders>
          </w:tcPr>
          <w:p w14:paraId="27795D5A" w14:textId="29CE8531" w:rsidR="0009110F" w:rsidRPr="00393C03" w:rsidRDefault="00380AF5" w:rsidP="00393C03">
            <w:pPr>
              <w:spacing w:after="247" w:line="252" w:lineRule="exact"/>
              <w:ind w:left="77"/>
              <w:textAlignment w:val="baseline"/>
              <w:rPr>
                <w:rFonts w:ascii="Arial" w:eastAsia="Arial" w:hAnsi="Arial" w:cs="Arial"/>
                <w:color w:val="FF0000"/>
                <w:sz w:val="20"/>
                <w:szCs w:val="20"/>
              </w:rPr>
            </w:pPr>
            <w:r w:rsidRPr="00DD1D1D">
              <w:rPr>
                <w:rFonts w:ascii="Arial" w:eastAsia="Times New Roman" w:hAnsi="Arial" w:cs="Arial"/>
                <w:color w:val="202124"/>
                <w:lang w:eastAsia="en-GB"/>
              </w:rPr>
              <w:t>01603 307792</w:t>
            </w:r>
          </w:p>
        </w:tc>
      </w:tr>
      <w:tr w:rsidR="0009110F" w:rsidRPr="00393C03" w14:paraId="1436F2A3" w14:textId="77777777" w:rsidTr="00380AF5">
        <w:trPr>
          <w:trHeight w:hRule="exact" w:val="306"/>
        </w:trPr>
        <w:tc>
          <w:tcPr>
            <w:tcW w:w="2342" w:type="dxa"/>
            <w:vMerge/>
            <w:tcBorders>
              <w:top w:val="single" w:sz="0" w:space="0" w:color="000000"/>
              <w:left w:val="single" w:sz="7" w:space="0" w:color="000000"/>
              <w:bottom w:val="single" w:sz="7" w:space="0" w:color="000000"/>
              <w:right w:val="single" w:sz="7" w:space="0" w:color="000000"/>
            </w:tcBorders>
          </w:tcPr>
          <w:p w14:paraId="5319CE1A" w14:textId="77777777" w:rsidR="0009110F" w:rsidRPr="00393C03" w:rsidRDefault="0009110F" w:rsidP="00393C03">
            <w:pPr>
              <w:ind w:left="77"/>
              <w:rPr>
                <w:rFonts w:ascii="Arial" w:hAnsi="Arial" w:cs="Arial"/>
                <w:sz w:val="20"/>
                <w:szCs w:val="20"/>
              </w:rPr>
            </w:pPr>
          </w:p>
        </w:tc>
        <w:tc>
          <w:tcPr>
            <w:tcW w:w="2271" w:type="dxa"/>
            <w:tcBorders>
              <w:top w:val="single" w:sz="7" w:space="0" w:color="000000"/>
              <w:left w:val="single" w:sz="7" w:space="0" w:color="000000"/>
              <w:bottom w:val="single" w:sz="7" w:space="0" w:color="000000"/>
              <w:right w:val="single" w:sz="7" w:space="0" w:color="000000"/>
            </w:tcBorders>
          </w:tcPr>
          <w:p w14:paraId="20049E94" w14:textId="1F7280AD" w:rsidR="0009110F" w:rsidRPr="00380AF5" w:rsidRDefault="00000000" w:rsidP="00380AF5">
            <w:pPr>
              <w:pStyle w:val="NoSpacing"/>
              <w:rPr>
                <w:rFonts w:ascii="Arial" w:eastAsia="Arial" w:hAnsi="Arial" w:cs="Arial"/>
                <w:sz w:val="16"/>
                <w:szCs w:val="16"/>
              </w:rPr>
            </w:pPr>
            <w:hyperlink r:id="rId75" w:history="1">
              <w:r w:rsidR="00380AF5" w:rsidRPr="00380AF5">
                <w:rPr>
                  <w:rStyle w:val="Hyperlink"/>
                  <w:rFonts w:ascii="Arial" w:eastAsia="Times New Roman" w:hAnsi="Arial" w:cs="Arial"/>
                  <w:color w:val="auto"/>
                  <w:sz w:val="16"/>
                  <w:szCs w:val="16"/>
                  <w:lang w:eastAsia="en-GB"/>
                </w:rPr>
                <w:t>kelly.waters@norfolk.gov.uk</w:t>
              </w:r>
            </w:hyperlink>
          </w:p>
        </w:tc>
        <w:tc>
          <w:tcPr>
            <w:tcW w:w="1564" w:type="dxa"/>
            <w:tcBorders>
              <w:top w:val="single" w:sz="0" w:space="0" w:color="000000"/>
              <w:left w:val="single" w:sz="7" w:space="0" w:color="000000"/>
              <w:bottom w:val="single" w:sz="7" w:space="0" w:color="000000"/>
              <w:right w:val="single" w:sz="7" w:space="0" w:color="000000"/>
            </w:tcBorders>
          </w:tcPr>
          <w:p w14:paraId="6C445327" w14:textId="73E387B2" w:rsidR="0009110F" w:rsidRPr="00393C03" w:rsidRDefault="00380AF5" w:rsidP="00393C03">
            <w:pPr>
              <w:ind w:left="77"/>
              <w:rPr>
                <w:rFonts w:ascii="Arial" w:hAnsi="Arial" w:cs="Arial"/>
                <w:sz w:val="20"/>
                <w:szCs w:val="20"/>
              </w:rPr>
            </w:pPr>
            <w:r w:rsidRPr="001E03EE">
              <w:rPr>
                <w:rFonts w:ascii="Arial" w:eastAsia="Times New Roman" w:hAnsi="Arial" w:cs="Arial"/>
                <w:color w:val="202124"/>
                <w:lang w:eastAsia="en-GB"/>
              </w:rPr>
              <w:t>01603 307729</w:t>
            </w:r>
          </w:p>
        </w:tc>
      </w:tr>
      <w:tr w:rsidR="0009110F" w:rsidRPr="00393C03" w14:paraId="792071D4" w14:textId="77777777" w:rsidTr="00380AF5">
        <w:trPr>
          <w:trHeight w:hRule="exact" w:val="322"/>
        </w:trPr>
        <w:tc>
          <w:tcPr>
            <w:tcW w:w="2342" w:type="dxa"/>
            <w:tcBorders>
              <w:top w:val="single" w:sz="7" w:space="0" w:color="000000"/>
              <w:left w:val="single" w:sz="7" w:space="0" w:color="000000"/>
              <w:bottom w:val="single" w:sz="7" w:space="0" w:color="000000"/>
              <w:right w:val="single" w:sz="7" w:space="0" w:color="000000"/>
            </w:tcBorders>
            <w:vAlign w:val="center"/>
          </w:tcPr>
          <w:p w14:paraId="1C1D6D1A" w14:textId="77777777" w:rsidR="0009110F" w:rsidRPr="00393C03" w:rsidRDefault="0009110F" w:rsidP="00393C03">
            <w:pPr>
              <w:spacing w:before="33" w:after="31" w:line="252" w:lineRule="exact"/>
              <w:ind w:left="77"/>
              <w:textAlignment w:val="baseline"/>
              <w:rPr>
                <w:rFonts w:ascii="Arial" w:eastAsia="Arial" w:hAnsi="Arial" w:cs="Arial"/>
                <w:color w:val="000000"/>
                <w:sz w:val="20"/>
                <w:szCs w:val="20"/>
              </w:rPr>
            </w:pPr>
            <w:r w:rsidRPr="00393C03">
              <w:rPr>
                <w:rFonts w:ascii="Arial" w:eastAsia="Arial" w:hAnsi="Arial" w:cs="Arial"/>
                <w:color w:val="000000"/>
                <w:sz w:val="20"/>
                <w:szCs w:val="20"/>
              </w:rPr>
              <w:t>Virtual School</w:t>
            </w:r>
          </w:p>
        </w:tc>
        <w:tc>
          <w:tcPr>
            <w:tcW w:w="2271" w:type="dxa"/>
            <w:tcBorders>
              <w:top w:val="single" w:sz="7" w:space="0" w:color="000000"/>
              <w:left w:val="single" w:sz="7" w:space="0" w:color="000000"/>
              <w:bottom w:val="single" w:sz="7" w:space="0" w:color="000000"/>
              <w:right w:val="single" w:sz="7" w:space="0" w:color="000000"/>
            </w:tcBorders>
            <w:vAlign w:val="center"/>
          </w:tcPr>
          <w:p w14:paraId="2FEF3B10" w14:textId="3994D6C6" w:rsidR="0009110F" w:rsidRPr="00380AF5" w:rsidRDefault="00380AF5" w:rsidP="00380AF5">
            <w:pPr>
              <w:spacing w:before="33" w:after="12" w:line="271" w:lineRule="exact"/>
              <w:textAlignment w:val="baseline"/>
              <w:rPr>
                <w:rFonts w:ascii="Arial" w:eastAsia="Calibri" w:hAnsi="Arial" w:cs="Arial"/>
                <w:bCs/>
                <w:color w:val="0000FF"/>
                <w:spacing w:val="-11"/>
                <w:sz w:val="14"/>
                <w:szCs w:val="14"/>
                <w:u w:val="single"/>
              </w:rPr>
            </w:pPr>
            <w:r w:rsidRPr="00380AF5">
              <w:rPr>
                <w:rFonts w:ascii="Arial" w:eastAsia="Times New Roman" w:hAnsi="Arial" w:cs="Arial"/>
                <w:bCs/>
                <w:color w:val="000000" w:themeColor="text1"/>
                <w:sz w:val="16"/>
                <w:szCs w:val="16"/>
              </w:rPr>
              <w:t>virtual.schools@norfolk.gov.uk</w:t>
            </w:r>
          </w:p>
        </w:tc>
        <w:tc>
          <w:tcPr>
            <w:tcW w:w="1564" w:type="dxa"/>
            <w:tcBorders>
              <w:top w:val="single" w:sz="7" w:space="0" w:color="000000"/>
              <w:left w:val="single" w:sz="7" w:space="0" w:color="000000"/>
              <w:bottom w:val="single" w:sz="7" w:space="0" w:color="000000"/>
              <w:right w:val="single" w:sz="7" w:space="0" w:color="000000"/>
            </w:tcBorders>
            <w:vAlign w:val="center"/>
          </w:tcPr>
          <w:p w14:paraId="07B9ACA2" w14:textId="43032BD4" w:rsidR="0009110F" w:rsidRPr="00393C03" w:rsidRDefault="00380AF5" w:rsidP="00393C03">
            <w:pPr>
              <w:spacing w:before="33" w:after="31" w:line="252" w:lineRule="exact"/>
              <w:ind w:left="77"/>
              <w:textAlignment w:val="baseline"/>
              <w:rPr>
                <w:rFonts w:ascii="Arial" w:eastAsia="Arial" w:hAnsi="Arial" w:cs="Arial"/>
                <w:color w:val="FF0000"/>
                <w:sz w:val="20"/>
                <w:szCs w:val="20"/>
              </w:rPr>
            </w:pPr>
            <w:r w:rsidRPr="00380AF5">
              <w:rPr>
                <w:rFonts w:ascii="Arial" w:eastAsia="Arial" w:hAnsi="Arial" w:cs="Arial"/>
                <w:sz w:val="20"/>
                <w:szCs w:val="20"/>
              </w:rPr>
              <w:t>N/A</w:t>
            </w:r>
          </w:p>
        </w:tc>
      </w:tr>
    </w:tbl>
    <w:p w14:paraId="6CBBCDF2" w14:textId="77777777" w:rsidR="0009110F" w:rsidRDefault="0009110F" w:rsidP="0009110F">
      <w:pPr>
        <w:spacing w:after="208" w:line="20" w:lineRule="exact"/>
      </w:pPr>
    </w:p>
    <w:p w14:paraId="7BD8A789" w14:textId="77777777" w:rsidR="0009110F" w:rsidRPr="00393C03" w:rsidRDefault="0009110F" w:rsidP="00DA376D">
      <w:pPr>
        <w:spacing w:after="0" w:line="240" w:lineRule="auto"/>
        <w:ind w:left="72"/>
        <w:textAlignment w:val="baseline"/>
        <w:rPr>
          <w:rFonts w:ascii="Arial" w:eastAsia="Arial" w:hAnsi="Arial" w:cs="Arial"/>
          <w:b/>
          <w:color w:val="000000"/>
          <w:spacing w:val="-4"/>
          <w:sz w:val="20"/>
          <w:szCs w:val="20"/>
        </w:rPr>
      </w:pPr>
      <w:r w:rsidRPr="00393C03">
        <w:rPr>
          <w:rFonts w:ascii="Arial" w:eastAsia="Arial" w:hAnsi="Arial" w:cs="Arial"/>
          <w:b/>
          <w:color w:val="000000"/>
          <w:spacing w:val="-4"/>
          <w:sz w:val="20"/>
          <w:szCs w:val="20"/>
        </w:rPr>
        <w:t>Prevent Team</w:t>
      </w:r>
    </w:p>
    <w:tbl>
      <w:tblPr>
        <w:tblW w:w="0" w:type="auto"/>
        <w:tblInd w:w="61" w:type="dxa"/>
        <w:tblLayout w:type="fixed"/>
        <w:tblCellMar>
          <w:left w:w="0" w:type="dxa"/>
          <w:right w:w="0" w:type="dxa"/>
        </w:tblCellMar>
        <w:tblLook w:val="0000" w:firstRow="0" w:lastRow="0" w:firstColumn="0" w:lastColumn="0" w:noHBand="0" w:noVBand="0"/>
      </w:tblPr>
      <w:tblGrid>
        <w:gridCol w:w="2340"/>
        <w:gridCol w:w="2126"/>
        <w:gridCol w:w="1718"/>
      </w:tblGrid>
      <w:tr w:rsidR="0009110F" w:rsidRPr="00393C03" w14:paraId="6FBE3603" w14:textId="77777777" w:rsidTr="00DA376D">
        <w:trPr>
          <w:trHeight w:hRule="exact" w:val="288"/>
        </w:trPr>
        <w:tc>
          <w:tcPr>
            <w:tcW w:w="2340" w:type="dxa"/>
            <w:tcBorders>
              <w:top w:val="single" w:sz="7" w:space="0" w:color="000000"/>
              <w:left w:val="single" w:sz="7" w:space="0" w:color="000000"/>
              <w:bottom w:val="single" w:sz="7" w:space="0" w:color="000000"/>
              <w:right w:val="single" w:sz="7" w:space="0" w:color="000000"/>
            </w:tcBorders>
            <w:vAlign w:val="center"/>
          </w:tcPr>
          <w:p w14:paraId="41A01EE4"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Department</w:t>
            </w:r>
          </w:p>
        </w:tc>
        <w:tc>
          <w:tcPr>
            <w:tcW w:w="2126" w:type="dxa"/>
            <w:tcBorders>
              <w:top w:val="single" w:sz="7" w:space="0" w:color="000000"/>
              <w:left w:val="single" w:sz="7" w:space="0" w:color="000000"/>
              <w:bottom w:val="single" w:sz="7" w:space="0" w:color="000000"/>
              <w:right w:val="single" w:sz="7" w:space="0" w:color="000000"/>
            </w:tcBorders>
            <w:vAlign w:val="center"/>
          </w:tcPr>
          <w:p w14:paraId="36CDEEDD" w14:textId="77777777" w:rsidR="0009110F" w:rsidRPr="00393C03" w:rsidRDefault="0009110F" w:rsidP="00DA376D">
            <w:pPr>
              <w:spacing w:after="0" w:line="240" w:lineRule="auto"/>
              <w:ind w:left="77"/>
              <w:jc w:val="center"/>
              <w:textAlignment w:val="baseline"/>
              <w:rPr>
                <w:rFonts w:ascii="Arial" w:eastAsia="Arial" w:hAnsi="Arial" w:cs="Arial"/>
                <w:b/>
                <w:color w:val="000000"/>
                <w:sz w:val="20"/>
                <w:szCs w:val="20"/>
              </w:rPr>
            </w:pPr>
            <w:r w:rsidRPr="00393C03">
              <w:rPr>
                <w:rFonts w:ascii="Arial" w:eastAsia="Arial" w:hAnsi="Arial" w:cs="Arial"/>
                <w:b/>
                <w:color w:val="000000"/>
                <w:sz w:val="20"/>
                <w:szCs w:val="20"/>
              </w:rPr>
              <w:t>Email</w:t>
            </w:r>
          </w:p>
        </w:tc>
        <w:tc>
          <w:tcPr>
            <w:tcW w:w="1718" w:type="dxa"/>
            <w:tcBorders>
              <w:top w:val="single" w:sz="7" w:space="0" w:color="000000"/>
              <w:left w:val="single" w:sz="7" w:space="0" w:color="000000"/>
              <w:bottom w:val="single" w:sz="7" w:space="0" w:color="000000"/>
              <w:right w:val="single" w:sz="7" w:space="0" w:color="000000"/>
            </w:tcBorders>
            <w:vAlign w:val="center"/>
          </w:tcPr>
          <w:p w14:paraId="15516C8E" w14:textId="77777777" w:rsidR="0009110F" w:rsidRPr="00393C03" w:rsidRDefault="0009110F" w:rsidP="00DA376D">
            <w:pPr>
              <w:spacing w:after="0" w:line="240" w:lineRule="auto"/>
              <w:ind w:left="77"/>
              <w:textAlignment w:val="baseline"/>
              <w:rPr>
                <w:rFonts w:ascii="Arial" w:eastAsia="Arial" w:hAnsi="Arial" w:cs="Arial"/>
                <w:b/>
                <w:color w:val="000000"/>
                <w:sz w:val="20"/>
                <w:szCs w:val="20"/>
              </w:rPr>
            </w:pPr>
            <w:r w:rsidRPr="00393C03">
              <w:rPr>
                <w:rFonts w:ascii="Arial" w:eastAsia="Arial" w:hAnsi="Arial" w:cs="Arial"/>
                <w:b/>
                <w:color w:val="000000"/>
                <w:sz w:val="20"/>
                <w:szCs w:val="20"/>
              </w:rPr>
              <w:t>Phone</w:t>
            </w:r>
            <w:r w:rsidR="00393C03">
              <w:rPr>
                <w:rFonts w:ascii="Arial" w:eastAsia="Arial" w:hAnsi="Arial" w:cs="Arial"/>
                <w:b/>
                <w:color w:val="000000"/>
                <w:sz w:val="20"/>
                <w:szCs w:val="20"/>
              </w:rPr>
              <w:t xml:space="preserve"> Number</w:t>
            </w:r>
          </w:p>
        </w:tc>
      </w:tr>
      <w:tr w:rsidR="0009110F" w:rsidRPr="00393C03" w14:paraId="6FFDCB76" w14:textId="77777777" w:rsidTr="00DA376D">
        <w:trPr>
          <w:trHeight w:hRule="exact" w:val="250"/>
        </w:trPr>
        <w:tc>
          <w:tcPr>
            <w:tcW w:w="2340" w:type="dxa"/>
            <w:vMerge w:val="restart"/>
            <w:tcBorders>
              <w:top w:val="single" w:sz="7" w:space="0" w:color="000000"/>
              <w:left w:val="single" w:sz="7" w:space="0" w:color="000000"/>
              <w:bottom w:val="single" w:sz="0" w:space="0" w:color="000000"/>
              <w:right w:val="single" w:sz="7" w:space="0" w:color="000000"/>
            </w:tcBorders>
          </w:tcPr>
          <w:p w14:paraId="6F2AF44B" w14:textId="77777777" w:rsidR="0009110F" w:rsidRPr="00393C03" w:rsidRDefault="0009110F" w:rsidP="00393C03">
            <w:pPr>
              <w:spacing w:after="315" w:line="252" w:lineRule="exact"/>
              <w:ind w:left="77"/>
              <w:textAlignment w:val="baseline"/>
              <w:rPr>
                <w:rFonts w:ascii="Arial" w:eastAsia="Arial" w:hAnsi="Arial" w:cs="Arial"/>
                <w:color w:val="000000"/>
                <w:spacing w:val="-6"/>
                <w:sz w:val="20"/>
                <w:szCs w:val="20"/>
              </w:rPr>
            </w:pPr>
            <w:r w:rsidRPr="00393C03">
              <w:rPr>
                <w:rFonts w:ascii="Arial" w:eastAsia="Arial" w:hAnsi="Arial" w:cs="Arial"/>
                <w:color w:val="000000"/>
                <w:spacing w:val="-6"/>
                <w:sz w:val="20"/>
                <w:szCs w:val="20"/>
              </w:rPr>
              <w:t>Prevent Education Officer</w:t>
            </w:r>
          </w:p>
        </w:tc>
        <w:tc>
          <w:tcPr>
            <w:tcW w:w="2126" w:type="dxa"/>
            <w:tcBorders>
              <w:top w:val="single" w:sz="7" w:space="0" w:color="000000"/>
              <w:left w:val="single" w:sz="7" w:space="0" w:color="000000"/>
              <w:bottom w:val="single" w:sz="7" w:space="0" w:color="000000"/>
              <w:right w:val="single" w:sz="7" w:space="0" w:color="000000"/>
            </w:tcBorders>
            <w:vAlign w:val="center"/>
          </w:tcPr>
          <w:p w14:paraId="5DEACDF7" w14:textId="023C7E13" w:rsidR="0009110F" w:rsidRPr="00380AF5" w:rsidRDefault="00000000" w:rsidP="00380AF5">
            <w:pPr>
              <w:spacing w:line="249" w:lineRule="exact"/>
              <w:textAlignment w:val="baseline"/>
              <w:rPr>
                <w:rFonts w:ascii="Arial" w:eastAsia="Calibri" w:hAnsi="Arial" w:cs="Arial"/>
                <w:b/>
                <w:color w:val="0000FF"/>
                <w:sz w:val="14"/>
                <w:szCs w:val="14"/>
              </w:rPr>
            </w:pPr>
            <w:hyperlink r:id="rId76" w:history="1">
              <w:r w:rsidR="00380AF5" w:rsidRPr="00B10E64">
                <w:rPr>
                  <w:rStyle w:val="Hyperlink"/>
                  <w:rFonts w:ascii="Arial" w:eastAsia="Times New Roman" w:hAnsi="Arial" w:cs="Arial"/>
                  <w:b/>
                  <w:sz w:val="14"/>
                  <w:szCs w:val="14"/>
                </w:rPr>
                <w:t>prevent@norfolk.pnn.police.uk</w:t>
              </w:r>
            </w:hyperlink>
          </w:p>
        </w:tc>
        <w:tc>
          <w:tcPr>
            <w:tcW w:w="1718" w:type="dxa"/>
            <w:vMerge w:val="restart"/>
            <w:tcBorders>
              <w:top w:val="single" w:sz="7" w:space="0" w:color="000000"/>
              <w:left w:val="single" w:sz="7" w:space="0" w:color="000000"/>
              <w:bottom w:val="single" w:sz="0" w:space="0" w:color="000000"/>
              <w:right w:val="single" w:sz="7" w:space="0" w:color="000000"/>
            </w:tcBorders>
          </w:tcPr>
          <w:p w14:paraId="13EC6C27" w14:textId="736C4676" w:rsidR="0009110F" w:rsidRPr="00393C03" w:rsidRDefault="00380AF5" w:rsidP="00393C03">
            <w:pPr>
              <w:spacing w:after="323" w:line="252" w:lineRule="exact"/>
              <w:ind w:left="77"/>
              <w:textAlignment w:val="baseline"/>
              <w:rPr>
                <w:rFonts w:ascii="Arial" w:eastAsia="Arial" w:hAnsi="Arial" w:cs="Arial"/>
                <w:color w:val="FF0000"/>
                <w:spacing w:val="-38"/>
                <w:sz w:val="20"/>
                <w:szCs w:val="20"/>
              </w:rPr>
            </w:pPr>
            <w:r w:rsidRPr="00380AF5">
              <w:rPr>
                <w:rFonts w:ascii="Arial" w:eastAsia="Arial" w:hAnsi="Arial" w:cs="Arial"/>
                <w:sz w:val="20"/>
                <w:szCs w:val="20"/>
              </w:rPr>
              <w:t>N/A</w:t>
            </w:r>
          </w:p>
        </w:tc>
      </w:tr>
      <w:tr w:rsidR="0009110F" w:rsidRPr="00393C03" w14:paraId="294BE0FD" w14:textId="77777777" w:rsidTr="00DA376D">
        <w:trPr>
          <w:trHeight w:hRule="exact" w:val="341"/>
        </w:trPr>
        <w:tc>
          <w:tcPr>
            <w:tcW w:w="2340" w:type="dxa"/>
            <w:vMerge/>
            <w:tcBorders>
              <w:top w:val="single" w:sz="0" w:space="0" w:color="000000"/>
              <w:left w:val="single" w:sz="7" w:space="0" w:color="000000"/>
              <w:bottom w:val="single" w:sz="7" w:space="0" w:color="000000"/>
              <w:right w:val="single" w:sz="7" w:space="0" w:color="000000"/>
            </w:tcBorders>
          </w:tcPr>
          <w:p w14:paraId="76737004" w14:textId="77777777" w:rsidR="0009110F" w:rsidRPr="00393C03" w:rsidRDefault="0009110F" w:rsidP="00722B5B">
            <w:pPr>
              <w:rPr>
                <w:rFonts w:ascii="Arial" w:hAnsi="Arial" w:cs="Arial"/>
                <w:sz w:val="20"/>
                <w:szCs w:val="20"/>
              </w:rPr>
            </w:pPr>
          </w:p>
        </w:tc>
        <w:tc>
          <w:tcPr>
            <w:tcW w:w="2126" w:type="dxa"/>
            <w:tcBorders>
              <w:top w:val="single" w:sz="7" w:space="0" w:color="000000"/>
              <w:left w:val="single" w:sz="7" w:space="0" w:color="000000"/>
              <w:bottom w:val="single" w:sz="7" w:space="0" w:color="000000"/>
              <w:right w:val="single" w:sz="7" w:space="0" w:color="000000"/>
            </w:tcBorders>
          </w:tcPr>
          <w:p w14:paraId="459D36EC" w14:textId="77777777" w:rsidR="0009110F" w:rsidRPr="00393C03" w:rsidRDefault="0009110F" w:rsidP="00722B5B">
            <w:pPr>
              <w:textAlignment w:val="baseline"/>
              <w:rPr>
                <w:rFonts w:ascii="Arial" w:eastAsia="Arial" w:hAnsi="Arial" w:cs="Arial"/>
                <w:color w:val="000000"/>
                <w:sz w:val="20"/>
                <w:szCs w:val="20"/>
              </w:rPr>
            </w:pPr>
            <w:r w:rsidRPr="00393C03">
              <w:rPr>
                <w:rFonts w:ascii="Arial" w:eastAsia="Arial" w:hAnsi="Arial" w:cs="Arial"/>
                <w:color w:val="000000"/>
                <w:sz w:val="20"/>
                <w:szCs w:val="20"/>
              </w:rPr>
              <w:t xml:space="preserve"> </w:t>
            </w:r>
          </w:p>
        </w:tc>
        <w:tc>
          <w:tcPr>
            <w:tcW w:w="1718" w:type="dxa"/>
            <w:vMerge/>
            <w:tcBorders>
              <w:top w:val="single" w:sz="0" w:space="0" w:color="000000"/>
              <w:left w:val="single" w:sz="7" w:space="0" w:color="000000"/>
              <w:bottom w:val="single" w:sz="7" w:space="0" w:color="000000"/>
              <w:right w:val="single" w:sz="7" w:space="0" w:color="000000"/>
            </w:tcBorders>
          </w:tcPr>
          <w:p w14:paraId="3B50E41C" w14:textId="77777777" w:rsidR="0009110F" w:rsidRPr="00393C03" w:rsidRDefault="0009110F" w:rsidP="00722B5B">
            <w:pPr>
              <w:rPr>
                <w:rFonts w:ascii="Arial" w:hAnsi="Arial" w:cs="Arial"/>
                <w:sz w:val="20"/>
                <w:szCs w:val="20"/>
              </w:rPr>
            </w:pPr>
          </w:p>
        </w:tc>
      </w:tr>
    </w:tbl>
    <w:p w14:paraId="119A06D0" w14:textId="24EDA933" w:rsidR="0009110F" w:rsidRPr="00DA376D" w:rsidRDefault="0009110F" w:rsidP="001A3380">
      <w:pPr>
        <w:spacing w:after="0" w:line="240" w:lineRule="auto"/>
        <w:textAlignment w:val="baseline"/>
        <w:rPr>
          <w:rFonts w:ascii="Arial" w:eastAsia="Arial" w:hAnsi="Arial" w:cs="Arial"/>
          <w:b/>
          <w:color w:val="000000"/>
          <w:spacing w:val="-4"/>
          <w:sz w:val="20"/>
          <w:szCs w:val="20"/>
        </w:rPr>
      </w:pPr>
    </w:p>
    <w:tbl>
      <w:tblPr>
        <w:tblW w:w="0" w:type="auto"/>
        <w:tblInd w:w="56" w:type="dxa"/>
        <w:tblLayout w:type="fixed"/>
        <w:tblCellMar>
          <w:left w:w="0" w:type="dxa"/>
          <w:right w:w="0" w:type="dxa"/>
        </w:tblCellMar>
        <w:tblLook w:val="0000" w:firstRow="0" w:lastRow="0" w:firstColumn="0" w:lastColumn="0" w:noHBand="0" w:noVBand="0"/>
      </w:tblPr>
      <w:tblGrid>
        <w:gridCol w:w="2348"/>
        <w:gridCol w:w="2126"/>
        <w:gridCol w:w="1701"/>
      </w:tblGrid>
      <w:tr w:rsidR="0009110F" w:rsidRPr="00DA376D" w14:paraId="5FDB1A9F" w14:textId="77777777" w:rsidTr="00DA376D">
        <w:trPr>
          <w:trHeight w:hRule="exact" w:val="278"/>
        </w:trPr>
        <w:tc>
          <w:tcPr>
            <w:tcW w:w="2348" w:type="dxa"/>
            <w:tcBorders>
              <w:top w:val="single" w:sz="5" w:space="0" w:color="000000"/>
              <w:left w:val="single" w:sz="5" w:space="0" w:color="000000"/>
              <w:bottom w:val="single" w:sz="5" w:space="0" w:color="000000"/>
              <w:right w:val="single" w:sz="5" w:space="0" w:color="000000"/>
            </w:tcBorders>
            <w:vAlign w:val="center"/>
          </w:tcPr>
          <w:p w14:paraId="5D04064B" w14:textId="77777777" w:rsidR="0009110F" w:rsidRPr="00DA376D" w:rsidRDefault="0009110F" w:rsidP="00DA376D">
            <w:pPr>
              <w:spacing w:after="0" w:line="240" w:lineRule="auto"/>
              <w:ind w:left="201"/>
              <w:textAlignment w:val="baseline"/>
              <w:rPr>
                <w:rFonts w:ascii="Arial" w:eastAsia="Arial" w:hAnsi="Arial" w:cs="Arial"/>
                <w:b/>
                <w:color w:val="000000"/>
                <w:spacing w:val="-14"/>
                <w:sz w:val="20"/>
                <w:szCs w:val="20"/>
              </w:rPr>
            </w:pPr>
            <w:r w:rsidRPr="00DA376D">
              <w:rPr>
                <w:rFonts w:ascii="Arial" w:eastAsia="Arial" w:hAnsi="Arial" w:cs="Arial"/>
                <w:b/>
                <w:color w:val="000000"/>
                <w:spacing w:val="-14"/>
                <w:sz w:val="20"/>
                <w:szCs w:val="20"/>
              </w:rPr>
              <w:t>Department</w:t>
            </w:r>
          </w:p>
        </w:tc>
        <w:tc>
          <w:tcPr>
            <w:tcW w:w="2126" w:type="dxa"/>
            <w:tcBorders>
              <w:top w:val="single" w:sz="5" w:space="0" w:color="000000"/>
              <w:left w:val="single" w:sz="5" w:space="0" w:color="000000"/>
              <w:bottom w:val="single" w:sz="5" w:space="0" w:color="000000"/>
              <w:right w:val="single" w:sz="5" w:space="0" w:color="000000"/>
            </w:tcBorders>
            <w:vAlign w:val="center"/>
          </w:tcPr>
          <w:p w14:paraId="7E7255F1"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701" w:type="dxa"/>
            <w:tcBorders>
              <w:top w:val="single" w:sz="5" w:space="0" w:color="000000"/>
              <w:left w:val="single" w:sz="5" w:space="0" w:color="000000"/>
              <w:bottom w:val="single" w:sz="5" w:space="0" w:color="000000"/>
              <w:right w:val="single" w:sz="5" w:space="0" w:color="000000"/>
            </w:tcBorders>
            <w:vAlign w:val="center"/>
          </w:tcPr>
          <w:p w14:paraId="0357F192" w14:textId="77777777" w:rsidR="0009110F" w:rsidRPr="00DA376D" w:rsidRDefault="0009110F" w:rsidP="00DA376D">
            <w:pPr>
              <w:spacing w:after="0" w:line="240" w:lineRule="auto"/>
              <w:ind w:left="16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w:t>
            </w:r>
            <w:r w:rsidR="00DA376D" w:rsidRPr="00DA376D">
              <w:rPr>
                <w:rFonts w:ascii="Arial" w:eastAsia="Arial" w:hAnsi="Arial" w:cs="Arial"/>
                <w:b/>
                <w:color w:val="000000"/>
                <w:sz w:val="20"/>
                <w:szCs w:val="20"/>
              </w:rPr>
              <w:t xml:space="preserve"> Number</w:t>
            </w:r>
          </w:p>
        </w:tc>
      </w:tr>
      <w:tr w:rsidR="0009110F" w:rsidRPr="00DA376D" w14:paraId="7D6C4162" w14:textId="77777777" w:rsidTr="00DA376D">
        <w:trPr>
          <w:trHeight w:hRule="exact" w:val="231"/>
        </w:trPr>
        <w:tc>
          <w:tcPr>
            <w:tcW w:w="2348" w:type="dxa"/>
            <w:vMerge w:val="restart"/>
            <w:tcBorders>
              <w:top w:val="single" w:sz="5" w:space="0" w:color="000000"/>
              <w:left w:val="single" w:sz="5" w:space="0" w:color="000000"/>
              <w:bottom w:val="single" w:sz="0" w:space="0" w:color="000000"/>
              <w:right w:val="single" w:sz="5" w:space="0" w:color="000000"/>
            </w:tcBorders>
          </w:tcPr>
          <w:p w14:paraId="73992285" w14:textId="77777777" w:rsidR="0009110F" w:rsidRPr="00DA376D" w:rsidRDefault="0009110F" w:rsidP="00DA376D">
            <w:pPr>
              <w:spacing w:after="0" w:line="240" w:lineRule="auto"/>
              <w:ind w:left="201"/>
              <w:textAlignment w:val="baseline"/>
              <w:rPr>
                <w:rFonts w:ascii="Arial" w:eastAsia="Arial" w:hAnsi="Arial" w:cs="Arial"/>
                <w:color w:val="000000"/>
                <w:sz w:val="20"/>
                <w:szCs w:val="20"/>
              </w:rPr>
            </w:pPr>
            <w:r w:rsidRPr="00DA376D">
              <w:rPr>
                <w:rFonts w:ascii="Arial" w:eastAsia="Arial" w:hAnsi="Arial" w:cs="Arial"/>
                <w:color w:val="000000"/>
                <w:sz w:val="20"/>
                <w:szCs w:val="20"/>
              </w:rPr>
              <w:t>LADO</w:t>
            </w:r>
          </w:p>
        </w:tc>
        <w:tc>
          <w:tcPr>
            <w:tcW w:w="2126" w:type="dxa"/>
            <w:tcBorders>
              <w:top w:val="single" w:sz="5" w:space="0" w:color="000000"/>
              <w:left w:val="single" w:sz="5" w:space="0" w:color="000000"/>
              <w:bottom w:val="single" w:sz="11" w:space="0" w:color="000000"/>
              <w:right w:val="single" w:sz="5" w:space="0" w:color="000000"/>
            </w:tcBorders>
            <w:vAlign w:val="center"/>
          </w:tcPr>
          <w:p w14:paraId="54CE4393" w14:textId="2947C09A" w:rsidR="0009110F" w:rsidRPr="00380AF5" w:rsidRDefault="00000000" w:rsidP="00DA376D">
            <w:pPr>
              <w:spacing w:after="0" w:line="240" w:lineRule="auto"/>
              <w:jc w:val="center"/>
              <w:textAlignment w:val="baseline"/>
              <w:rPr>
                <w:rFonts w:ascii="Arial" w:eastAsia="Arial" w:hAnsi="Arial" w:cs="Arial"/>
                <w:b/>
                <w:color w:val="0000FF"/>
                <w:sz w:val="20"/>
                <w:szCs w:val="20"/>
              </w:rPr>
            </w:pPr>
            <w:hyperlink r:id="rId77" w:history="1">
              <w:r w:rsidR="00380AF5" w:rsidRPr="00380AF5">
                <w:rPr>
                  <w:rStyle w:val="Hyperlink"/>
                  <w:rFonts w:ascii="Arial" w:hAnsi="Arial" w:cs="Arial"/>
                  <w:b/>
                  <w:color w:val="auto"/>
                  <w:sz w:val="18"/>
                  <w:szCs w:val="18"/>
                </w:rPr>
                <w:t>Lado@norfolk.gov.uk</w:t>
              </w:r>
            </w:hyperlink>
          </w:p>
        </w:tc>
        <w:tc>
          <w:tcPr>
            <w:tcW w:w="1701" w:type="dxa"/>
            <w:vMerge w:val="restart"/>
            <w:tcBorders>
              <w:top w:val="single" w:sz="5" w:space="0" w:color="000000"/>
              <w:left w:val="single" w:sz="5" w:space="0" w:color="000000"/>
              <w:bottom w:val="single" w:sz="0" w:space="0" w:color="000000"/>
              <w:right w:val="single" w:sz="5" w:space="0" w:color="000000"/>
            </w:tcBorders>
          </w:tcPr>
          <w:p w14:paraId="0803309A" w14:textId="5B851B38" w:rsidR="0009110F" w:rsidRPr="00380AF5" w:rsidRDefault="00380AF5" w:rsidP="00DA376D">
            <w:pPr>
              <w:spacing w:after="0" w:line="240" w:lineRule="auto"/>
              <w:ind w:left="163"/>
              <w:textAlignment w:val="baseline"/>
              <w:rPr>
                <w:rFonts w:ascii="Arial" w:eastAsia="Arial" w:hAnsi="Arial" w:cs="Arial"/>
                <w:bCs/>
                <w:color w:val="FF0000"/>
                <w:spacing w:val="-39"/>
                <w:sz w:val="20"/>
                <w:szCs w:val="20"/>
              </w:rPr>
            </w:pPr>
            <w:r w:rsidRPr="00380AF5">
              <w:rPr>
                <w:rFonts w:ascii="Arial" w:eastAsia="Times New Roman" w:hAnsi="Arial" w:cs="Arial"/>
                <w:bCs/>
                <w:color w:val="000000" w:themeColor="text1"/>
              </w:rPr>
              <w:t>01603 223107</w:t>
            </w:r>
          </w:p>
        </w:tc>
      </w:tr>
      <w:tr w:rsidR="0009110F" w:rsidRPr="00DA376D" w14:paraId="33504FFD" w14:textId="77777777" w:rsidTr="00DA376D">
        <w:trPr>
          <w:trHeight w:hRule="exact" w:val="293"/>
        </w:trPr>
        <w:tc>
          <w:tcPr>
            <w:tcW w:w="2348" w:type="dxa"/>
            <w:vMerge/>
            <w:tcBorders>
              <w:top w:val="single" w:sz="0" w:space="0" w:color="000000"/>
              <w:left w:val="single" w:sz="5" w:space="0" w:color="000000"/>
              <w:bottom w:val="single" w:sz="5" w:space="0" w:color="000000"/>
              <w:right w:val="single" w:sz="5" w:space="0" w:color="000000"/>
            </w:tcBorders>
          </w:tcPr>
          <w:p w14:paraId="3D154AB5" w14:textId="77777777" w:rsidR="0009110F" w:rsidRPr="00DA376D" w:rsidRDefault="0009110F" w:rsidP="00DA376D">
            <w:pPr>
              <w:spacing w:after="0" w:line="240" w:lineRule="auto"/>
              <w:rPr>
                <w:rFonts w:ascii="Arial" w:hAnsi="Arial" w:cs="Arial"/>
                <w:sz w:val="20"/>
                <w:szCs w:val="20"/>
              </w:rPr>
            </w:pPr>
          </w:p>
        </w:tc>
        <w:tc>
          <w:tcPr>
            <w:tcW w:w="2126" w:type="dxa"/>
            <w:tcBorders>
              <w:top w:val="single" w:sz="11" w:space="0" w:color="000000"/>
              <w:left w:val="single" w:sz="5" w:space="0" w:color="000000"/>
              <w:bottom w:val="single" w:sz="5" w:space="0" w:color="000000"/>
              <w:right w:val="single" w:sz="5" w:space="0" w:color="000000"/>
            </w:tcBorders>
          </w:tcPr>
          <w:p w14:paraId="74DFD033"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1701" w:type="dxa"/>
            <w:vMerge/>
            <w:tcBorders>
              <w:top w:val="single" w:sz="0" w:space="0" w:color="000000"/>
              <w:left w:val="single" w:sz="5" w:space="0" w:color="000000"/>
              <w:bottom w:val="single" w:sz="5" w:space="0" w:color="000000"/>
              <w:right w:val="single" w:sz="5" w:space="0" w:color="000000"/>
            </w:tcBorders>
          </w:tcPr>
          <w:p w14:paraId="49433B8C" w14:textId="77777777" w:rsidR="0009110F" w:rsidRPr="00DA376D" w:rsidRDefault="0009110F" w:rsidP="00DA376D">
            <w:pPr>
              <w:spacing w:after="0" w:line="240" w:lineRule="auto"/>
              <w:rPr>
                <w:rFonts w:ascii="Arial" w:hAnsi="Arial" w:cs="Arial"/>
                <w:sz w:val="20"/>
                <w:szCs w:val="20"/>
              </w:rPr>
            </w:pPr>
          </w:p>
        </w:tc>
      </w:tr>
    </w:tbl>
    <w:p w14:paraId="2B19667E" w14:textId="77777777" w:rsidR="0009110F" w:rsidRPr="00DA376D" w:rsidRDefault="0009110F" w:rsidP="00DA376D">
      <w:pPr>
        <w:spacing w:after="0" w:line="240" w:lineRule="auto"/>
        <w:rPr>
          <w:rFonts w:ascii="Arial" w:hAnsi="Arial" w:cs="Arial"/>
          <w:sz w:val="20"/>
          <w:szCs w:val="20"/>
        </w:rPr>
      </w:pPr>
    </w:p>
    <w:p w14:paraId="087DB17D" w14:textId="77777777" w:rsidR="0009110F" w:rsidRPr="00DA376D" w:rsidRDefault="0009110F" w:rsidP="00DA376D">
      <w:pPr>
        <w:spacing w:after="0" w:line="240" w:lineRule="auto"/>
        <w:ind w:left="72"/>
        <w:textAlignment w:val="baseline"/>
        <w:rPr>
          <w:rFonts w:ascii="Arial" w:eastAsia="Arial" w:hAnsi="Arial" w:cs="Arial"/>
          <w:b/>
          <w:color w:val="000000"/>
          <w:spacing w:val="-1"/>
          <w:sz w:val="20"/>
          <w:szCs w:val="20"/>
        </w:rPr>
      </w:pPr>
      <w:r w:rsidRPr="00DA376D">
        <w:rPr>
          <w:rFonts w:ascii="Arial" w:eastAsia="Arial" w:hAnsi="Arial" w:cs="Arial"/>
          <w:b/>
          <w:color w:val="000000"/>
          <w:spacing w:val="-1"/>
          <w:sz w:val="20"/>
          <w:szCs w:val="20"/>
        </w:rPr>
        <w:t>Whistleblowing</w:t>
      </w:r>
    </w:p>
    <w:tbl>
      <w:tblPr>
        <w:tblW w:w="0" w:type="auto"/>
        <w:tblInd w:w="56" w:type="dxa"/>
        <w:tblLayout w:type="fixed"/>
        <w:tblCellMar>
          <w:left w:w="0" w:type="dxa"/>
          <w:right w:w="0" w:type="dxa"/>
        </w:tblCellMar>
        <w:tblLook w:val="0000" w:firstRow="0" w:lastRow="0" w:firstColumn="0" w:lastColumn="0" w:noHBand="0" w:noVBand="0"/>
      </w:tblPr>
      <w:tblGrid>
        <w:gridCol w:w="1853"/>
        <w:gridCol w:w="5645"/>
        <w:gridCol w:w="643"/>
        <w:gridCol w:w="432"/>
        <w:gridCol w:w="763"/>
      </w:tblGrid>
      <w:tr w:rsidR="0009110F" w:rsidRPr="00DA376D" w14:paraId="0EF52E0F" w14:textId="77777777" w:rsidTr="00722B5B">
        <w:trPr>
          <w:trHeight w:hRule="exact" w:val="288"/>
        </w:trPr>
        <w:tc>
          <w:tcPr>
            <w:tcW w:w="1853" w:type="dxa"/>
            <w:tcBorders>
              <w:top w:val="single" w:sz="7" w:space="0" w:color="000000"/>
              <w:left w:val="single" w:sz="7" w:space="0" w:color="000000"/>
              <w:bottom w:val="single" w:sz="7" w:space="0" w:color="000000"/>
              <w:right w:val="single" w:sz="7" w:space="0" w:color="000000"/>
            </w:tcBorders>
            <w:vAlign w:val="center"/>
          </w:tcPr>
          <w:p w14:paraId="590EC759" w14:textId="77777777" w:rsidR="0009110F" w:rsidRPr="00DA376D" w:rsidRDefault="0009110F" w:rsidP="00DA376D">
            <w:pPr>
              <w:spacing w:after="0" w:line="240" w:lineRule="auto"/>
              <w:ind w:left="158"/>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Department</w:t>
            </w:r>
          </w:p>
        </w:tc>
        <w:tc>
          <w:tcPr>
            <w:tcW w:w="5645" w:type="dxa"/>
            <w:tcBorders>
              <w:top w:val="single" w:sz="7" w:space="0" w:color="000000"/>
              <w:left w:val="single" w:sz="7" w:space="0" w:color="000000"/>
              <w:bottom w:val="single" w:sz="7" w:space="0" w:color="000000"/>
              <w:right w:val="single" w:sz="7" w:space="0" w:color="000000"/>
            </w:tcBorders>
            <w:vAlign w:val="center"/>
          </w:tcPr>
          <w:p w14:paraId="2702915A" w14:textId="77777777" w:rsidR="0009110F" w:rsidRPr="00DA376D" w:rsidRDefault="0009110F" w:rsidP="00DA376D">
            <w:pPr>
              <w:spacing w:after="0" w:line="240" w:lineRule="auto"/>
              <w:ind w:left="12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1838" w:type="dxa"/>
            <w:gridSpan w:val="3"/>
            <w:tcBorders>
              <w:top w:val="single" w:sz="7" w:space="0" w:color="000000"/>
              <w:left w:val="single" w:sz="7" w:space="0" w:color="000000"/>
              <w:bottom w:val="single" w:sz="7" w:space="0" w:color="000000"/>
              <w:right w:val="single" w:sz="7" w:space="0" w:color="000000"/>
            </w:tcBorders>
            <w:vAlign w:val="center"/>
          </w:tcPr>
          <w:p w14:paraId="288EF261"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09110F" w:rsidRPr="00DA376D" w14:paraId="63895F74" w14:textId="77777777" w:rsidTr="004A01E8">
        <w:trPr>
          <w:trHeight w:hRule="exact" w:val="370"/>
        </w:trPr>
        <w:tc>
          <w:tcPr>
            <w:tcW w:w="1853" w:type="dxa"/>
            <w:vMerge w:val="restart"/>
            <w:tcBorders>
              <w:top w:val="single" w:sz="7" w:space="0" w:color="000000"/>
              <w:left w:val="single" w:sz="7" w:space="0" w:color="000000"/>
              <w:bottom w:val="single" w:sz="0" w:space="0" w:color="000000"/>
              <w:right w:val="single" w:sz="7" w:space="0" w:color="000000"/>
            </w:tcBorders>
          </w:tcPr>
          <w:p w14:paraId="6EF4BF7A" w14:textId="77777777" w:rsidR="0009110F" w:rsidRPr="00DA376D" w:rsidRDefault="0009110F" w:rsidP="00DA376D">
            <w:pPr>
              <w:spacing w:after="0" w:line="240" w:lineRule="auto"/>
              <w:ind w:left="144"/>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Keys </w:t>
            </w:r>
            <w:r w:rsidRPr="00DA376D">
              <w:rPr>
                <w:rFonts w:ascii="Arial" w:eastAsia="Arial" w:hAnsi="Arial" w:cs="Arial"/>
                <w:color w:val="000000"/>
                <w:sz w:val="20"/>
                <w:szCs w:val="20"/>
              </w:rPr>
              <w:br/>
              <w:t>NSPCC</w:t>
            </w:r>
          </w:p>
        </w:tc>
        <w:tc>
          <w:tcPr>
            <w:tcW w:w="5645" w:type="dxa"/>
            <w:tcBorders>
              <w:top w:val="single" w:sz="7" w:space="0" w:color="000000"/>
              <w:left w:val="single" w:sz="7" w:space="0" w:color="000000"/>
              <w:bottom w:val="single" w:sz="7" w:space="0" w:color="000000"/>
              <w:right w:val="single" w:sz="7" w:space="0" w:color="000000"/>
            </w:tcBorders>
            <w:vAlign w:val="center"/>
          </w:tcPr>
          <w:p w14:paraId="3E6296D8"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78">
              <w:r w:rsidR="0009110F" w:rsidRPr="00DA376D">
                <w:rPr>
                  <w:rFonts w:ascii="Arial" w:eastAsia="Arial" w:hAnsi="Arial" w:cs="Arial"/>
                  <w:color w:val="0000FF"/>
                  <w:sz w:val="20"/>
                  <w:szCs w:val="20"/>
                  <w:u w:val="single"/>
                </w:rPr>
                <w:t>whistleblowing@keys-group.co.uk</w:t>
              </w:r>
            </w:hyperlink>
            <w:r w:rsidR="0009110F" w:rsidRPr="00DA376D">
              <w:rPr>
                <w:rFonts w:ascii="Arial" w:eastAsia="Arial" w:hAnsi="Arial" w:cs="Arial"/>
                <w:color w:val="0000FF"/>
                <w:sz w:val="20"/>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6741A91E"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432" w:type="dxa"/>
            <w:vMerge w:val="restart"/>
            <w:tcBorders>
              <w:top w:val="single" w:sz="7" w:space="0" w:color="000000"/>
              <w:left w:val="none" w:sz="0" w:space="0" w:color="020000"/>
              <w:bottom w:val="single" w:sz="0" w:space="0" w:color="000000"/>
              <w:right w:val="none" w:sz="0" w:space="0" w:color="020000"/>
            </w:tcBorders>
          </w:tcPr>
          <w:p w14:paraId="5D01DD22"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c>
          <w:tcPr>
            <w:tcW w:w="763" w:type="dxa"/>
            <w:vMerge w:val="restart"/>
            <w:tcBorders>
              <w:top w:val="single" w:sz="7" w:space="0" w:color="000000"/>
              <w:left w:val="none" w:sz="0" w:space="0" w:color="020000"/>
              <w:bottom w:val="single" w:sz="0" w:space="0" w:color="000000"/>
              <w:right w:val="single" w:sz="7" w:space="0" w:color="000000"/>
            </w:tcBorders>
          </w:tcPr>
          <w:p w14:paraId="2B8D3725" w14:textId="77777777" w:rsidR="0009110F" w:rsidRPr="00DA376D" w:rsidRDefault="0009110F"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09110F" w:rsidRPr="00DA376D" w14:paraId="1DFBAD95" w14:textId="77777777" w:rsidTr="00722B5B">
        <w:trPr>
          <w:trHeight w:hRule="exact" w:val="259"/>
        </w:trPr>
        <w:tc>
          <w:tcPr>
            <w:tcW w:w="1853" w:type="dxa"/>
            <w:vMerge/>
            <w:tcBorders>
              <w:top w:val="single" w:sz="0" w:space="0" w:color="000000"/>
              <w:left w:val="single" w:sz="7" w:space="0" w:color="000000"/>
              <w:bottom w:val="single" w:sz="7" w:space="0" w:color="000000"/>
              <w:right w:val="single" w:sz="7" w:space="0" w:color="000000"/>
            </w:tcBorders>
          </w:tcPr>
          <w:p w14:paraId="281FDD41"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vAlign w:val="center"/>
          </w:tcPr>
          <w:p w14:paraId="6977C09B" w14:textId="77777777" w:rsidR="0009110F" w:rsidRPr="00DA376D" w:rsidRDefault="00000000" w:rsidP="00DA376D">
            <w:pPr>
              <w:spacing w:after="0" w:line="240" w:lineRule="auto"/>
              <w:ind w:left="124"/>
              <w:textAlignment w:val="baseline"/>
              <w:rPr>
                <w:rFonts w:ascii="Arial" w:eastAsia="Arial" w:hAnsi="Arial" w:cs="Arial"/>
                <w:color w:val="0000FF"/>
                <w:sz w:val="20"/>
                <w:szCs w:val="20"/>
              </w:rPr>
            </w:pPr>
            <w:hyperlink r:id="rId79">
              <w:r w:rsidR="0009110F" w:rsidRPr="00DA376D">
                <w:rPr>
                  <w:rFonts w:ascii="Arial" w:eastAsia="Arial" w:hAnsi="Arial" w:cs="Arial"/>
                  <w:color w:val="0000FF"/>
                  <w:sz w:val="20"/>
                  <w:szCs w:val="20"/>
                  <w:u w:val="single"/>
                </w:rPr>
                <w:t>help@nspcc.org.uk</w:t>
              </w:r>
            </w:hyperlink>
            <w:r w:rsidR="0009110F" w:rsidRPr="00DA376D">
              <w:rPr>
                <w:rFonts w:ascii="Arial" w:eastAsia="Arial" w:hAnsi="Arial" w:cs="Arial"/>
                <w:color w:val="0000FF"/>
                <w:sz w:val="20"/>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3224EAC7"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4D4FA06B"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02CA17B2" w14:textId="77777777" w:rsidR="0009110F" w:rsidRPr="00DA376D" w:rsidRDefault="0009110F" w:rsidP="00DA376D">
            <w:pPr>
              <w:spacing w:after="0" w:line="240" w:lineRule="auto"/>
              <w:rPr>
                <w:rFonts w:ascii="Arial" w:hAnsi="Arial" w:cs="Arial"/>
                <w:sz w:val="20"/>
                <w:szCs w:val="20"/>
              </w:rPr>
            </w:pPr>
          </w:p>
        </w:tc>
      </w:tr>
      <w:tr w:rsidR="0009110F" w:rsidRPr="00DA376D" w14:paraId="785FF915" w14:textId="77777777" w:rsidTr="00722B5B">
        <w:trPr>
          <w:trHeight w:hRule="exact" w:val="230"/>
        </w:trPr>
        <w:tc>
          <w:tcPr>
            <w:tcW w:w="1853" w:type="dxa"/>
            <w:vMerge w:val="restart"/>
            <w:tcBorders>
              <w:top w:val="single" w:sz="7" w:space="0" w:color="000000"/>
              <w:left w:val="single" w:sz="7" w:space="0" w:color="000000"/>
              <w:bottom w:val="single" w:sz="0" w:space="0" w:color="000000"/>
              <w:right w:val="single" w:sz="7" w:space="0" w:color="000000"/>
            </w:tcBorders>
          </w:tcPr>
          <w:p w14:paraId="5B3EDD29" w14:textId="77777777" w:rsidR="0009110F" w:rsidRPr="00DA376D" w:rsidRDefault="0009110F" w:rsidP="00DA376D">
            <w:pPr>
              <w:spacing w:after="0" w:line="240" w:lineRule="auto"/>
              <w:ind w:left="180"/>
              <w:textAlignment w:val="baseline"/>
              <w:rPr>
                <w:rFonts w:ascii="Arial" w:eastAsia="Arial" w:hAnsi="Arial" w:cs="Arial"/>
                <w:color w:val="000000"/>
                <w:sz w:val="20"/>
                <w:szCs w:val="20"/>
              </w:rPr>
            </w:pPr>
            <w:r w:rsidRPr="00DA376D">
              <w:rPr>
                <w:rFonts w:ascii="Arial" w:eastAsia="Arial" w:hAnsi="Arial" w:cs="Arial"/>
                <w:color w:val="000000"/>
                <w:sz w:val="20"/>
                <w:szCs w:val="20"/>
              </w:rPr>
              <w:t>Independent Whistleblowing</w:t>
            </w:r>
          </w:p>
        </w:tc>
        <w:tc>
          <w:tcPr>
            <w:tcW w:w="5645" w:type="dxa"/>
            <w:tcBorders>
              <w:top w:val="single" w:sz="7" w:space="0" w:color="000000"/>
              <w:left w:val="single" w:sz="7" w:space="0" w:color="000000"/>
              <w:bottom w:val="single" w:sz="7" w:space="0" w:color="000000"/>
              <w:right w:val="single" w:sz="7" w:space="0" w:color="000000"/>
            </w:tcBorders>
            <w:vAlign w:val="center"/>
          </w:tcPr>
          <w:p w14:paraId="15B748EF" w14:textId="77777777" w:rsidR="0009110F" w:rsidRPr="004A01E8" w:rsidRDefault="00000000" w:rsidP="00DA376D">
            <w:pPr>
              <w:spacing w:after="0" w:line="240" w:lineRule="auto"/>
              <w:ind w:left="124"/>
              <w:textAlignment w:val="baseline"/>
              <w:rPr>
                <w:rFonts w:ascii="Arial" w:eastAsia="Arial" w:hAnsi="Arial" w:cs="Arial"/>
                <w:b/>
                <w:color w:val="0000FF"/>
                <w:sz w:val="14"/>
                <w:szCs w:val="20"/>
              </w:rPr>
            </w:pPr>
            <w:hyperlink r:id="rId80">
              <w:r w:rsidR="0009110F" w:rsidRPr="004A01E8">
                <w:rPr>
                  <w:rFonts w:ascii="Arial" w:eastAsia="Arial" w:hAnsi="Arial" w:cs="Arial"/>
                  <w:b/>
                  <w:color w:val="0000FF"/>
                  <w:sz w:val="14"/>
                  <w:szCs w:val="20"/>
                  <w:u w:val="single"/>
                </w:rPr>
                <w:t>https://secure.ethicspoint.eu/domain/en/report</w:t>
              </w:r>
            </w:hyperlink>
            <w:r w:rsidR="0009110F" w:rsidRPr="004A01E8">
              <w:rPr>
                <w:rFonts w:ascii="Arial" w:eastAsia="Arial" w:hAnsi="Arial" w:cs="Arial"/>
                <w:b/>
                <w:color w:val="0000FF"/>
                <w:sz w:val="14"/>
                <w:szCs w:val="20"/>
              </w:rPr>
              <w:t>_</w:t>
            </w:r>
            <w:hyperlink r:id="rId81">
              <w:r w:rsidR="0009110F" w:rsidRPr="004A01E8">
                <w:rPr>
                  <w:rFonts w:ascii="Arial" w:eastAsia="Arial" w:hAnsi="Arial" w:cs="Arial"/>
                  <w:b/>
                  <w:color w:val="0000FF"/>
                  <w:sz w:val="14"/>
                  <w:szCs w:val="20"/>
                  <w:u w:val="single"/>
                </w:rPr>
                <w:t>custom.asp?clientid=106960</w:t>
              </w:r>
            </w:hyperlink>
            <w:r w:rsidR="0009110F" w:rsidRPr="004A01E8">
              <w:rPr>
                <w:rFonts w:ascii="Arial" w:eastAsia="Arial" w:hAnsi="Arial" w:cs="Arial"/>
                <w:b/>
                <w:color w:val="0000FF"/>
                <w:sz w:val="14"/>
                <w:szCs w:val="20"/>
              </w:rPr>
              <w:t xml:space="preserve"> </w:t>
            </w:r>
          </w:p>
        </w:tc>
        <w:tc>
          <w:tcPr>
            <w:tcW w:w="643" w:type="dxa"/>
            <w:vMerge w:val="restart"/>
            <w:tcBorders>
              <w:top w:val="single" w:sz="7" w:space="0" w:color="000000"/>
              <w:left w:val="single" w:sz="7" w:space="0" w:color="000000"/>
              <w:bottom w:val="single" w:sz="0" w:space="0" w:color="000000"/>
              <w:right w:val="none" w:sz="0" w:space="0" w:color="020000"/>
            </w:tcBorders>
          </w:tcPr>
          <w:p w14:paraId="3375C6E7"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0800</w:t>
            </w:r>
          </w:p>
        </w:tc>
        <w:tc>
          <w:tcPr>
            <w:tcW w:w="432" w:type="dxa"/>
            <w:vMerge w:val="restart"/>
            <w:tcBorders>
              <w:top w:val="single" w:sz="7" w:space="0" w:color="000000"/>
              <w:left w:val="none" w:sz="0" w:space="0" w:color="020000"/>
              <w:bottom w:val="single" w:sz="0" w:space="0" w:color="000000"/>
              <w:right w:val="none" w:sz="0" w:space="0" w:color="020000"/>
            </w:tcBorders>
          </w:tcPr>
          <w:p w14:paraId="485C49BC"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374</w:t>
            </w:r>
          </w:p>
        </w:tc>
        <w:tc>
          <w:tcPr>
            <w:tcW w:w="763" w:type="dxa"/>
            <w:vMerge w:val="restart"/>
            <w:tcBorders>
              <w:top w:val="single" w:sz="7" w:space="0" w:color="000000"/>
              <w:left w:val="none" w:sz="0" w:space="0" w:color="020000"/>
              <w:bottom w:val="single" w:sz="0" w:space="0" w:color="000000"/>
              <w:right w:val="single" w:sz="7" w:space="0" w:color="000000"/>
            </w:tcBorders>
          </w:tcPr>
          <w:p w14:paraId="17858585"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199</w:t>
            </w:r>
          </w:p>
        </w:tc>
      </w:tr>
      <w:tr w:rsidR="0009110F" w:rsidRPr="00DA376D" w14:paraId="168B3D91" w14:textId="77777777" w:rsidTr="00722B5B">
        <w:trPr>
          <w:trHeight w:hRule="exact" w:val="322"/>
        </w:trPr>
        <w:tc>
          <w:tcPr>
            <w:tcW w:w="1853" w:type="dxa"/>
            <w:vMerge/>
            <w:tcBorders>
              <w:top w:val="single" w:sz="0" w:space="0" w:color="000000"/>
              <w:left w:val="single" w:sz="7" w:space="0" w:color="000000"/>
              <w:bottom w:val="single" w:sz="7" w:space="0" w:color="000000"/>
              <w:right w:val="single" w:sz="7" w:space="0" w:color="000000"/>
            </w:tcBorders>
          </w:tcPr>
          <w:p w14:paraId="14E39C8F" w14:textId="77777777" w:rsidR="0009110F" w:rsidRPr="00DA376D" w:rsidRDefault="0009110F" w:rsidP="00DA376D">
            <w:pPr>
              <w:spacing w:after="0" w:line="240" w:lineRule="auto"/>
              <w:rPr>
                <w:rFonts w:ascii="Arial" w:hAnsi="Arial" w:cs="Arial"/>
                <w:sz w:val="20"/>
                <w:szCs w:val="20"/>
              </w:rPr>
            </w:pPr>
          </w:p>
        </w:tc>
        <w:tc>
          <w:tcPr>
            <w:tcW w:w="5645" w:type="dxa"/>
            <w:tcBorders>
              <w:top w:val="single" w:sz="7" w:space="0" w:color="000000"/>
              <w:left w:val="single" w:sz="7" w:space="0" w:color="000000"/>
              <w:bottom w:val="single" w:sz="7" w:space="0" w:color="000000"/>
              <w:right w:val="single" w:sz="7" w:space="0" w:color="000000"/>
            </w:tcBorders>
          </w:tcPr>
          <w:p w14:paraId="7AF9CC39" w14:textId="77777777" w:rsidR="0009110F" w:rsidRPr="004A01E8" w:rsidRDefault="0009110F" w:rsidP="00DA376D">
            <w:pPr>
              <w:spacing w:after="0" w:line="240" w:lineRule="auto"/>
              <w:textAlignment w:val="baseline"/>
              <w:rPr>
                <w:rFonts w:ascii="Arial" w:eastAsia="Arial" w:hAnsi="Arial" w:cs="Arial"/>
                <w:color w:val="000000"/>
                <w:sz w:val="14"/>
                <w:szCs w:val="20"/>
              </w:rPr>
            </w:pPr>
            <w:r w:rsidRPr="004A01E8">
              <w:rPr>
                <w:rFonts w:ascii="Arial" w:eastAsia="Arial" w:hAnsi="Arial" w:cs="Arial"/>
                <w:color w:val="000000"/>
                <w:sz w:val="14"/>
                <w:szCs w:val="20"/>
              </w:rPr>
              <w:t xml:space="preserve"> </w:t>
            </w:r>
          </w:p>
        </w:tc>
        <w:tc>
          <w:tcPr>
            <w:tcW w:w="643" w:type="dxa"/>
            <w:vMerge/>
            <w:tcBorders>
              <w:top w:val="single" w:sz="0" w:space="0" w:color="000000"/>
              <w:left w:val="single" w:sz="7" w:space="0" w:color="000000"/>
              <w:bottom w:val="single" w:sz="7" w:space="0" w:color="000000"/>
              <w:right w:val="none" w:sz="0" w:space="0" w:color="020000"/>
            </w:tcBorders>
          </w:tcPr>
          <w:p w14:paraId="5C1CA256" w14:textId="77777777" w:rsidR="0009110F" w:rsidRPr="00DA376D" w:rsidRDefault="0009110F" w:rsidP="00DA376D">
            <w:pPr>
              <w:spacing w:after="0" w:line="240" w:lineRule="auto"/>
              <w:rPr>
                <w:rFonts w:ascii="Arial" w:hAnsi="Arial" w:cs="Arial"/>
                <w:sz w:val="20"/>
                <w:szCs w:val="20"/>
              </w:rPr>
            </w:pPr>
          </w:p>
        </w:tc>
        <w:tc>
          <w:tcPr>
            <w:tcW w:w="432" w:type="dxa"/>
            <w:vMerge/>
            <w:tcBorders>
              <w:top w:val="single" w:sz="0" w:space="0" w:color="000000"/>
              <w:left w:val="none" w:sz="0" w:space="0" w:color="020000"/>
              <w:bottom w:val="single" w:sz="7" w:space="0" w:color="000000"/>
              <w:right w:val="none" w:sz="0" w:space="0" w:color="020000"/>
            </w:tcBorders>
          </w:tcPr>
          <w:p w14:paraId="518CB25B" w14:textId="77777777" w:rsidR="0009110F" w:rsidRPr="00DA376D" w:rsidRDefault="0009110F" w:rsidP="00DA376D">
            <w:pPr>
              <w:spacing w:after="0" w:line="240" w:lineRule="auto"/>
              <w:rPr>
                <w:rFonts w:ascii="Arial" w:hAnsi="Arial" w:cs="Arial"/>
                <w:sz w:val="20"/>
                <w:szCs w:val="20"/>
              </w:rPr>
            </w:pPr>
          </w:p>
        </w:tc>
        <w:tc>
          <w:tcPr>
            <w:tcW w:w="763" w:type="dxa"/>
            <w:vMerge/>
            <w:tcBorders>
              <w:top w:val="single" w:sz="0" w:space="0" w:color="000000"/>
              <w:left w:val="none" w:sz="0" w:space="0" w:color="020000"/>
              <w:bottom w:val="single" w:sz="7" w:space="0" w:color="000000"/>
              <w:right w:val="single" w:sz="7" w:space="0" w:color="000000"/>
            </w:tcBorders>
          </w:tcPr>
          <w:p w14:paraId="1DA3233B" w14:textId="77777777" w:rsidR="0009110F" w:rsidRPr="00DA376D" w:rsidRDefault="0009110F" w:rsidP="00DA376D">
            <w:pPr>
              <w:spacing w:after="0" w:line="240" w:lineRule="auto"/>
              <w:rPr>
                <w:rFonts w:ascii="Arial" w:hAnsi="Arial" w:cs="Arial"/>
                <w:sz w:val="20"/>
                <w:szCs w:val="20"/>
              </w:rPr>
            </w:pPr>
          </w:p>
        </w:tc>
      </w:tr>
      <w:tr w:rsidR="0009110F" w:rsidRPr="00DA376D" w14:paraId="0F9F8F3F" w14:textId="77777777" w:rsidTr="00722B5B">
        <w:trPr>
          <w:trHeight w:hRule="exact" w:val="298"/>
        </w:trPr>
        <w:tc>
          <w:tcPr>
            <w:tcW w:w="1853" w:type="dxa"/>
            <w:tcBorders>
              <w:top w:val="single" w:sz="7" w:space="0" w:color="000000"/>
              <w:left w:val="single" w:sz="7" w:space="0" w:color="000000"/>
              <w:bottom w:val="single" w:sz="7" w:space="0" w:color="000000"/>
              <w:right w:val="single" w:sz="7" w:space="0" w:color="000000"/>
            </w:tcBorders>
            <w:vAlign w:val="center"/>
          </w:tcPr>
          <w:p w14:paraId="76C5A0D0" w14:textId="77777777" w:rsidR="0009110F" w:rsidRPr="00DA376D" w:rsidRDefault="0009110F" w:rsidP="00DA376D">
            <w:pPr>
              <w:spacing w:after="0" w:line="240" w:lineRule="auto"/>
              <w:ind w:left="158"/>
              <w:textAlignment w:val="baseline"/>
              <w:rPr>
                <w:rFonts w:ascii="Arial" w:eastAsia="Arial" w:hAnsi="Arial" w:cs="Arial"/>
                <w:color w:val="000000"/>
                <w:sz w:val="20"/>
                <w:szCs w:val="20"/>
              </w:rPr>
            </w:pPr>
            <w:r w:rsidRPr="00DA376D">
              <w:rPr>
                <w:rFonts w:ascii="Arial" w:eastAsia="Arial" w:hAnsi="Arial" w:cs="Arial"/>
                <w:color w:val="000000"/>
                <w:sz w:val="20"/>
                <w:szCs w:val="20"/>
              </w:rPr>
              <w:t>Ofsted</w:t>
            </w:r>
          </w:p>
        </w:tc>
        <w:tc>
          <w:tcPr>
            <w:tcW w:w="5645" w:type="dxa"/>
            <w:tcBorders>
              <w:top w:val="single" w:sz="7" w:space="0" w:color="000000"/>
              <w:left w:val="single" w:sz="7" w:space="0" w:color="000000"/>
              <w:bottom w:val="single" w:sz="7" w:space="0" w:color="000000"/>
              <w:right w:val="single" w:sz="7" w:space="0" w:color="000000"/>
            </w:tcBorders>
            <w:vAlign w:val="center"/>
          </w:tcPr>
          <w:p w14:paraId="16B75429" w14:textId="77777777" w:rsidR="0009110F" w:rsidRPr="00DA376D" w:rsidRDefault="00000000" w:rsidP="00DA376D">
            <w:pPr>
              <w:spacing w:after="0" w:line="240" w:lineRule="auto"/>
              <w:ind w:left="124"/>
              <w:textAlignment w:val="baseline"/>
              <w:rPr>
                <w:rFonts w:ascii="Arial" w:eastAsia="Arial" w:hAnsi="Arial" w:cs="Arial"/>
                <w:b/>
                <w:color w:val="0000FF"/>
                <w:sz w:val="20"/>
                <w:szCs w:val="20"/>
                <w:u w:val="single"/>
              </w:rPr>
            </w:pPr>
            <w:hyperlink r:id="rId82">
              <w:r w:rsidR="0009110F" w:rsidRPr="00DA376D">
                <w:rPr>
                  <w:rFonts w:ascii="Arial" w:eastAsia="Arial" w:hAnsi="Arial" w:cs="Arial"/>
                  <w:b/>
                  <w:color w:val="0000FF"/>
                  <w:sz w:val="20"/>
                  <w:szCs w:val="20"/>
                  <w:u w:val="single"/>
                </w:rPr>
                <w:t>whistleblowing@ofsted.gov.uk</w:t>
              </w:r>
            </w:hyperlink>
            <w:r w:rsidR="0009110F" w:rsidRPr="00DA376D">
              <w:rPr>
                <w:rFonts w:ascii="Arial" w:eastAsia="Arial" w:hAnsi="Arial" w:cs="Arial"/>
                <w:b/>
                <w:color w:val="0000FF"/>
                <w:sz w:val="20"/>
                <w:szCs w:val="20"/>
              </w:rPr>
              <w:t xml:space="preserve"> </w:t>
            </w:r>
          </w:p>
        </w:tc>
        <w:tc>
          <w:tcPr>
            <w:tcW w:w="643" w:type="dxa"/>
            <w:tcBorders>
              <w:top w:val="single" w:sz="7" w:space="0" w:color="000000"/>
              <w:left w:val="single" w:sz="7" w:space="0" w:color="000000"/>
              <w:bottom w:val="single" w:sz="7" w:space="0" w:color="000000"/>
              <w:right w:val="none" w:sz="0" w:space="0" w:color="020000"/>
            </w:tcBorders>
            <w:vAlign w:val="center"/>
          </w:tcPr>
          <w:p w14:paraId="12246178" w14:textId="77777777" w:rsidR="0009110F" w:rsidRPr="00DA376D" w:rsidRDefault="0009110F" w:rsidP="00DA376D">
            <w:pPr>
              <w:spacing w:after="0" w:line="240" w:lineRule="auto"/>
              <w:ind w:left="143"/>
              <w:textAlignment w:val="baseline"/>
              <w:rPr>
                <w:rFonts w:ascii="Arial" w:eastAsia="Arial" w:hAnsi="Arial" w:cs="Arial"/>
                <w:b/>
                <w:color w:val="000000"/>
                <w:sz w:val="20"/>
                <w:szCs w:val="20"/>
              </w:rPr>
            </w:pPr>
            <w:r w:rsidRPr="00DA376D">
              <w:rPr>
                <w:rFonts w:ascii="Arial" w:eastAsia="Arial" w:hAnsi="Arial" w:cs="Arial"/>
                <w:b/>
                <w:color w:val="000000"/>
                <w:sz w:val="20"/>
                <w:szCs w:val="20"/>
              </w:rPr>
              <w:t>0300</w:t>
            </w:r>
          </w:p>
        </w:tc>
        <w:tc>
          <w:tcPr>
            <w:tcW w:w="432" w:type="dxa"/>
            <w:tcBorders>
              <w:top w:val="single" w:sz="7" w:space="0" w:color="000000"/>
              <w:left w:val="none" w:sz="0" w:space="0" w:color="020000"/>
              <w:bottom w:val="single" w:sz="7" w:space="0" w:color="000000"/>
              <w:right w:val="none" w:sz="0" w:space="0" w:color="020000"/>
            </w:tcBorders>
            <w:vAlign w:val="center"/>
          </w:tcPr>
          <w:p w14:paraId="18BBF164" w14:textId="77777777" w:rsidR="0009110F" w:rsidRPr="00DA376D" w:rsidRDefault="0009110F" w:rsidP="00DA376D">
            <w:pPr>
              <w:spacing w:after="0" w:line="240" w:lineRule="auto"/>
              <w:jc w:val="center"/>
              <w:textAlignment w:val="baseline"/>
              <w:rPr>
                <w:rFonts w:ascii="Arial" w:eastAsia="Arial" w:hAnsi="Arial" w:cs="Arial"/>
                <w:b/>
                <w:color w:val="000000"/>
                <w:sz w:val="20"/>
                <w:szCs w:val="20"/>
              </w:rPr>
            </w:pPr>
            <w:r w:rsidRPr="00DA376D">
              <w:rPr>
                <w:rFonts w:ascii="Arial" w:eastAsia="Arial" w:hAnsi="Arial" w:cs="Arial"/>
                <w:b/>
                <w:color w:val="000000"/>
                <w:sz w:val="20"/>
                <w:szCs w:val="20"/>
              </w:rPr>
              <w:t>123</w:t>
            </w:r>
          </w:p>
        </w:tc>
        <w:tc>
          <w:tcPr>
            <w:tcW w:w="763" w:type="dxa"/>
            <w:tcBorders>
              <w:top w:val="single" w:sz="7" w:space="0" w:color="000000"/>
              <w:left w:val="none" w:sz="0" w:space="0" w:color="020000"/>
              <w:bottom w:val="single" w:sz="7" w:space="0" w:color="000000"/>
              <w:right w:val="single" w:sz="7" w:space="0" w:color="000000"/>
            </w:tcBorders>
            <w:vAlign w:val="center"/>
          </w:tcPr>
          <w:p w14:paraId="7D285706" w14:textId="77777777" w:rsidR="0009110F" w:rsidRPr="00DA376D" w:rsidRDefault="0009110F" w:rsidP="00DA376D">
            <w:pPr>
              <w:spacing w:after="0" w:line="240" w:lineRule="auto"/>
              <w:ind w:right="215"/>
              <w:jc w:val="right"/>
              <w:textAlignment w:val="baseline"/>
              <w:rPr>
                <w:rFonts w:ascii="Arial" w:eastAsia="Arial" w:hAnsi="Arial" w:cs="Arial"/>
                <w:b/>
                <w:color w:val="000000"/>
                <w:sz w:val="20"/>
                <w:szCs w:val="20"/>
              </w:rPr>
            </w:pPr>
            <w:r w:rsidRPr="00DA376D">
              <w:rPr>
                <w:rFonts w:ascii="Arial" w:eastAsia="Arial" w:hAnsi="Arial" w:cs="Arial"/>
                <w:b/>
                <w:color w:val="000000"/>
                <w:sz w:val="20"/>
                <w:szCs w:val="20"/>
              </w:rPr>
              <w:t>3155</w:t>
            </w:r>
          </w:p>
        </w:tc>
      </w:tr>
    </w:tbl>
    <w:p w14:paraId="77472658" w14:textId="77777777" w:rsidR="0009110F" w:rsidRPr="00F768B4" w:rsidRDefault="0009110F" w:rsidP="00DA376D">
      <w:pPr>
        <w:spacing w:after="0" w:line="240" w:lineRule="auto"/>
        <w:ind w:left="58" w:right="7526"/>
        <w:textAlignment w:val="baseline"/>
        <w:rPr>
          <w:rFonts w:ascii="Arial" w:hAnsi="Arial" w:cs="Arial"/>
          <w:sz w:val="16"/>
          <w:szCs w:val="20"/>
        </w:rPr>
      </w:pPr>
    </w:p>
    <w:p w14:paraId="7F970297" w14:textId="418EA522" w:rsidR="0009110F" w:rsidRPr="00DA376D" w:rsidRDefault="0009110F" w:rsidP="00DA376D">
      <w:pPr>
        <w:spacing w:after="0" w:line="240" w:lineRule="auto"/>
        <w:textAlignment w:val="baseline"/>
        <w:rPr>
          <w:rFonts w:ascii="Arial" w:eastAsia="Arial" w:hAnsi="Arial" w:cs="Arial"/>
          <w:b/>
          <w:color w:val="000000"/>
          <w:spacing w:val="2"/>
          <w:sz w:val="20"/>
          <w:szCs w:val="20"/>
        </w:rPr>
      </w:pPr>
      <w:r w:rsidRPr="00DA376D">
        <w:rPr>
          <w:rFonts w:ascii="Arial" w:eastAsia="Arial" w:hAnsi="Arial" w:cs="Arial"/>
          <w:b/>
          <w:color w:val="000000"/>
          <w:spacing w:val="2"/>
          <w:sz w:val="20"/>
          <w:szCs w:val="20"/>
        </w:rPr>
        <w:t>Police</w:t>
      </w:r>
    </w:p>
    <w:tbl>
      <w:tblPr>
        <w:tblW w:w="9313" w:type="dxa"/>
        <w:tblInd w:w="29" w:type="dxa"/>
        <w:tblLayout w:type="fixed"/>
        <w:tblCellMar>
          <w:left w:w="0" w:type="dxa"/>
          <w:right w:w="0" w:type="dxa"/>
        </w:tblCellMar>
        <w:tblLook w:val="0000" w:firstRow="0" w:lastRow="0" w:firstColumn="0" w:lastColumn="0" w:noHBand="0" w:noVBand="0"/>
      </w:tblPr>
      <w:tblGrid>
        <w:gridCol w:w="3091"/>
        <w:gridCol w:w="3529"/>
        <w:gridCol w:w="2693"/>
      </w:tblGrid>
      <w:tr w:rsidR="0009110F" w:rsidRPr="00DA376D" w14:paraId="024E31B1" w14:textId="77777777" w:rsidTr="00DA376D">
        <w:trPr>
          <w:trHeight w:hRule="exact" w:val="406"/>
        </w:trPr>
        <w:tc>
          <w:tcPr>
            <w:tcW w:w="3091" w:type="dxa"/>
            <w:tcBorders>
              <w:top w:val="single" w:sz="11" w:space="0" w:color="000000"/>
              <w:left w:val="single" w:sz="11" w:space="0" w:color="000000"/>
              <w:bottom w:val="single" w:sz="11" w:space="0" w:color="000000"/>
              <w:right w:val="single" w:sz="11" w:space="0" w:color="000000"/>
            </w:tcBorders>
          </w:tcPr>
          <w:p w14:paraId="5F4B482D" w14:textId="77777777" w:rsidR="0009110F" w:rsidRPr="00DA376D" w:rsidRDefault="0009110F" w:rsidP="00DA376D">
            <w:pPr>
              <w:spacing w:after="0" w:line="240" w:lineRule="auto"/>
              <w:ind w:left="173"/>
              <w:textAlignment w:val="baseline"/>
              <w:rPr>
                <w:rFonts w:ascii="Arial" w:eastAsia="Arial" w:hAnsi="Arial" w:cs="Arial"/>
                <w:b/>
                <w:color w:val="000000"/>
                <w:sz w:val="20"/>
                <w:szCs w:val="20"/>
              </w:rPr>
            </w:pPr>
            <w:r w:rsidRPr="00DA376D">
              <w:rPr>
                <w:rFonts w:ascii="Arial" w:eastAsia="Arial" w:hAnsi="Arial" w:cs="Arial"/>
                <w:b/>
                <w:color w:val="000000"/>
                <w:sz w:val="20"/>
                <w:szCs w:val="20"/>
              </w:rPr>
              <w:t>Depart</w:t>
            </w:r>
            <w:r w:rsidR="00DA376D">
              <w:rPr>
                <w:rFonts w:ascii="Arial" w:eastAsia="Arial" w:hAnsi="Arial" w:cs="Arial"/>
                <w:b/>
                <w:color w:val="000000"/>
                <w:sz w:val="20"/>
                <w:szCs w:val="20"/>
              </w:rPr>
              <w:t>ment</w:t>
            </w:r>
          </w:p>
        </w:tc>
        <w:tc>
          <w:tcPr>
            <w:tcW w:w="3529" w:type="dxa"/>
            <w:tcBorders>
              <w:top w:val="single" w:sz="11" w:space="0" w:color="000000"/>
              <w:left w:val="single" w:sz="11" w:space="0" w:color="000000"/>
              <w:bottom w:val="single" w:sz="11" w:space="0" w:color="000000"/>
              <w:right w:val="single" w:sz="11" w:space="0" w:color="000000"/>
            </w:tcBorders>
          </w:tcPr>
          <w:p w14:paraId="661CC0C9" w14:textId="77777777" w:rsidR="0009110F" w:rsidRPr="00DA376D" w:rsidRDefault="0009110F" w:rsidP="00DA376D">
            <w:pPr>
              <w:spacing w:after="0" w:line="240" w:lineRule="auto"/>
              <w:ind w:left="144"/>
              <w:textAlignment w:val="baseline"/>
              <w:rPr>
                <w:rFonts w:ascii="Arial" w:eastAsia="Arial" w:hAnsi="Arial" w:cs="Arial"/>
                <w:b/>
                <w:color w:val="000000"/>
                <w:sz w:val="20"/>
                <w:szCs w:val="20"/>
              </w:rPr>
            </w:pPr>
            <w:r w:rsidRPr="00DA376D">
              <w:rPr>
                <w:rFonts w:ascii="Arial" w:eastAsia="Arial" w:hAnsi="Arial" w:cs="Arial"/>
                <w:b/>
                <w:color w:val="000000"/>
                <w:sz w:val="20"/>
                <w:szCs w:val="20"/>
              </w:rPr>
              <w:t>Email</w:t>
            </w:r>
          </w:p>
        </w:tc>
        <w:tc>
          <w:tcPr>
            <w:tcW w:w="2693" w:type="dxa"/>
            <w:tcBorders>
              <w:top w:val="single" w:sz="11" w:space="0" w:color="000000"/>
              <w:left w:val="single" w:sz="11" w:space="0" w:color="000000"/>
              <w:bottom w:val="single" w:sz="11" w:space="0" w:color="000000"/>
              <w:right w:val="single" w:sz="11" w:space="0" w:color="000000"/>
            </w:tcBorders>
          </w:tcPr>
          <w:p w14:paraId="781CC212" w14:textId="77777777" w:rsidR="0009110F" w:rsidRPr="00DA376D" w:rsidRDefault="0009110F" w:rsidP="00DA376D">
            <w:pPr>
              <w:spacing w:after="0" w:line="240" w:lineRule="auto"/>
              <w:ind w:left="168"/>
              <w:textAlignment w:val="baseline"/>
              <w:rPr>
                <w:rFonts w:ascii="Arial" w:eastAsia="Arial" w:hAnsi="Arial" w:cs="Arial"/>
                <w:b/>
                <w:color w:val="000000"/>
                <w:sz w:val="20"/>
                <w:szCs w:val="20"/>
              </w:rPr>
            </w:pPr>
            <w:r w:rsidRPr="00DA376D">
              <w:rPr>
                <w:rFonts w:ascii="Arial" w:eastAsia="Arial" w:hAnsi="Arial" w:cs="Arial"/>
                <w:b/>
                <w:color w:val="000000"/>
                <w:sz w:val="20"/>
                <w:szCs w:val="20"/>
              </w:rPr>
              <w:t>Phone Number</w:t>
            </w:r>
          </w:p>
        </w:tc>
      </w:tr>
      <w:tr w:rsidR="00356293" w:rsidRPr="00DA376D" w14:paraId="791D3AA7" w14:textId="77777777" w:rsidTr="00583FBE">
        <w:trPr>
          <w:trHeight w:val="482"/>
        </w:trPr>
        <w:tc>
          <w:tcPr>
            <w:tcW w:w="3091" w:type="dxa"/>
            <w:tcBorders>
              <w:top w:val="single" w:sz="11" w:space="0" w:color="000000"/>
              <w:left w:val="single" w:sz="11" w:space="0" w:color="000000"/>
              <w:bottom w:val="single" w:sz="0" w:space="0" w:color="000000"/>
              <w:right w:val="single" w:sz="11" w:space="0" w:color="000000"/>
            </w:tcBorders>
          </w:tcPr>
          <w:p w14:paraId="0CD4FE3D" w14:textId="77777777" w:rsidR="00356293" w:rsidRPr="00DA376D" w:rsidRDefault="00356293" w:rsidP="00DA376D">
            <w:pPr>
              <w:spacing w:after="0" w:line="240" w:lineRule="auto"/>
              <w:ind w:left="173"/>
              <w:textAlignment w:val="baseline"/>
              <w:rPr>
                <w:rFonts w:ascii="Arial" w:eastAsia="Arial" w:hAnsi="Arial" w:cs="Arial"/>
                <w:color w:val="000000"/>
                <w:sz w:val="20"/>
                <w:szCs w:val="20"/>
              </w:rPr>
            </w:pPr>
            <w:r w:rsidRPr="00DA376D">
              <w:rPr>
                <w:rFonts w:ascii="Arial" w:eastAsia="Arial" w:hAnsi="Arial" w:cs="Arial"/>
                <w:color w:val="000000"/>
                <w:sz w:val="20"/>
                <w:szCs w:val="20"/>
              </w:rPr>
              <w:t>Local Police</w:t>
            </w:r>
          </w:p>
        </w:tc>
        <w:tc>
          <w:tcPr>
            <w:tcW w:w="3529" w:type="dxa"/>
            <w:tcBorders>
              <w:top w:val="single" w:sz="11" w:space="0" w:color="000000"/>
              <w:left w:val="single" w:sz="11" w:space="0" w:color="000000"/>
              <w:right w:val="single" w:sz="11" w:space="0" w:color="000000"/>
            </w:tcBorders>
            <w:vAlign w:val="center"/>
          </w:tcPr>
          <w:p w14:paraId="622A20B5" w14:textId="4711D92A" w:rsidR="00356293" w:rsidRPr="00DA376D" w:rsidRDefault="00356293" w:rsidP="00DA376D">
            <w:pPr>
              <w:spacing w:after="0" w:line="240" w:lineRule="auto"/>
              <w:textAlignment w:val="baseline"/>
              <w:rPr>
                <w:rFonts w:ascii="Arial" w:eastAsia="Times New Roman" w:hAnsi="Arial" w:cs="Arial"/>
                <w:color w:val="FF0000"/>
                <w:sz w:val="20"/>
                <w:szCs w:val="20"/>
              </w:rPr>
            </w:pPr>
            <w:r w:rsidRPr="00EF3218">
              <w:rPr>
                <w:rFonts w:ascii="Arial" w:eastAsia="Times New Roman" w:hAnsi="Arial" w:cs="Arial"/>
                <w:bCs/>
                <w:color w:val="000000" w:themeColor="text1"/>
              </w:rPr>
              <w:t>https://www.norfolk.police.uk/contact-us/5-report-it</w:t>
            </w:r>
          </w:p>
        </w:tc>
        <w:tc>
          <w:tcPr>
            <w:tcW w:w="2693" w:type="dxa"/>
            <w:tcBorders>
              <w:top w:val="single" w:sz="11" w:space="0" w:color="000000"/>
              <w:left w:val="single" w:sz="11" w:space="0" w:color="000000"/>
              <w:bottom w:val="single" w:sz="0" w:space="0" w:color="000000"/>
              <w:right w:val="single" w:sz="11" w:space="0" w:color="000000"/>
            </w:tcBorders>
          </w:tcPr>
          <w:p w14:paraId="0535B995" w14:textId="77777777" w:rsidR="00356293" w:rsidRPr="00DA376D" w:rsidRDefault="00356293" w:rsidP="00DA376D">
            <w:pPr>
              <w:spacing w:after="0" w:line="240" w:lineRule="auto"/>
              <w:ind w:left="168"/>
              <w:textAlignment w:val="baseline"/>
              <w:rPr>
                <w:rFonts w:ascii="Arial" w:eastAsia="Arial" w:hAnsi="Arial" w:cs="Arial"/>
                <w:color w:val="000000"/>
                <w:sz w:val="20"/>
                <w:szCs w:val="20"/>
              </w:rPr>
            </w:pPr>
            <w:r w:rsidRPr="00DA376D">
              <w:rPr>
                <w:rFonts w:ascii="Arial" w:eastAsia="Arial" w:hAnsi="Arial" w:cs="Arial"/>
                <w:color w:val="000000"/>
                <w:sz w:val="20"/>
                <w:szCs w:val="20"/>
              </w:rPr>
              <w:t>101</w:t>
            </w:r>
          </w:p>
        </w:tc>
      </w:tr>
      <w:tr w:rsidR="00CC5968" w:rsidRPr="00DA376D" w14:paraId="72BC72A8" w14:textId="77777777" w:rsidTr="00A11898">
        <w:trPr>
          <w:trHeight w:val="96"/>
        </w:trPr>
        <w:tc>
          <w:tcPr>
            <w:tcW w:w="3091" w:type="dxa"/>
            <w:vMerge w:val="restart"/>
            <w:tcBorders>
              <w:top w:val="single" w:sz="11" w:space="0" w:color="000000"/>
              <w:left w:val="single" w:sz="11" w:space="0" w:color="000000"/>
              <w:right w:val="single" w:sz="11" w:space="0" w:color="000000"/>
            </w:tcBorders>
          </w:tcPr>
          <w:p w14:paraId="162C82FA"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r w:rsidRPr="00DA376D">
              <w:rPr>
                <w:rFonts w:ascii="Arial" w:eastAsia="Arial" w:hAnsi="Arial" w:cs="Arial"/>
                <w:color w:val="000000"/>
                <w:sz w:val="20"/>
                <w:szCs w:val="20"/>
              </w:rPr>
              <w:t>Specialist Safeguarding Team</w:t>
            </w:r>
          </w:p>
        </w:tc>
        <w:tc>
          <w:tcPr>
            <w:tcW w:w="3529" w:type="dxa"/>
            <w:tcBorders>
              <w:top w:val="single" w:sz="11" w:space="0" w:color="000000"/>
              <w:left w:val="single" w:sz="11" w:space="0" w:color="000000"/>
              <w:bottom w:val="single" w:sz="11" w:space="0" w:color="000000"/>
              <w:right w:val="single" w:sz="11" w:space="0" w:color="000000"/>
            </w:tcBorders>
            <w:vAlign w:val="center"/>
          </w:tcPr>
          <w:p w14:paraId="44A96F50" w14:textId="4419FAAB" w:rsidR="00AA6162" w:rsidRPr="00AA6162"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hyperlink r:id="rId83" w:history="1">
              <w:r w:rsidR="00AA6162" w:rsidRPr="002F7941">
                <w:rPr>
                  <w:rStyle w:val="Hyperlink"/>
                  <w:rFonts w:ascii="Arial" w:eastAsia="Arial" w:hAnsi="Arial" w:cs="Arial"/>
                  <w:sz w:val="20"/>
                  <w:szCs w:val="20"/>
                </w:rPr>
                <w:t>stevechallinor@keys-group.co.uk</w:t>
              </w:r>
            </w:hyperlink>
          </w:p>
        </w:tc>
        <w:tc>
          <w:tcPr>
            <w:tcW w:w="2693" w:type="dxa"/>
            <w:vMerge w:val="restart"/>
            <w:tcBorders>
              <w:top w:val="single" w:sz="11" w:space="0" w:color="000000"/>
              <w:left w:val="single" w:sz="11" w:space="0" w:color="000000"/>
              <w:right w:val="single" w:sz="11" w:space="0" w:color="000000"/>
            </w:tcBorders>
          </w:tcPr>
          <w:p w14:paraId="37F66F73" w14:textId="77777777" w:rsidR="00CC5968" w:rsidRPr="00DA376D"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p w14:paraId="332021C6" w14:textId="041E6AA5" w:rsidR="00CC5968" w:rsidRPr="00DA376D" w:rsidRDefault="00CC5968" w:rsidP="00DA376D">
            <w:pPr>
              <w:spacing w:after="0" w:line="240" w:lineRule="auto"/>
              <w:textAlignment w:val="baseline"/>
              <w:rPr>
                <w:rFonts w:ascii="Arial" w:eastAsia="Arial" w:hAnsi="Arial" w:cs="Arial"/>
                <w:color w:val="000000"/>
                <w:sz w:val="20"/>
                <w:szCs w:val="20"/>
              </w:rPr>
            </w:pPr>
            <w:r w:rsidRPr="00DA376D">
              <w:rPr>
                <w:rFonts w:ascii="Arial" w:eastAsia="Arial" w:hAnsi="Arial" w:cs="Arial"/>
                <w:color w:val="000000"/>
                <w:sz w:val="20"/>
                <w:szCs w:val="20"/>
              </w:rPr>
              <w:t xml:space="preserve"> </w:t>
            </w:r>
          </w:p>
        </w:tc>
      </w:tr>
      <w:tr w:rsidR="00CC5968" w:rsidRPr="00DA376D" w14:paraId="030B5C73" w14:textId="77777777" w:rsidTr="00A11898">
        <w:trPr>
          <w:trHeight w:val="96"/>
        </w:trPr>
        <w:tc>
          <w:tcPr>
            <w:tcW w:w="3091" w:type="dxa"/>
            <w:vMerge/>
            <w:tcBorders>
              <w:left w:val="single" w:sz="11" w:space="0" w:color="000000"/>
              <w:right w:val="single" w:sz="11" w:space="0" w:color="000000"/>
            </w:tcBorders>
          </w:tcPr>
          <w:p w14:paraId="75FD351A"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0DEB1545" w14:textId="08F662C1" w:rsidR="00AA6162" w:rsidRPr="00DA376D" w:rsidRDefault="00000000" w:rsidP="00DA376D">
            <w:pPr>
              <w:spacing w:after="0" w:line="240" w:lineRule="auto"/>
              <w:textAlignment w:val="baseline"/>
              <w:rPr>
                <w:rFonts w:ascii="Arial" w:eastAsia="Arial" w:hAnsi="Arial" w:cs="Arial"/>
                <w:color w:val="000000"/>
                <w:sz w:val="20"/>
                <w:szCs w:val="20"/>
              </w:rPr>
            </w:pPr>
            <w:hyperlink r:id="rId84" w:history="1">
              <w:r w:rsidR="00AA6162" w:rsidRPr="002F7941">
                <w:rPr>
                  <w:rStyle w:val="Hyperlink"/>
                  <w:rFonts w:ascii="Arial" w:eastAsia="Arial" w:hAnsi="Arial" w:cs="Arial"/>
                  <w:sz w:val="20"/>
                  <w:szCs w:val="20"/>
                </w:rPr>
                <w:t>frangracie@keys-group.co.uk</w:t>
              </w:r>
            </w:hyperlink>
          </w:p>
        </w:tc>
        <w:tc>
          <w:tcPr>
            <w:tcW w:w="2693" w:type="dxa"/>
            <w:vMerge/>
            <w:tcBorders>
              <w:left w:val="single" w:sz="11" w:space="0" w:color="000000"/>
              <w:right w:val="single" w:sz="11" w:space="0" w:color="000000"/>
            </w:tcBorders>
          </w:tcPr>
          <w:p w14:paraId="0E9B9E0F"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347945D4" w14:textId="77777777" w:rsidTr="00A11898">
        <w:trPr>
          <w:trHeight w:val="96"/>
        </w:trPr>
        <w:tc>
          <w:tcPr>
            <w:tcW w:w="3091" w:type="dxa"/>
            <w:vMerge/>
            <w:tcBorders>
              <w:left w:val="single" w:sz="11" w:space="0" w:color="000000"/>
              <w:right w:val="single" w:sz="11" w:space="0" w:color="000000"/>
            </w:tcBorders>
          </w:tcPr>
          <w:p w14:paraId="65E667B0"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5324C8D2" w14:textId="5B405D99" w:rsidR="00AA6162" w:rsidRPr="00DA376D" w:rsidRDefault="00000000" w:rsidP="00DA376D">
            <w:pPr>
              <w:spacing w:after="0" w:line="240" w:lineRule="auto"/>
              <w:textAlignment w:val="baseline"/>
              <w:rPr>
                <w:rFonts w:ascii="Arial" w:eastAsia="Arial" w:hAnsi="Arial" w:cs="Arial"/>
                <w:color w:val="000000"/>
                <w:sz w:val="20"/>
                <w:szCs w:val="20"/>
              </w:rPr>
            </w:pPr>
            <w:hyperlink r:id="rId85" w:history="1">
              <w:r w:rsidR="00AA6162" w:rsidRPr="002F7941">
                <w:rPr>
                  <w:rStyle w:val="Hyperlink"/>
                  <w:rFonts w:ascii="Arial" w:eastAsia="Arial" w:hAnsi="Arial" w:cs="Arial"/>
                  <w:sz w:val="20"/>
                  <w:szCs w:val="20"/>
                </w:rPr>
                <w:t>Gayle.bradbury@keys-group.co.uk</w:t>
              </w:r>
            </w:hyperlink>
          </w:p>
        </w:tc>
        <w:tc>
          <w:tcPr>
            <w:tcW w:w="2693" w:type="dxa"/>
            <w:vMerge/>
            <w:tcBorders>
              <w:left w:val="single" w:sz="11" w:space="0" w:color="000000"/>
              <w:right w:val="single" w:sz="11" w:space="0" w:color="000000"/>
            </w:tcBorders>
          </w:tcPr>
          <w:p w14:paraId="4538F0C3"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544B1640" w14:textId="77777777" w:rsidTr="00A11898">
        <w:trPr>
          <w:trHeight w:val="96"/>
        </w:trPr>
        <w:tc>
          <w:tcPr>
            <w:tcW w:w="3091" w:type="dxa"/>
            <w:vMerge/>
            <w:tcBorders>
              <w:left w:val="single" w:sz="11" w:space="0" w:color="000000"/>
              <w:right w:val="single" w:sz="11" w:space="0" w:color="000000"/>
            </w:tcBorders>
          </w:tcPr>
          <w:p w14:paraId="2B789974"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bottom w:val="single" w:sz="11" w:space="0" w:color="000000"/>
              <w:right w:val="single" w:sz="11" w:space="0" w:color="000000"/>
            </w:tcBorders>
            <w:vAlign w:val="center"/>
          </w:tcPr>
          <w:p w14:paraId="4CA3BCE6" w14:textId="43342EE5" w:rsidR="0062562E" w:rsidRPr="00DA376D" w:rsidRDefault="00000000" w:rsidP="00DA376D">
            <w:pPr>
              <w:spacing w:after="0" w:line="240" w:lineRule="auto"/>
              <w:textAlignment w:val="baseline"/>
              <w:rPr>
                <w:rFonts w:ascii="Arial" w:eastAsia="Arial" w:hAnsi="Arial" w:cs="Arial"/>
                <w:color w:val="000000"/>
                <w:sz w:val="20"/>
                <w:szCs w:val="20"/>
              </w:rPr>
            </w:pPr>
            <w:hyperlink r:id="rId86" w:history="1">
              <w:r w:rsidR="0062562E" w:rsidRPr="002F7941">
                <w:rPr>
                  <w:rStyle w:val="Hyperlink"/>
                  <w:rFonts w:ascii="Arial" w:eastAsia="Arial" w:hAnsi="Arial" w:cs="Arial"/>
                  <w:sz w:val="20"/>
                  <w:szCs w:val="20"/>
                </w:rPr>
                <w:t>helenstewart@keys-group.co.uk</w:t>
              </w:r>
            </w:hyperlink>
          </w:p>
        </w:tc>
        <w:tc>
          <w:tcPr>
            <w:tcW w:w="2693" w:type="dxa"/>
            <w:vMerge/>
            <w:tcBorders>
              <w:left w:val="single" w:sz="11" w:space="0" w:color="000000"/>
              <w:right w:val="single" w:sz="11" w:space="0" w:color="000000"/>
            </w:tcBorders>
          </w:tcPr>
          <w:p w14:paraId="4092A184"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r w:rsidR="00CC5968" w:rsidRPr="00DA376D" w14:paraId="646E4941" w14:textId="77777777" w:rsidTr="00A11898">
        <w:trPr>
          <w:trHeight w:val="96"/>
        </w:trPr>
        <w:tc>
          <w:tcPr>
            <w:tcW w:w="3091" w:type="dxa"/>
            <w:vMerge/>
            <w:tcBorders>
              <w:left w:val="single" w:sz="11" w:space="0" w:color="000000"/>
              <w:bottom w:val="single" w:sz="0" w:space="0" w:color="000000"/>
              <w:right w:val="single" w:sz="11" w:space="0" w:color="000000"/>
            </w:tcBorders>
          </w:tcPr>
          <w:p w14:paraId="05DB33F5" w14:textId="77777777" w:rsidR="00CC5968" w:rsidRPr="00DA376D" w:rsidRDefault="00CC5968" w:rsidP="00DA376D">
            <w:pPr>
              <w:spacing w:after="0" w:line="240" w:lineRule="auto"/>
              <w:ind w:left="144" w:right="612"/>
              <w:textAlignment w:val="baseline"/>
              <w:rPr>
                <w:rFonts w:ascii="Arial" w:eastAsia="Arial" w:hAnsi="Arial" w:cs="Arial"/>
                <w:color w:val="000000"/>
                <w:sz w:val="20"/>
                <w:szCs w:val="20"/>
              </w:rPr>
            </w:pPr>
          </w:p>
        </w:tc>
        <w:tc>
          <w:tcPr>
            <w:tcW w:w="3529" w:type="dxa"/>
            <w:tcBorders>
              <w:top w:val="single" w:sz="11" w:space="0" w:color="000000"/>
              <w:left w:val="single" w:sz="11" w:space="0" w:color="000000"/>
              <w:right w:val="single" w:sz="11" w:space="0" w:color="000000"/>
            </w:tcBorders>
            <w:vAlign w:val="center"/>
          </w:tcPr>
          <w:p w14:paraId="4564E963" w14:textId="1E910F09" w:rsidR="0062562E" w:rsidRPr="00DA376D" w:rsidRDefault="00000000" w:rsidP="00DA376D">
            <w:pPr>
              <w:spacing w:after="0" w:line="240" w:lineRule="auto"/>
              <w:textAlignment w:val="baseline"/>
              <w:rPr>
                <w:rFonts w:ascii="Arial" w:eastAsia="Arial" w:hAnsi="Arial" w:cs="Arial"/>
                <w:color w:val="000000"/>
                <w:sz w:val="20"/>
                <w:szCs w:val="20"/>
              </w:rPr>
            </w:pPr>
            <w:hyperlink r:id="rId87" w:history="1">
              <w:r w:rsidR="0062562E" w:rsidRPr="002F7941">
                <w:rPr>
                  <w:rStyle w:val="Hyperlink"/>
                  <w:rFonts w:ascii="Arial" w:eastAsia="Arial" w:hAnsi="Arial" w:cs="Arial"/>
                  <w:sz w:val="20"/>
                  <w:szCs w:val="20"/>
                </w:rPr>
                <w:t>Katherine.proudman@keys-group.co.uk</w:t>
              </w:r>
            </w:hyperlink>
          </w:p>
        </w:tc>
        <w:tc>
          <w:tcPr>
            <w:tcW w:w="2693" w:type="dxa"/>
            <w:vMerge/>
            <w:tcBorders>
              <w:left w:val="single" w:sz="11" w:space="0" w:color="000000"/>
              <w:right w:val="single" w:sz="11" w:space="0" w:color="000000"/>
            </w:tcBorders>
          </w:tcPr>
          <w:p w14:paraId="4B5A5B52" w14:textId="77777777" w:rsidR="00CC5968" w:rsidRPr="00DA376D" w:rsidRDefault="00CC5968" w:rsidP="00DA376D">
            <w:pPr>
              <w:spacing w:after="0" w:line="240" w:lineRule="auto"/>
              <w:textAlignment w:val="baseline"/>
              <w:rPr>
                <w:rFonts w:ascii="Arial" w:eastAsia="Arial" w:hAnsi="Arial" w:cs="Arial"/>
                <w:color w:val="000000"/>
                <w:sz w:val="20"/>
                <w:szCs w:val="20"/>
              </w:rPr>
            </w:pPr>
          </w:p>
        </w:tc>
      </w:tr>
    </w:tbl>
    <w:p w14:paraId="2239D0B4" w14:textId="77777777" w:rsidR="0009110F" w:rsidRPr="00A8009F" w:rsidRDefault="0009110F" w:rsidP="00F768B4">
      <w:pPr>
        <w:textAlignment w:val="baseline"/>
        <w:rPr>
          <w:rFonts w:ascii="Arial" w:eastAsia="Arial" w:hAnsi="Arial"/>
          <w:b/>
          <w:color w:val="000000"/>
          <w:spacing w:val="-1"/>
          <w:sz w:val="21"/>
        </w:rPr>
      </w:pPr>
    </w:p>
    <w:sectPr w:rsidR="0009110F" w:rsidRPr="00A8009F" w:rsidSect="00822749">
      <w:footerReference w:type="default" r:id="rId88"/>
      <w:pgSz w:w="11906" w:h="16838"/>
      <w:pgMar w:top="1440" w:right="1416" w:bottom="426"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54A4A" w14:textId="77777777" w:rsidR="00765D07" w:rsidRDefault="00765D07" w:rsidP="002C3600">
      <w:pPr>
        <w:spacing w:after="0" w:line="240" w:lineRule="auto"/>
      </w:pPr>
      <w:r>
        <w:separator/>
      </w:r>
    </w:p>
  </w:endnote>
  <w:endnote w:type="continuationSeparator" w:id="0">
    <w:p w14:paraId="2659E13E" w14:textId="77777777" w:rsidR="00765D07" w:rsidRDefault="00765D07" w:rsidP="002C3600">
      <w:pPr>
        <w:spacing w:after="0" w:line="240" w:lineRule="auto"/>
      </w:pPr>
      <w:r>
        <w:continuationSeparator/>
      </w:r>
    </w:p>
  </w:endnote>
  <w:endnote w:type="continuationNotice" w:id="1">
    <w:p w14:paraId="0D31A7D1" w14:textId="77777777" w:rsidR="00765D07" w:rsidRDefault="00765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AA266"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0" behindDoc="0" locked="0" layoutInCell="1" allowOverlap="1" wp14:anchorId="497A5A51" wp14:editId="75E7A931">
              <wp:simplePos x="0" y="0"/>
              <wp:positionH relativeFrom="page">
                <wp:posOffset>722630</wp:posOffset>
              </wp:positionH>
              <wp:positionV relativeFrom="page">
                <wp:posOffset>9944991</wp:posOffset>
              </wp:positionV>
              <wp:extent cx="5934710" cy="0"/>
              <wp:effectExtent l="0" t="0" r="0" b="0"/>
              <wp:wrapNone/>
              <wp:docPr id="1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4741" id="Line 9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QS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" strokeweight="1.45pt">
              <w10:wrap anchorx="page" anchory="page"/>
            </v:line>
          </w:pict>
        </mc:Fallback>
      </mc:AlternateContent>
    </w:r>
  </w:p>
  <w:p w14:paraId="4214FE9E"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EDE.POL.002 - Safeguarding Children in Education Policy</w:t>
    </w:r>
  </w:p>
  <w:sdt>
    <w:sdtPr>
      <w:rPr>
        <w:rFonts w:ascii="Arial" w:hAnsi="Arial" w:cs="Arial"/>
        <w:sz w:val="16"/>
        <w:szCs w:val="16"/>
      </w:rPr>
      <w:id w:val="-113302213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3A78CBE4"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732B129"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FD8C" w14:textId="77777777" w:rsidR="00F768B4"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9" behindDoc="0" locked="0" layoutInCell="1" allowOverlap="1" wp14:anchorId="5880FFAA" wp14:editId="67DD0F65">
              <wp:simplePos x="0" y="0"/>
              <wp:positionH relativeFrom="page">
                <wp:posOffset>722630</wp:posOffset>
              </wp:positionH>
              <wp:positionV relativeFrom="page">
                <wp:posOffset>9944991</wp:posOffset>
              </wp:positionV>
              <wp:extent cx="5934710" cy="0"/>
              <wp:effectExtent l="0" t="0" r="0" b="0"/>
              <wp:wrapNone/>
              <wp:docPr id="3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B753" id="Line 97"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07FAIAACs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0nQ07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2E25C68B" w14:textId="77777777" w:rsidR="00F768B4" w:rsidRPr="00DB7BBB" w:rsidRDefault="00F768B4"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9 – Useful Contacts within the Local Authority</w:t>
    </w:r>
  </w:p>
  <w:sdt>
    <w:sdtPr>
      <w:rPr>
        <w:rFonts w:ascii="Arial" w:hAnsi="Arial" w:cs="Arial"/>
        <w:sz w:val="16"/>
        <w:szCs w:val="16"/>
      </w:rPr>
      <w:id w:val="-1925868471"/>
      <w:docPartObj>
        <w:docPartGallery w:val="Page Numbers (Bottom of Page)"/>
        <w:docPartUnique/>
      </w:docPartObj>
    </w:sdtPr>
    <w:sdtContent>
      <w:sdt>
        <w:sdtPr>
          <w:rPr>
            <w:rFonts w:ascii="Arial" w:hAnsi="Arial" w:cs="Arial"/>
            <w:sz w:val="16"/>
            <w:szCs w:val="16"/>
          </w:rPr>
          <w:id w:val="186951882"/>
          <w:docPartObj>
            <w:docPartGallery w:val="Page Numbers (Top of Page)"/>
            <w:docPartUnique/>
          </w:docPartObj>
        </w:sdtPr>
        <w:sdtContent>
          <w:p w14:paraId="7A3E7E6F" w14:textId="77777777" w:rsidR="00F768B4" w:rsidRPr="00DB7BBB" w:rsidRDefault="00F768B4"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4A857484" w14:textId="77777777" w:rsidR="00F768B4" w:rsidRPr="002626C3" w:rsidRDefault="00F768B4"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A4225"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1" behindDoc="0" locked="0" layoutInCell="1" allowOverlap="1" wp14:anchorId="5352BFD9" wp14:editId="2896DC33">
              <wp:simplePos x="0" y="0"/>
              <wp:positionH relativeFrom="page">
                <wp:posOffset>722630</wp:posOffset>
              </wp:positionH>
              <wp:positionV relativeFrom="page">
                <wp:posOffset>9944991</wp:posOffset>
              </wp:positionV>
              <wp:extent cx="5934710" cy="0"/>
              <wp:effectExtent l="0" t="0" r="0" b="0"/>
              <wp:wrapNone/>
              <wp:docPr id="2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2F72" id="Line 9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0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h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eXj10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7E584401"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1 – Types of Abuse</w:t>
    </w:r>
  </w:p>
  <w:sdt>
    <w:sdtPr>
      <w:rPr>
        <w:rFonts w:ascii="Arial" w:hAnsi="Arial" w:cs="Arial"/>
        <w:sz w:val="16"/>
        <w:szCs w:val="16"/>
      </w:rPr>
      <w:id w:val="52516881"/>
      <w:docPartObj>
        <w:docPartGallery w:val="Page Numbers (Bottom of Page)"/>
        <w:docPartUnique/>
      </w:docPartObj>
    </w:sdtPr>
    <w:sdtContent>
      <w:sdt>
        <w:sdtPr>
          <w:rPr>
            <w:rFonts w:ascii="Arial" w:hAnsi="Arial" w:cs="Arial"/>
            <w:sz w:val="16"/>
            <w:szCs w:val="16"/>
          </w:rPr>
          <w:id w:val="-415016704"/>
          <w:docPartObj>
            <w:docPartGallery w:val="Page Numbers (Top of Page)"/>
            <w:docPartUnique/>
          </w:docPartObj>
        </w:sdtPr>
        <w:sdtContent>
          <w:p w14:paraId="1B35CDE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A28F45A"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AA19"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2" behindDoc="0" locked="0" layoutInCell="1" allowOverlap="1" wp14:anchorId="3E8A4760" wp14:editId="59E10637">
              <wp:simplePos x="0" y="0"/>
              <wp:positionH relativeFrom="page">
                <wp:posOffset>722630</wp:posOffset>
              </wp:positionH>
              <wp:positionV relativeFrom="page">
                <wp:posOffset>9944991</wp:posOffset>
              </wp:positionV>
              <wp:extent cx="5934710" cy="0"/>
              <wp:effectExtent l="0" t="0" r="0" b="0"/>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266F" id="Line 9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bM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S5kbM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B4C48DD"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2 – Recruitment and Selection Process</w:t>
    </w:r>
  </w:p>
  <w:sdt>
    <w:sdtPr>
      <w:rPr>
        <w:rFonts w:ascii="Arial" w:hAnsi="Arial" w:cs="Arial"/>
        <w:sz w:val="16"/>
        <w:szCs w:val="16"/>
      </w:rPr>
      <w:id w:val="-1122305271"/>
      <w:docPartObj>
        <w:docPartGallery w:val="Page Numbers (Bottom of Page)"/>
        <w:docPartUnique/>
      </w:docPartObj>
    </w:sdtPr>
    <w:sdtContent>
      <w:sdt>
        <w:sdtPr>
          <w:rPr>
            <w:rFonts w:ascii="Arial" w:hAnsi="Arial" w:cs="Arial"/>
            <w:sz w:val="16"/>
            <w:szCs w:val="16"/>
          </w:rPr>
          <w:id w:val="-323665632"/>
          <w:docPartObj>
            <w:docPartGallery w:val="Page Numbers (Top of Page)"/>
            <w:docPartUnique/>
          </w:docPartObj>
        </w:sdtPr>
        <w:sdtContent>
          <w:p w14:paraId="18942094"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5B27C86"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BD72"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3" behindDoc="0" locked="0" layoutInCell="1" allowOverlap="1" wp14:anchorId="28B84BBE" wp14:editId="413E70BF">
              <wp:simplePos x="0" y="0"/>
              <wp:positionH relativeFrom="page">
                <wp:posOffset>722630</wp:posOffset>
              </wp:positionH>
              <wp:positionV relativeFrom="page">
                <wp:posOffset>9944991</wp:posOffset>
              </wp:positionV>
              <wp:extent cx="5934710" cy="0"/>
              <wp:effectExtent l="0" t="0" r="0" b="0"/>
              <wp:wrapNone/>
              <wp:docPr id="2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0AE9" id="Line 9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cZT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D0wcZT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05F4750A"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3 – Allegations Against Staff</w:t>
    </w:r>
  </w:p>
  <w:sdt>
    <w:sdtPr>
      <w:rPr>
        <w:rFonts w:ascii="Arial" w:hAnsi="Arial" w:cs="Arial"/>
        <w:sz w:val="16"/>
        <w:szCs w:val="16"/>
      </w:rPr>
      <w:id w:val="2017730526"/>
      <w:docPartObj>
        <w:docPartGallery w:val="Page Numbers (Bottom of Page)"/>
        <w:docPartUnique/>
      </w:docPartObj>
    </w:sdtPr>
    <w:sdtContent>
      <w:sdt>
        <w:sdtPr>
          <w:rPr>
            <w:rFonts w:ascii="Arial" w:hAnsi="Arial" w:cs="Arial"/>
            <w:sz w:val="16"/>
            <w:szCs w:val="16"/>
          </w:rPr>
          <w:id w:val="-773241072"/>
          <w:docPartObj>
            <w:docPartGallery w:val="Page Numbers (Top of Page)"/>
            <w:docPartUnique/>
          </w:docPartObj>
        </w:sdtPr>
        <w:sdtContent>
          <w:p w14:paraId="0E3AC412"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7F80AC4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5B7C"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4" behindDoc="0" locked="0" layoutInCell="1" allowOverlap="1" wp14:anchorId="1378161F" wp14:editId="00F568B9">
              <wp:simplePos x="0" y="0"/>
              <wp:positionH relativeFrom="page">
                <wp:posOffset>722630</wp:posOffset>
              </wp:positionH>
              <wp:positionV relativeFrom="page">
                <wp:posOffset>9944991</wp:posOffset>
              </wp:positionV>
              <wp:extent cx="5934710" cy="0"/>
              <wp:effectExtent l="0" t="0" r="0" b="0"/>
              <wp:wrapNone/>
              <wp:docPr id="2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8EC34" id="Line 9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3r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B4eb3r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12118EE6"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4 – Specific Safeguarding Issues</w:t>
    </w:r>
  </w:p>
  <w:sdt>
    <w:sdtPr>
      <w:rPr>
        <w:rFonts w:ascii="Arial" w:hAnsi="Arial" w:cs="Arial"/>
        <w:sz w:val="16"/>
        <w:szCs w:val="16"/>
      </w:rPr>
      <w:id w:val="-131946366"/>
      <w:docPartObj>
        <w:docPartGallery w:val="Page Numbers (Bottom of Page)"/>
        <w:docPartUnique/>
      </w:docPartObj>
    </w:sdtPr>
    <w:sdtContent>
      <w:sdt>
        <w:sdtPr>
          <w:rPr>
            <w:rFonts w:ascii="Arial" w:hAnsi="Arial" w:cs="Arial"/>
            <w:sz w:val="16"/>
            <w:szCs w:val="16"/>
          </w:rPr>
          <w:id w:val="-338537149"/>
          <w:docPartObj>
            <w:docPartGallery w:val="Page Numbers (Top of Page)"/>
            <w:docPartUnique/>
          </w:docPartObj>
        </w:sdtPr>
        <w:sdtContent>
          <w:p w14:paraId="46A3C1EE"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1353A007"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0331"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5" behindDoc="0" locked="0" layoutInCell="1" allowOverlap="1" wp14:anchorId="61BF434B" wp14:editId="01857608">
              <wp:simplePos x="0" y="0"/>
              <wp:positionH relativeFrom="page">
                <wp:posOffset>722630</wp:posOffset>
              </wp:positionH>
              <wp:positionV relativeFrom="page">
                <wp:posOffset>9944991</wp:posOffset>
              </wp:positionV>
              <wp:extent cx="5934710" cy="0"/>
              <wp:effectExtent l="0" t="0" r="0" b="0"/>
              <wp:wrapNone/>
              <wp:docPr id="2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A0E1" id="Line 97"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D4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g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ttkD4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633936A8"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5 – FORM: Safeguarding Champions</w:t>
    </w:r>
  </w:p>
  <w:sdt>
    <w:sdtPr>
      <w:rPr>
        <w:rFonts w:ascii="Arial" w:hAnsi="Arial" w:cs="Arial"/>
        <w:sz w:val="16"/>
        <w:szCs w:val="16"/>
      </w:rPr>
      <w:id w:val="-1822576933"/>
      <w:docPartObj>
        <w:docPartGallery w:val="Page Numbers (Bottom of Page)"/>
        <w:docPartUnique/>
      </w:docPartObj>
    </w:sdtPr>
    <w:sdtContent>
      <w:sdt>
        <w:sdtPr>
          <w:rPr>
            <w:rFonts w:ascii="Arial" w:hAnsi="Arial" w:cs="Arial"/>
            <w:sz w:val="16"/>
            <w:szCs w:val="16"/>
          </w:rPr>
          <w:id w:val="1658498317"/>
          <w:docPartObj>
            <w:docPartGallery w:val="Page Numbers (Top of Page)"/>
            <w:docPartUnique/>
          </w:docPartObj>
        </w:sdtPr>
        <w:sdtContent>
          <w:p w14:paraId="24F2AC4A"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0CC863E2"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B008"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6" behindDoc="0" locked="0" layoutInCell="1" allowOverlap="1" wp14:anchorId="780DD16B" wp14:editId="4527DEC6">
              <wp:simplePos x="0" y="0"/>
              <wp:positionH relativeFrom="page">
                <wp:posOffset>722630</wp:posOffset>
              </wp:positionH>
              <wp:positionV relativeFrom="page">
                <wp:posOffset>9944991</wp:posOffset>
              </wp:positionV>
              <wp:extent cx="5934710" cy="0"/>
              <wp:effectExtent l="0" t="0" r="0" b="0"/>
              <wp:wrapNone/>
              <wp:docPr id="2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F6C5" id="Line 9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tA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hDjtA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6E55EB5C"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6 – FORM: Allegations Against Staff</w:t>
    </w:r>
  </w:p>
  <w:sdt>
    <w:sdtPr>
      <w:rPr>
        <w:rFonts w:ascii="Arial" w:hAnsi="Arial" w:cs="Arial"/>
        <w:sz w:val="16"/>
        <w:szCs w:val="16"/>
      </w:rPr>
      <w:id w:val="-968278399"/>
      <w:docPartObj>
        <w:docPartGallery w:val="Page Numbers (Bottom of Page)"/>
        <w:docPartUnique/>
      </w:docPartObj>
    </w:sdtPr>
    <w:sdtContent>
      <w:sdt>
        <w:sdtPr>
          <w:rPr>
            <w:rFonts w:ascii="Arial" w:hAnsi="Arial" w:cs="Arial"/>
            <w:sz w:val="16"/>
            <w:szCs w:val="16"/>
          </w:rPr>
          <w:id w:val="1069147519"/>
          <w:docPartObj>
            <w:docPartGallery w:val="Page Numbers (Top of Page)"/>
            <w:docPartUnique/>
          </w:docPartObj>
        </w:sdtPr>
        <w:sdtContent>
          <w:p w14:paraId="71331B0F"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0A20B5B"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505AE"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7" behindDoc="0" locked="0" layoutInCell="1" allowOverlap="1" wp14:anchorId="259A1C56" wp14:editId="243DD0E2">
              <wp:simplePos x="0" y="0"/>
              <wp:positionH relativeFrom="page">
                <wp:posOffset>722630</wp:posOffset>
              </wp:positionH>
              <wp:positionV relativeFrom="page">
                <wp:posOffset>9944991</wp:posOffset>
              </wp:positionV>
              <wp:extent cx="5934710" cy="0"/>
              <wp:effectExtent l="0" t="0" r="0" b="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571CD" id="Line 9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Cg/jEc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49979DFB"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Appendix 7 – Contextual Safeguarding Information</w:t>
    </w:r>
  </w:p>
  <w:sdt>
    <w:sdtPr>
      <w:rPr>
        <w:rFonts w:ascii="Arial" w:hAnsi="Arial" w:cs="Arial"/>
        <w:sz w:val="16"/>
        <w:szCs w:val="16"/>
      </w:rPr>
      <w:id w:val="-2147044525"/>
      <w:docPartObj>
        <w:docPartGallery w:val="Page Numbers (Bottom of Page)"/>
        <w:docPartUnique/>
      </w:docPartObj>
    </w:sdtPr>
    <w:sdtContent>
      <w:sdt>
        <w:sdtPr>
          <w:rPr>
            <w:rFonts w:ascii="Arial" w:hAnsi="Arial" w:cs="Arial"/>
            <w:sz w:val="16"/>
            <w:szCs w:val="16"/>
          </w:rPr>
          <w:id w:val="-584688139"/>
          <w:docPartObj>
            <w:docPartGallery w:val="Page Numbers (Top of Page)"/>
            <w:docPartUnique/>
          </w:docPartObj>
        </w:sdtPr>
        <w:sdtContent>
          <w:p w14:paraId="589481BF"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44254E0"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5A062" w14:textId="77777777" w:rsidR="00722B5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hAnsi="Arial" w:cs="Arial"/>
        <w:noProof/>
        <w:sz w:val="16"/>
        <w:szCs w:val="16"/>
      </w:rPr>
      <mc:AlternateContent>
        <mc:Choice Requires="wps">
          <w:drawing>
            <wp:anchor distT="0" distB="0" distL="114300" distR="114300" simplePos="0" relativeHeight="251658248" behindDoc="0" locked="0" layoutInCell="1" allowOverlap="1" wp14:anchorId="72832612" wp14:editId="2C5874AE">
              <wp:simplePos x="0" y="0"/>
              <wp:positionH relativeFrom="page">
                <wp:posOffset>722630</wp:posOffset>
              </wp:positionH>
              <wp:positionV relativeFrom="page">
                <wp:posOffset>9944991</wp:posOffset>
              </wp:positionV>
              <wp:extent cx="5934710" cy="0"/>
              <wp:effectExtent l="0" t="0" r="0" b="0"/>
              <wp:wrapNone/>
              <wp:docPr id="2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F460" id="Line 97"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9pt,783.05pt" to="524.2pt,7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qk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" strokeweight="1.45pt">
              <w10:wrap anchorx="page" anchory="page"/>
            </v:line>
          </w:pict>
        </mc:Fallback>
      </mc:AlternateContent>
    </w:r>
  </w:p>
  <w:p w14:paraId="5D469715" w14:textId="77777777" w:rsidR="00722B5B" w:rsidRPr="00DB7BBB" w:rsidRDefault="00722B5B" w:rsidP="00DB7BBB">
    <w:pPr>
      <w:spacing w:before="7" w:line="200" w:lineRule="exact"/>
      <w:ind w:right="252"/>
      <w:jc w:val="right"/>
      <w:textAlignment w:val="baseline"/>
      <w:rPr>
        <w:rFonts w:ascii="Arial" w:eastAsia="Century Gothic" w:hAnsi="Arial" w:cs="Arial"/>
        <w:color w:val="000000"/>
        <w:spacing w:val="-2"/>
        <w:sz w:val="16"/>
        <w:szCs w:val="16"/>
      </w:rPr>
    </w:pPr>
    <w:r w:rsidRPr="00DB7BBB">
      <w:rPr>
        <w:rFonts w:ascii="Arial" w:eastAsia="Century Gothic" w:hAnsi="Arial" w:cs="Arial"/>
        <w:color w:val="000000"/>
        <w:spacing w:val="-2"/>
        <w:sz w:val="16"/>
        <w:szCs w:val="16"/>
      </w:rPr>
      <w:t xml:space="preserve">EDE.POL.002 </w:t>
    </w:r>
    <w:r>
      <w:rPr>
        <w:rFonts w:ascii="Arial" w:eastAsia="Century Gothic" w:hAnsi="Arial" w:cs="Arial"/>
        <w:color w:val="000000"/>
        <w:spacing w:val="-2"/>
        <w:sz w:val="16"/>
        <w:szCs w:val="16"/>
      </w:rPr>
      <w:t>–</w:t>
    </w:r>
    <w:r w:rsidRPr="00DB7BBB">
      <w:rPr>
        <w:rFonts w:ascii="Arial" w:eastAsia="Century Gothic" w:hAnsi="Arial" w:cs="Arial"/>
        <w:color w:val="000000"/>
        <w:spacing w:val="-2"/>
        <w:sz w:val="16"/>
        <w:szCs w:val="16"/>
      </w:rPr>
      <w:t xml:space="preserve"> </w:t>
    </w:r>
    <w:r>
      <w:rPr>
        <w:rFonts w:ascii="Arial" w:eastAsia="Century Gothic" w:hAnsi="Arial" w:cs="Arial"/>
        <w:color w:val="000000"/>
        <w:spacing w:val="-2"/>
        <w:sz w:val="16"/>
        <w:szCs w:val="16"/>
      </w:rPr>
      <w:t xml:space="preserve">Appendix </w:t>
    </w:r>
    <w:r w:rsidR="00F768B4">
      <w:rPr>
        <w:rFonts w:ascii="Arial" w:eastAsia="Century Gothic" w:hAnsi="Arial" w:cs="Arial"/>
        <w:color w:val="000000"/>
        <w:spacing w:val="-2"/>
        <w:sz w:val="16"/>
        <w:szCs w:val="16"/>
      </w:rPr>
      <w:t>8</w:t>
    </w:r>
    <w:r>
      <w:rPr>
        <w:rFonts w:ascii="Arial" w:eastAsia="Century Gothic" w:hAnsi="Arial" w:cs="Arial"/>
        <w:color w:val="000000"/>
        <w:spacing w:val="-2"/>
        <w:sz w:val="16"/>
        <w:szCs w:val="16"/>
      </w:rPr>
      <w:t xml:space="preserve"> – </w:t>
    </w:r>
    <w:r w:rsidR="00F768B4">
      <w:rPr>
        <w:rFonts w:ascii="Arial" w:eastAsia="Century Gothic" w:hAnsi="Arial" w:cs="Arial"/>
        <w:color w:val="000000"/>
        <w:spacing w:val="-2"/>
        <w:sz w:val="16"/>
        <w:szCs w:val="16"/>
      </w:rPr>
      <w:t>Body Map Guidance for Schools</w:t>
    </w:r>
  </w:p>
  <w:sdt>
    <w:sdtPr>
      <w:rPr>
        <w:rFonts w:ascii="Arial" w:hAnsi="Arial" w:cs="Arial"/>
        <w:sz w:val="16"/>
        <w:szCs w:val="16"/>
      </w:rPr>
      <w:id w:val="2115634336"/>
      <w:docPartObj>
        <w:docPartGallery w:val="Page Numbers (Bottom of Page)"/>
        <w:docPartUnique/>
      </w:docPartObj>
    </w:sdtPr>
    <w:sdtContent>
      <w:sdt>
        <w:sdtPr>
          <w:rPr>
            <w:rFonts w:ascii="Arial" w:hAnsi="Arial" w:cs="Arial"/>
            <w:sz w:val="16"/>
            <w:szCs w:val="16"/>
          </w:rPr>
          <w:id w:val="-1435356114"/>
          <w:docPartObj>
            <w:docPartGallery w:val="Page Numbers (Top of Page)"/>
            <w:docPartUnique/>
          </w:docPartObj>
        </w:sdtPr>
        <w:sdtContent>
          <w:p w14:paraId="781EE568" w14:textId="77777777" w:rsidR="00722B5B" w:rsidRPr="00DB7BBB" w:rsidRDefault="00722B5B" w:rsidP="00DB7BBB">
            <w:pPr>
              <w:pStyle w:val="Footer"/>
              <w:jc w:val="center"/>
              <w:rPr>
                <w:rFonts w:ascii="Arial" w:hAnsi="Arial" w:cs="Arial"/>
                <w:sz w:val="16"/>
                <w:szCs w:val="16"/>
              </w:rPr>
            </w:pPr>
            <w:r w:rsidRPr="00DB7BBB">
              <w:rPr>
                <w:rFonts w:ascii="Arial" w:hAnsi="Arial" w:cs="Arial"/>
                <w:sz w:val="16"/>
                <w:szCs w:val="16"/>
              </w:rPr>
              <w:t xml:space="preserve">Page </w:t>
            </w:r>
            <w:r w:rsidRPr="00DB7BBB">
              <w:rPr>
                <w:rFonts w:ascii="Arial" w:hAnsi="Arial" w:cs="Arial"/>
                <w:b/>
                <w:bCs/>
                <w:sz w:val="16"/>
                <w:szCs w:val="16"/>
              </w:rPr>
              <w:fldChar w:fldCharType="begin"/>
            </w:r>
            <w:r w:rsidRPr="00DB7BBB">
              <w:rPr>
                <w:rFonts w:ascii="Arial" w:hAnsi="Arial" w:cs="Arial"/>
                <w:b/>
                <w:bCs/>
                <w:sz w:val="16"/>
                <w:szCs w:val="16"/>
              </w:rPr>
              <w:instrText xml:space="preserve"> PAGE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r w:rsidRPr="00DB7BBB">
              <w:rPr>
                <w:rFonts w:ascii="Arial" w:hAnsi="Arial" w:cs="Arial"/>
                <w:sz w:val="16"/>
                <w:szCs w:val="16"/>
              </w:rPr>
              <w:t xml:space="preserve"> of </w:t>
            </w:r>
            <w:r w:rsidRPr="00DB7BBB">
              <w:rPr>
                <w:rFonts w:ascii="Arial" w:hAnsi="Arial" w:cs="Arial"/>
                <w:b/>
                <w:bCs/>
                <w:sz w:val="16"/>
                <w:szCs w:val="16"/>
              </w:rPr>
              <w:fldChar w:fldCharType="begin"/>
            </w:r>
            <w:r w:rsidRPr="00DB7BBB">
              <w:rPr>
                <w:rFonts w:ascii="Arial" w:hAnsi="Arial" w:cs="Arial"/>
                <w:b/>
                <w:bCs/>
                <w:sz w:val="16"/>
                <w:szCs w:val="16"/>
              </w:rPr>
              <w:instrText xml:space="preserve"> NUMPAGES  </w:instrText>
            </w:r>
            <w:r w:rsidRPr="00DB7BBB">
              <w:rPr>
                <w:rFonts w:ascii="Arial" w:hAnsi="Arial" w:cs="Arial"/>
                <w:b/>
                <w:bCs/>
                <w:sz w:val="16"/>
                <w:szCs w:val="16"/>
              </w:rPr>
              <w:fldChar w:fldCharType="separate"/>
            </w:r>
            <w:r w:rsidRPr="00DB7BBB">
              <w:rPr>
                <w:rFonts w:ascii="Arial" w:hAnsi="Arial" w:cs="Arial"/>
                <w:b/>
                <w:bCs/>
                <w:noProof/>
                <w:sz w:val="16"/>
                <w:szCs w:val="16"/>
              </w:rPr>
              <w:t>2</w:t>
            </w:r>
            <w:r w:rsidRPr="00DB7BBB">
              <w:rPr>
                <w:rFonts w:ascii="Arial" w:hAnsi="Arial" w:cs="Arial"/>
                <w:b/>
                <w:bCs/>
                <w:sz w:val="16"/>
                <w:szCs w:val="16"/>
              </w:rPr>
              <w:fldChar w:fldCharType="end"/>
            </w:r>
          </w:p>
        </w:sdtContent>
      </w:sdt>
    </w:sdtContent>
  </w:sdt>
  <w:p w14:paraId="5453AC62" w14:textId="77777777" w:rsidR="00722B5B" w:rsidRPr="002626C3" w:rsidRDefault="00722B5B" w:rsidP="00631543">
    <w:pPr>
      <w:spacing w:before="141" w:line="200" w:lineRule="exact"/>
      <w:jc w:val="center"/>
      <w:textAlignment w:val="baseline"/>
      <w:rPr>
        <w:rFonts w:ascii="Arial" w:hAnsi="Arial" w:cs="Arial"/>
        <w:sz w:val="16"/>
        <w:szCs w:val="16"/>
      </w:rPr>
    </w:pPr>
    <w:r w:rsidRPr="00DB7BBB">
      <w:rPr>
        <w:rFonts w:ascii="Arial" w:eastAsia="Century Gothic" w:hAnsi="Arial" w:cs="Arial"/>
        <w:color w:val="000000"/>
        <w:spacing w:val="-2"/>
        <w:sz w:val="16"/>
        <w:szCs w:val="16"/>
      </w:rPr>
      <w:t>Copyright – to be used only with prior and express permission of Keys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92D4E" w14:textId="77777777" w:rsidR="00765D07" w:rsidRDefault="00765D07" w:rsidP="002C3600">
      <w:pPr>
        <w:spacing w:after="0" w:line="240" w:lineRule="auto"/>
      </w:pPr>
      <w:r>
        <w:separator/>
      </w:r>
    </w:p>
  </w:footnote>
  <w:footnote w:type="continuationSeparator" w:id="0">
    <w:p w14:paraId="685FE8D8" w14:textId="77777777" w:rsidR="00765D07" w:rsidRDefault="00765D07" w:rsidP="002C3600">
      <w:pPr>
        <w:spacing w:after="0" w:line="240" w:lineRule="auto"/>
      </w:pPr>
      <w:r>
        <w:continuationSeparator/>
      </w:r>
    </w:p>
  </w:footnote>
  <w:footnote w:type="continuationNotice" w:id="1">
    <w:p w14:paraId="0E3F5C46" w14:textId="77777777" w:rsidR="00765D07" w:rsidRDefault="00765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09BF7" w14:textId="77777777" w:rsidR="00722B5B" w:rsidRDefault="00722B5B" w:rsidP="00631543">
    <w:pPr>
      <w:pStyle w:val="Header"/>
      <w:jc w:val="both"/>
    </w:pPr>
    <w:r>
      <w:rPr>
        <w:noProof/>
      </w:rPr>
      <w:drawing>
        <wp:inline distT="0" distB="0" distL="0" distR="0" wp14:anchorId="7DAF48B7" wp14:editId="4885A0E5">
          <wp:extent cx="829310" cy="633730"/>
          <wp:effectExtent l="0" t="0" r="0" b="0"/>
          <wp:docPr id="4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829310" cy="633730"/>
                  </a:xfrm>
                  <a:prstGeom prst="rect">
                    <a:avLst/>
                  </a:prstGeom>
                </pic:spPr>
              </pic:pic>
            </a:graphicData>
          </a:graphic>
        </wp:inline>
      </w:drawing>
    </w:r>
  </w:p>
  <w:p w14:paraId="6E0C108B" w14:textId="77777777" w:rsidR="00722B5B" w:rsidRDefault="00722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4D6"/>
    <w:multiLevelType w:val="hybridMultilevel"/>
    <w:tmpl w:val="BB5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A55CA"/>
    <w:multiLevelType w:val="multilevel"/>
    <w:tmpl w:val="F2CE75DC"/>
    <w:lvl w:ilvl="0">
      <w:start w:val="13"/>
      <w:numFmt w:val="decimal"/>
      <w:lvlText w:val="%1."/>
      <w:lvlJc w:val="left"/>
      <w:pPr>
        <w:tabs>
          <w:tab w:val="left" w:pos="432"/>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744"/>
    <w:multiLevelType w:val="multilevel"/>
    <w:tmpl w:val="6906A3BA"/>
    <w:lvl w:ilvl="0">
      <w:numFmt w:val="bullet"/>
      <w:lvlText w:val="o"/>
      <w:lvlJc w:val="left"/>
      <w:pPr>
        <w:tabs>
          <w:tab w:val="left" w:pos="432"/>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962BD8"/>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C0002"/>
    <w:multiLevelType w:val="hybridMultilevel"/>
    <w:tmpl w:val="195A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F3B09"/>
    <w:multiLevelType w:val="hybridMultilevel"/>
    <w:tmpl w:val="BB2ACE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C3593"/>
    <w:multiLevelType w:val="hybridMultilevel"/>
    <w:tmpl w:val="05DE6AAE"/>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15:restartNumberingAfterBreak="0">
    <w:nsid w:val="33A6316A"/>
    <w:multiLevelType w:val="multilevel"/>
    <w:tmpl w:val="EABE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7657D"/>
    <w:multiLevelType w:val="hybridMultilevel"/>
    <w:tmpl w:val="5B82E84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15:restartNumberingAfterBreak="0">
    <w:nsid w:val="39B46E7E"/>
    <w:multiLevelType w:val="multilevel"/>
    <w:tmpl w:val="5338F7B6"/>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3157B3"/>
    <w:multiLevelType w:val="multilevel"/>
    <w:tmpl w:val="591A92B8"/>
    <w:lvl w:ilvl="0">
      <w:numFmt w:val="bullet"/>
      <w:lvlText w:val="·"/>
      <w:lvlJc w:val="left"/>
      <w:pPr>
        <w:tabs>
          <w:tab w:val="left" w:pos="28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E218E7"/>
    <w:multiLevelType w:val="multilevel"/>
    <w:tmpl w:val="E9FCF09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70BBE"/>
    <w:multiLevelType w:val="hybridMultilevel"/>
    <w:tmpl w:val="533E07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C656D"/>
    <w:multiLevelType w:val="hybridMultilevel"/>
    <w:tmpl w:val="C56C5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36FBD"/>
    <w:multiLevelType w:val="multilevel"/>
    <w:tmpl w:val="EDC09CA6"/>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F750B"/>
    <w:multiLevelType w:val="multilevel"/>
    <w:tmpl w:val="D32E3AF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B023C"/>
    <w:multiLevelType w:val="multilevel"/>
    <w:tmpl w:val="CE0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31566"/>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32387A"/>
    <w:multiLevelType w:val="multilevel"/>
    <w:tmpl w:val="D214DBB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D0195"/>
    <w:multiLevelType w:val="hybridMultilevel"/>
    <w:tmpl w:val="7E9CC154"/>
    <w:lvl w:ilvl="0" w:tplc="25628EE8">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F7960"/>
    <w:multiLevelType w:val="multilevel"/>
    <w:tmpl w:val="0D164B8C"/>
    <w:lvl w:ilvl="0">
      <w:start w:val="1"/>
      <w:numFmt w:val="decimal"/>
      <w:lvlText w:val="%1."/>
      <w:lvlJc w:val="left"/>
      <w:pPr>
        <w:tabs>
          <w:tab w:val="left" w:pos="360"/>
        </w:tabs>
      </w:pPr>
      <w:rPr>
        <w:rFonts w:ascii="Arial" w:eastAsia="Arial" w:hAnsi="Arial"/>
        <w:b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AC6359"/>
    <w:multiLevelType w:val="multilevel"/>
    <w:tmpl w:val="38E05A8A"/>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17F61"/>
    <w:multiLevelType w:val="multilevel"/>
    <w:tmpl w:val="EC900AA0"/>
    <w:lvl w:ilvl="0">
      <w:numFmt w:val="bullet"/>
      <w:lvlText w:val="·"/>
      <w:lvlJc w:val="left"/>
      <w:pPr>
        <w:tabs>
          <w:tab w:val="left" w:pos="648"/>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2294A"/>
    <w:multiLevelType w:val="hybridMultilevel"/>
    <w:tmpl w:val="7E32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65690"/>
    <w:multiLevelType w:val="multilevel"/>
    <w:tmpl w:val="3E387D30"/>
    <w:lvl w:ilvl="0">
      <w:start w:val="1"/>
      <w:numFmt w:val="bullet"/>
      <w:lvlText w:val=""/>
      <w:lvlJc w:val="left"/>
      <w:pPr>
        <w:tabs>
          <w:tab w:val="left" w:pos="360"/>
        </w:tabs>
      </w:pPr>
      <w:rPr>
        <w:rFonts w:ascii="Wingdings" w:hAnsi="Wingding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8B58EE"/>
    <w:multiLevelType w:val="multilevel"/>
    <w:tmpl w:val="3732F0FE"/>
    <w:lvl w:ilvl="0">
      <w:start w:val="1"/>
      <w:numFmt w:val="bullet"/>
      <w:lvlText w:val=""/>
      <w:lvlJc w:val="left"/>
      <w:pPr>
        <w:tabs>
          <w:tab w:val="left" w:pos="360"/>
        </w:tabs>
      </w:pPr>
      <w:rPr>
        <w:rFonts w:ascii="Symbol" w:hAnsi="Symbol" w:hint="default"/>
        <w:b/>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047A45"/>
    <w:multiLevelType w:val="multilevel"/>
    <w:tmpl w:val="E5547ADA"/>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871FCD"/>
    <w:multiLevelType w:val="multilevel"/>
    <w:tmpl w:val="5D9217A6"/>
    <w:lvl w:ilvl="0">
      <w:numFmt w:val="bullet"/>
      <w:lvlText w:val="·"/>
      <w:lvlJc w:val="left"/>
      <w:pPr>
        <w:tabs>
          <w:tab w:val="left" w:pos="14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D9356F"/>
    <w:multiLevelType w:val="multilevel"/>
    <w:tmpl w:val="4B6830A8"/>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EF7C86"/>
    <w:multiLevelType w:val="multilevel"/>
    <w:tmpl w:val="F9083BA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52221285">
    <w:abstractNumId w:val="25"/>
  </w:num>
  <w:num w:numId="2" w16cid:durableId="457574545">
    <w:abstractNumId w:val="18"/>
  </w:num>
  <w:num w:numId="3" w16cid:durableId="1478257979">
    <w:abstractNumId w:val="22"/>
  </w:num>
  <w:num w:numId="4" w16cid:durableId="1611009035">
    <w:abstractNumId w:val="28"/>
  </w:num>
  <w:num w:numId="5" w16cid:durableId="264197638">
    <w:abstractNumId w:val="2"/>
  </w:num>
  <w:num w:numId="6" w16cid:durableId="1204052801">
    <w:abstractNumId w:val="21"/>
  </w:num>
  <w:num w:numId="7" w16cid:durableId="1274050924">
    <w:abstractNumId w:val="26"/>
  </w:num>
  <w:num w:numId="8" w16cid:durableId="197357228">
    <w:abstractNumId w:val="9"/>
  </w:num>
  <w:num w:numId="9" w16cid:durableId="989552169">
    <w:abstractNumId w:val="10"/>
  </w:num>
  <w:num w:numId="10" w16cid:durableId="1322543556">
    <w:abstractNumId w:val="1"/>
  </w:num>
  <w:num w:numId="11" w16cid:durableId="503202460">
    <w:abstractNumId w:val="29"/>
  </w:num>
  <w:num w:numId="12" w16cid:durableId="565798871">
    <w:abstractNumId w:val="15"/>
  </w:num>
  <w:num w:numId="13" w16cid:durableId="323945650">
    <w:abstractNumId w:val="20"/>
  </w:num>
  <w:num w:numId="14" w16cid:durableId="417023381">
    <w:abstractNumId w:val="27"/>
  </w:num>
  <w:num w:numId="15" w16cid:durableId="1126704983">
    <w:abstractNumId w:val="23"/>
  </w:num>
  <w:num w:numId="16" w16cid:durableId="258871888">
    <w:abstractNumId w:val="0"/>
  </w:num>
  <w:num w:numId="17" w16cid:durableId="710157370">
    <w:abstractNumId w:val="19"/>
  </w:num>
  <w:num w:numId="18" w16cid:durableId="1007635014">
    <w:abstractNumId w:val="4"/>
  </w:num>
  <w:num w:numId="19" w16cid:durableId="2042120153">
    <w:abstractNumId w:val="5"/>
  </w:num>
  <w:num w:numId="20" w16cid:durableId="2053726873">
    <w:abstractNumId w:val="6"/>
  </w:num>
  <w:num w:numId="21" w16cid:durableId="1929537751">
    <w:abstractNumId w:val="8"/>
  </w:num>
  <w:num w:numId="22" w16cid:durableId="733310581">
    <w:abstractNumId w:val="13"/>
  </w:num>
  <w:num w:numId="23" w16cid:durableId="104471548">
    <w:abstractNumId w:val="12"/>
  </w:num>
  <w:num w:numId="24" w16cid:durableId="1302494744">
    <w:abstractNumId w:val="14"/>
  </w:num>
  <w:num w:numId="25" w16cid:durableId="1021469762">
    <w:abstractNumId w:val="24"/>
  </w:num>
  <w:num w:numId="26" w16cid:durableId="732965987">
    <w:abstractNumId w:val="3"/>
  </w:num>
  <w:num w:numId="27" w16cid:durableId="1176767825">
    <w:abstractNumId w:val="11"/>
  </w:num>
  <w:num w:numId="28" w16cid:durableId="697781712">
    <w:abstractNumId w:val="17"/>
  </w:num>
  <w:num w:numId="29" w16cid:durableId="1381899127">
    <w:abstractNumId w:val="7"/>
  </w:num>
  <w:num w:numId="30" w16cid:durableId="79977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00"/>
    <w:rsid w:val="00002700"/>
    <w:rsid w:val="000402B1"/>
    <w:rsid w:val="000802DB"/>
    <w:rsid w:val="0008440C"/>
    <w:rsid w:val="0009110F"/>
    <w:rsid w:val="000B5E52"/>
    <w:rsid w:val="000C663A"/>
    <w:rsid w:val="000D048F"/>
    <w:rsid w:val="00186B42"/>
    <w:rsid w:val="001A1B68"/>
    <w:rsid w:val="001A3380"/>
    <w:rsid w:val="001D6146"/>
    <w:rsid w:val="00255F3F"/>
    <w:rsid w:val="002A317C"/>
    <w:rsid w:val="002A32C9"/>
    <w:rsid w:val="002A630B"/>
    <w:rsid w:val="002C3600"/>
    <w:rsid w:val="002D6145"/>
    <w:rsid w:val="002F03BB"/>
    <w:rsid w:val="00355C0D"/>
    <w:rsid w:val="00356293"/>
    <w:rsid w:val="00380AF5"/>
    <w:rsid w:val="00393C03"/>
    <w:rsid w:val="003E3E97"/>
    <w:rsid w:val="00404CE0"/>
    <w:rsid w:val="00440494"/>
    <w:rsid w:val="004A01E8"/>
    <w:rsid w:val="004B4D25"/>
    <w:rsid w:val="00567D72"/>
    <w:rsid w:val="005A2FB3"/>
    <w:rsid w:val="0062562E"/>
    <w:rsid w:val="00631543"/>
    <w:rsid w:val="006C41DB"/>
    <w:rsid w:val="00701E6A"/>
    <w:rsid w:val="007074B5"/>
    <w:rsid w:val="00722B5B"/>
    <w:rsid w:val="0073267D"/>
    <w:rsid w:val="00765D07"/>
    <w:rsid w:val="007F7F04"/>
    <w:rsid w:val="00814AB6"/>
    <w:rsid w:val="00822749"/>
    <w:rsid w:val="00841EBC"/>
    <w:rsid w:val="008A69D0"/>
    <w:rsid w:val="008F346C"/>
    <w:rsid w:val="008F5B93"/>
    <w:rsid w:val="0091774F"/>
    <w:rsid w:val="00936736"/>
    <w:rsid w:val="00943431"/>
    <w:rsid w:val="00976EC1"/>
    <w:rsid w:val="00994D4A"/>
    <w:rsid w:val="009A0003"/>
    <w:rsid w:val="009B79A0"/>
    <w:rsid w:val="009C71BF"/>
    <w:rsid w:val="009E41D7"/>
    <w:rsid w:val="00A505E1"/>
    <w:rsid w:val="00A75522"/>
    <w:rsid w:val="00A8009F"/>
    <w:rsid w:val="00AA6162"/>
    <w:rsid w:val="00AD04F7"/>
    <w:rsid w:val="00AD2E4B"/>
    <w:rsid w:val="00B02E72"/>
    <w:rsid w:val="00B465E2"/>
    <w:rsid w:val="00B62385"/>
    <w:rsid w:val="00B94805"/>
    <w:rsid w:val="00BE645D"/>
    <w:rsid w:val="00CC5968"/>
    <w:rsid w:val="00DA376D"/>
    <w:rsid w:val="00DB2990"/>
    <w:rsid w:val="00DB7BBB"/>
    <w:rsid w:val="00DD3919"/>
    <w:rsid w:val="00DF4AA6"/>
    <w:rsid w:val="00E377A8"/>
    <w:rsid w:val="00E61C65"/>
    <w:rsid w:val="00E63728"/>
    <w:rsid w:val="00E92790"/>
    <w:rsid w:val="00EB4419"/>
    <w:rsid w:val="00EC7579"/>
    <w:rsid w:val="00F1344B"/>
    <w:rsid w:val="00F429F3"/>
    <w:rsid w:val="00F7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62FBA"/>
  <w15:chartTrackingRefBased/>
  <w15:docId w15:val="{ABFA435B-936D-42FB-BC66-16A096B5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2C3600"/>
    <w:rPr>
      <w:rFonts w:ascii="Times New Roman" w:eastAsia="PMingLiU" w:hAnsi="Times New Roman" w:cs="Times New Roman"/>
      <w:lang w:val="en-US"/>
    </w:rPr>
  </w:style>
  <w:style w:type="paragraph" w:styleId="Footer">
    <w:name w:val="footer"/>
    <w:basedOn w:val="Normal"/>
    <w:link w:val="FooterChar"/>
    <w:uiPriority w:val="99"/>
    <w:unhideWhenUsed/>
    <w:rsid w:val="002C3600"/>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2C3600"/>
    <w:rPr>
      <w:rFonts w:ascii="Times New Roman" w:eastAsia="PMingLiU" w:hAnsi="Times New Roman" w:cs="Times New Roman"/>
      <w:lang w:val="en-US"/>
    </w:rPr>
  </w:style>
  <w:style w:type="paragraph" w:styleId="ListParagraph">
    <w:name w:val="List Paragraph"/>
    <w:basedOn w:val="Normal"/>
    <w:uiPriority w:val="34"/>
    <w:qFormat/>
    <w:rsid w:val="002C3600"/>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4B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10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B94805"/>
    <w:pPr>
      <w:spacing w:after="0" w:line="240" w:lineRule="auto"/>
    </w:pPr>
  </w:style>
  <w:style w:type="character" w:styleId="Hyperlink">
    <w:name w:val="Hyperlink"/>
    <w:basedOn w:val="DefaultParagraphFont"/>
    <w:uiPriority w:val="99"/>
    <w:unhideWhenUsed/>
    <w:qFormat/>
    <w:rsid w:val="00404CE0"/>
    <w:rPr>
      <w:color w:val="0563C1" w:themeColor="hyperlink"/>
      <w:u w:val="single"/>
    </w:rPr>
  </w:style>
  <w:style w:type="character" w:styleId="UnresolvedMention">
    <w:name w:val="Unresolved Mention"/>
    <w:basedOn w:val="DefaultParagraphFont"/>
    <w:uiPriority w:val="99"/>
    <w:semiHidden/>
    <w:unhideWhenUsed/>
    <w:rsid w:val="003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legislation.gov.uk/ukpga/1989/41" TargetMode="External"/><Relationship Id="rId26" Type="http://schemas.openxmlformats.org/officeDocument/2006/relationships/hyperlink" Target="https://www.echr.coe.int/Pages/home.aspx?p=basictexts&amp;c" TargetMode="External"/><Relationship Id="rId39" Type="http://schemas.openxmlformats.org/officeDocument/2006/relationships/hyperlink" Target="https://live.radarhealthcare.net/27/attachment/125172"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channel-guidance" TargetMode="External"/><Relationship Id="rId42" Type="http://schemas.openxmlformats.org/officeDocument/2006/relationships/hyperlink" Target="https://www.gov.uk/guidance/making-barring-referrals-to-the-dbs" TargetMode="External"/><Relationship Id="rId47" Type="http://schemas.openxmlformats.org/officeDocument/2006/relationships/hyperlink" Target="https://www.operationencompass.org/" TargetMode="External"/><Relationship Id="rId50" Type="http://schemas.openxmlformats.org/officeDocument/2006/relationships/hyperlink" Target="http://educateagainsthate.com/parents/what-are-the-warning-signs/" TargetMode="External"/><Relationship Id="rId55" Type="http://schemas.openxmlformats.org/officeDocument/2006/relationships/hyperlink" Target="mailto:lucy.canning@norfolk.gov.uk" TargetMode="External"/><Relationship Id="rId63" Type="http://schemas.openxmlformats.org/officeDocument/2006/relationships/diagramColors" Target="diagrams/colors1.xml"/><Relationship Id="rId68" Type="http://schemas.openxmlformats.org/officeDocument/2006/relationships/image" Target="media/image6.jpg"/><Relationship Id="rId76" Type="http://schemas.openxmlformats.org/officeDocument/2006/relationships/hyperlink" Target="mailto:prevent@norfolk.pnn.police.uk" TargetMode="External"/><Relationship Id="rId84" Type="http://schemas.openxmlformats.org/officeDocument/2006/relationships/hyperlink" Target="mailto:frangracie@keys-group.co.uk"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hyperlink" Target="http://www.legislation.gov.uk/uksi/2014/3283/schedule/part/3/made" TargetMode="External"/><Relationship Id="rId29" Type="http://schemas.openxmlformats.org/officeDocument/2006/relationships/hyperlink" Target="https://www.equalityhumanrights.com/en/advice-and-guidance/public-sector-equality-duty" TargetMode="External"/><Relationship Id="rId11" Type="http://schemas.openxmlformats.org/officeDocument/2006/relationships/header" Target="header1.xm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gov.uk/government/publications/searching-screening-and-confiscation" TargetMode="External"/><Relationship Id="rId40" Type="http://schemas.openxmlformats.org/officeDocument/2006/relationships/footer" Target="footer2.xml"/><Relationship Id="rId45" Type="http://schemas.openxmlformats.org/officeDocument/2006/relationships/footer" Target="footer3.xml"/><Relationship Id="rId53" Type="http://schemas.openxmlformats.org/officeDocument/2006/relationships/footer" Target="footer6.xml"/><Relationship Id="rId58" Type="http://schemas.openxmlformats.org/officeDocument/2006/relationships/hyperlink" Target="https://assets.publishing.service.gov.uk/media/6650a1967b792ffff71a83e8/Keeping_children_safe_in_education_2024.pdf" TargetMode="External"/><Relationship Id="rId66" Type="http://schemas.openxmlformats.org/officeDocument/2006/relationships/image" Target="media/image4.jpg"/><Relationship Id="rId74" Type="http://schemas.openxmlformats.org/officeDocument/2006/relationships/hyperlink" Target="mailto:lucy.canning@norfolk.gov.uk" TargetMode="External"/><Relationship Id="rId79" Type="http://schemas.openxmlformats.org/officeDocument/2006/relationships/hyperlink" Target="mailto:help@nspcc.org.uk" TargetMode="External"/><Relationship Id="rId87" Type="http://schemas.openxmlformats.org/officeDocument/2006/relationships/hyperlink" Target="mailto:Katherine.proudman@keys-group.co.uk" TargetMode="External"/><Relationship Id="rId5" Type="http://schemas.openxmlformats.org/officeDocument/2006/relationships/numbering" Target="numbering.xml"/><Relationship Id="rId61" Type="http://schemas.openxmlformats.org/officeDocument/2006/relationships/diagramLayout" Target="diagrams/layout1.xml"/><Relationship Id="rId82" Type="http://schemas.openxmlformats.org/officeDocument/2006/relationships/hyperlink" Target="mailto:whistleblowing@ofsted.gov.uk" TargetMode="External"/><Relationship Id="rId90" Type="http://schemas.openxmlformats.org/officeDocument/2006/relationships/theme" Target="theme/theme1.xml"/><Relationship Id="rId19" Type="http://schemas.openxmlformats.org/officeDocument/2006/relationships/hyperlink" Target="http://www.legislation.gov.uk/ukpga/2004/31/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echr.coe.int/Pages/home.aspx?p=basictexts&amp;c"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mailto:counter.extremism@education.gov.uk" TargetMode="External"/><Relationship Id="rId43" Type="http://schemas.openxmlformats.org/officeDocument/2006/relationships/hyperlink" Target="http://www.legislation.gov.uk/uksi/2009/37/contents/made" TargetMode="External"/><Relationship Id="rId48" Type="http://schemas.openxmlformats.org/officeDocument/2006/relationships/hyperlink" Target="mailto:ofmu@fco.gov.uk" TargetMode="External"/><Relationship Id="rId56" Type="http://schemas.openxmlformats.org/officeDocument/2006/relationships/hyperlink" Target="mailto:kelly.waters@norfolk.gov.uk" TargetMode="External"/><Relationship Id="rId64" Type="http://schemas.microsoft.com/office/2007/relationships/diagramDrawing" Target="diagrams/drawing1.xml"/><Relationship Id="rId69" Type="http://schemas.openxmlformats.org/officeDocument/2006/relationships/image" Target="media/image7.jpg"/><Relationship Id="rId77" Type="http://schemas.openxmlformats.org/officeDocument/2006/relationships/hyperlink" Target="mailto:Lado@norfolk.gov.uk" TargetMode="External"/><Relationship Id="rId8" Type="http://schemas.openxmlformats.org/officeDocument/2006/relationships/webSettings" Target="webSettings.xml"/><Relationship Id="rId51" Type="http://schemas.openxmlformats.org/officeDocument/2006/relationships/hyperlink" Target="https://www.nspcc.org.uk/what-you-can-do/report-abuse/dedicated-helplines/protecting-children-from-radicalisation/" TargetMode="External"/><Relationship Id="rId72" Type="http://schemas.openxmlformats.org/officeDocument/2006/relationships/footer" Target="footer9.xml"/><Relationship Id="rId80" Type="http://schemas.openxmlformats.org/officeDocument/2006/relationships/hyperlink" Target="https://secure.ethicspoint.eu/domain/en/report_custom.asp?clientid=106960" TargetMode="External"/><Relationship Id="rId85" Type="http://schemas.openxmlformats.org/officeDocument/2006/relationships/hyperlink" Target="mailto:Gayle.bradbury@keys-group.co.uk"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legislation.gov.uk/uksi/2014/3283/schedule/part/3/made" TargetMode="External"/><Relationship Id="rId25" Type="http://schemas.openxmlformats.org/officeDocument/2006/relationships/hyperlink" Target="https://www.legislation.gov.uk/ukpga/1998/42/contents" TargetMode="Externa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footer" Target="footer4.xml"/><Relationship Id="rId59" Type="http://schemas.openxmlformats.org/officeDocument/2006/relationships/footer" Target="footer8.xml"/><Relationship Id="rId67" Type="http://schemas.openxmlformats.org/officeDocument/2006/relationships/image" Target="media/image5.jpg"/><Relationship Id="rId20" Type="http://schemas.openxmlformats.org/officeDocument/2006/relationships/hyperlink" Target="http://www.legislation.gov.uk/ukpga/2015/9/part/5/crossheading/female-genital-mutilation" TargetMode="External"/><Relationship Id="rId41" Type="http://schemas.openxmlformats.org/officeDocument/2006/relationships/hyperlink" Target="https://www.gov.uk/government/publications/criminal-records-checks-for-overseas-applicants" TargetMode="External"/><Relationship Id="rId54" Type="http://schemas.openxmlformats.org/officeDocument/2006/relationships/hyperlink" Target="mailto:LADO@norfolk.gov.uk" TargetMode="External"/><Relationship Id="rId62" Type="http://schemas.openxmlformats.org/officeDocument/2006/relationships/diagramQuickStyle" Target="diagrams/quickStyle1.xml"/><Relationship Id="rId70" Type="http://schemas.openxmlformats.org/officeDocument/2006/relationships/image" Target="media/image8.jpg"/><Relationship Id="rId75" Type="http://schemas.openxmlformats.org/officeDocument/2006/relationships/hyperlink" Target="mailto:kelly.waters@norfolk.gov.uk" TargetMode="External"/><Relationship Id="rId83" Type="http://schemas.openxmlformats.org/officeDocument/2006/relationships/hyperlink" Target="mailto:stevechallinor@keys-group.co.uk" TargetMode="External"/><Relationship Id="rId88"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www.legislation.gov.uk/ukpga/2010/15/contents" TargetMode="External"/><Relationship Id="rId36" Type="http://schemas.openxmlformats.org/officeDocument/2006/relationships/image" Target="media/image2.jpg"/><Relationship Id="rId49" Type="http://schemas.openxmlformats.org/officeDocument/2006/relationships/hyperlink" Target="mailto:fmu@fco.gov.uk" TargetMode="External"/><Relationship Id="rId57" Type="http://schemas.openxmlformats.org/officeDocument/2006/relationships/footer" Target="footer7.xm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www.legislation.gov.uk/uksi/2009/37/contents/made" TargetMode="External"/><Relationship Id="rId52" Type="http://schemas.openxmlformats.org/officeDocument/2006/relationships/footer" Target="footer5.xml"/><Relationship Id="rId60" Type="http://schemas.openxmlformats.org/officeDocument/2006/relationships/diagramData" Target="diagrams/data1.xml"/><Relationship Id="rId65" Type="http://schemas.openxmlformats.org/officeDocument/2006/relationships/image" Target="media/image3.jpg"/><Relationship Id="rId73" Type="http://schemas.openxmlformats.org/officeDocument/2006/relationships/hyperlink" Target="https://www.norfolk.gov.uk/children-and-families/send-local-offer/health-and-social-care/social-care/social-care-support-for-children-with-send" TargetMode="External"/><Relationship Id="rId78" Type="http://schemas.openxmlformats.org/officeDocument/2006/relationships/hyperlink" Target="mailto:help@nspcc.org.uk" TargetMode="External"/><Relationship Id="rId81" Type="http://schemas.openxmlformats.org/officeDocument/2006/relationships/hyperlink" Target="https://secure.ethicspoint.eu/domain/en/report_custom.asp?clientid=106960" TargetMode="External"/><Relationship Id="rId86" Type="http://schemas.openxmlformats.org/officeDocument/2006/relationships/hyperlink" Target="mailto:helenstewart@keys-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4F0FAE-49D8-44E5-9B6C-8C1F4B7EF3E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443BB0C-2461-4488-A91F-46CDD07C2242}">
      <dgm:prSet phldrT="[Text]"/>
      <dgm:spPr/>
      <dgm:t>
        <a:bodyPr/>
        <a:lstStyle/>
        <a:p>
          <a:r>
            <a:rPr lang="en-US" b="1" dirty="0"/>
            <a:t>Safeguarding Incident</a:t>
          </a:r>
          <a:endParaRPr lang="en-GB" b="1" dirty="0"/>
        </a:p>
      </dgm:t>
    </dgm:pt>
    <dgm:pt modelId="{75002937-8C62-4438-AFE9-B2E4A2375BF5}" type="parTrans" cxnId="{ECE13AFB-6421-469E-892C-4B8192C79823}">
      <dgm:prSet/>
      <dgm:spPr/>
      <dgm:t>
        <a:bodyPr/>
        <a:lstStyle/>
        <a:p>
          <a:endParaRPr lang="en-GB"/>
        </a:p>
      </dgm:t>
    </dgm:pt>
    <dgm:pt modelId="{0CEECE2E-15BB-429D-BA9B-8785D5AD6018}" type="sibTrans" cxnId="{ECE13AFB-6421-469E-892C-4B8192C79823}">
      <dgm:prSet/>
      <dgm:spPr/>
      <dgm:t>
        <a:bodyPr/>
        <a:lstStyle/>
        <a:p>
          <a:endParaRPr lang="en-GB"/>
        </a:p>
      </dgm:t>
    </dgm:pt>
    <dgm:pt modelId="{B68E609B-984C-45DE-A3BC-16D3E8B9E0D1}">
      <dgm:prSet phldrT="[Text]"/>
      <dgm:spPr/>
      <dgm:t>
        <a:bodyPr/>
        <a:lstStyle/>
        <a:p>
          <a:r>
            <a:rPr lang="en-US" dirty="0"/>
            <a:t>Open entry on CPOMs</a:t>
          </a:r>
          <a:endParaRPr lang="en-GB" dirty="0"/>
        </a:p>
      </dgm:t>
    </dgm:pt>
    <dgm:pt modelId="{FFC51F0F-7F3C-4951-8DCC-B3CC73059506}" type="parTrans" cxnId="{DA893BE4-A7EA-4F3E-80CD-DE67FCFFF453}">
      <dgm:prSet/>
      <dgm:spPr/>
      <dgm:t>
        <a:bodyPr/>
        <a:lstStyle/>
        <a:p>
          <a:endParaRPr lang="en-GB"/>
        </a:p>
      </dgm:t>
    </dgm:pt>
    <dgm:pt modelId="{731CA4F8-AFFA-4C33-93BE-E34CC169CADD}" type="sibTrans" cxnId="{DA893BE4-A7EA-4F3E-80CD-DE67FCFFF453}">
      <dgm:prSet/>
      <dgm:spPr/>
      <dgm:t>
        <a:bodyPr/>
        <a:lstStyle/>
        <a:p>
          <a:endParaRPr lang="en-GB"/>
        </a:p>
      </dgm:t>
    </dgm:pt>
    <dgm:pt modelId="{52E8178D-B997-4B0B-82B6-AD2002B1BFFE}">
      <dgm:prSet phldrT="[Text]"/>
      <dgm:spPr/>
      <dgm:t>
        <a:bodyPr/>
        <a:lstStyle/>
        <a:p>
          <a:r>
            <a:rPr lang="en-US" dirty="0"/>
            <a:t>Has the child </a:t>
          </a:r>
          <a:br>
            <a:rPr lang="en-US" dirty="0"/>
          </a:br>
          <a:r>
            <a:rPr lang="en-US" dirty="0"/>
            <a:t>suffered or is likely </a:t>
          </a:r>
          <a:br>
            <a:rPr lang="en-US" dirty="0"/>
          </a:br>
          <a:r>
            <a:rPr lang="en-US" dirty="0"/>
            <a:t>to suffer significant </a:t>
          </a:r>
          <a:br>
            <a:rPr lang="en-US" dirty="0"/>
          </a:br>
          <a:r>
            <a:rPr lang="en-US" dirty="0"/>
            <a:t>harm?</a:t>
          </a:r>
          <a:endParaRPr lang="en-GB" dirty="0"/>
        </a:p>
      </dgm:t>
    </dgm:pt>
    <dgm:pt modelId="{F6B4E11F-3571-49F2-BC39-3D1AB07F42F0}" type="parTrans" cxnId="{A52F2659-1F20-4882-ADB8-E89CED0E9094}">
      <dgm:prSet/>
      <dgm:spPr/>
      <dgm:t>
        <a:bodyPr/>
        <a:lstStyle/>
        <a:p>
          <a:endParaRPr lang="en-GB"/>
        </a:p>
      </dgm:t>
    </dgm:pt>
    <dgm:pt modelId="{26F491CF-DE4E-4779-BD81-DDF05618E906}" type="sibTrans" cxnId="{A52F2659-1F20-4882-ADB8-E89CED0E9094}">
      <dgm:prSet/>
      <dgm:spPr/>
      <dgm:t>
        <a:bodyPr/>
        <a:lstStyle/>
        <a:p>
          <a:endParaRPr lang="en-GB"/>
        </a:p>
      </dgm:t>
    </dgm:pt>
    <dgm:pt modelId="{B54DFE94-8C6A-40F5-A27B-23DBD23504F9}">
      <dgm:prSet/>
      <dgm:spPr/>
      <dgm:t>
        <a:bodyPr/>
        <a:lstStyle/>
        <a:p>
          <a:r>
            <a:rPr lang="en-GB" dirty="0"/>
            <a:t>Yes</a:t>
          </a:r>
        </a:p>
      </dgm:t>
    </dgm:pt>
    <dgm:pt modelId="{387585F0-CBCB-4339-9F6A-8F4A16215566}" type="parTrans" cxnId="{DF132D97-8E17-4CC0-913C-6C2CF19BBBF9}">
      <dgm:prSet/>
      <dgm:spPr/>
      <dgm:t>
        <a:bodyPr/>
        <a:lstStyle/>
        <a:p>
          <a:endParaRPr lang="en-GB"/>
        </a:p>
      </dgm:t>
    </dgm:pt>
    <dgm:pt modelId="{20785C8E-25BB-4577-8BEC-7DB44C77DEA3}" type="sibTrans" cxnId="{DF132D97-8E17-4CC0-913C-6C2CF19BBBF9}">
      <dgm:prSet/>
      <dgm:spPr/>
      <dgm:t>
        <a:bodyPr/>
        <a:lstStyle/>
        <a:p>
          <a:endParaRPr lang="en-GB"/>
        </a:p>
      </dgm:t>
    </dgm:pt>
    <dgm:pt modelId="{234B8123-F28D-41C9-A287-D7988C58BA35}">
      <dgm:prSet/>
      <dgm:spPr/>
      <dgm:t>
        <a:bodyPr/>
        <a:lstStyle/>
        <a:p>
          <a:r>
            <a:rPr lang="en-GB" dirty="0"/>
            <a:t>No</a:t>
          </a:r>
        </a:p>
      </dgm:t>
    </dgm:pt>
    <dgm:pt modelId="{5006D2DE-EFD7-4C09-9822-0E6BEAB1BB9D}" type="parTrans" cxnId="{11130A87-C13B-49B8-B2A2-A6B39B3A54F4}">
      <dgm:prSet/>
      <dgm:spPr/>
      <dgm:t>
        <a:bodyPr/>
        <a:lstStyle/>
        <a:p>
          <a:endParaRPr lang="en-GB"/>
        </a:p>
      </dgm:t>
    </dgm:pt>
    <dgm:pt modelId="{4332A7C0-8DEF-4E29-B59A-5A8F7AE4C70F}" type="sibTrans" cxnId="{11130A87-C13B-49B8-B2A2-A6B39B3A54F4}">
      <dgm:prSet/>
      <dgm:spPr/>
      <dgm:t>
        <a:bodyPr/>
        <a:lstStyle/>
        <a:p>
          <a:endParaRPr lang="en-GB"/>
        </a:p>
      </dgm:t>
    </dgm:pt>
    <dgm:pt modelId="{6AB1396F-30EE-44CE-9A56-41C394AC49E8}">
      <dgm:prSet/>
      <dgm:spPr/>
      <dgm:t>
        <a:bodyPr/>
        <a:lstStyle/>
        <a:p>
          <a:r>
            <a:rPr lang="en-GB" dirty="0"/>
            <a:t>Continue to update CPOMs at every stage of the process.  Upload all relevant documentation as and when received/produced</a:t>
          </a:r>
        </a:p>
      </dgm:t>
    </dgm:pt>
    <dgm:pt modelId="{18A9040F-9A55-4A9A-8976-8D857C6478D6}" type="parTrans" cxnId="{7F70E6D6-4E29-474F-B79E-A12F69557F72}">
      <dgm:prSet/>
      <dgm:spPr/>
      <dgm:t>
        <a:bodyPr/>
        <a:lstStyle/>
        <a:p>
          <a:endParaRPr lang="en-GB"/>
        </a:p>
      </dgm:t>
    </dgm:pt>
    <dgm:pt modelId="{9534BC87-FBBD-495F-A298-A82B42FD2B75}" type="sibTrans" cxnId="{7F70E6D6-4E29-474F-B79E-A12F69557F72}">
      <dgm:prSet/>
      <dgm:spPr/>
      <dgm:t>
        <a:bodyPr/>
        <a:lstStyle/>
        <a:p>
          <a:endParaRPr lang="en-GB"/>
        </a:p>
      </dgm:t>
    </dgm:pt>
    <dgm:pt modelId="{257FD732-91CE-4B6E-B7D3-E0BA317B2519}">
      <dgm:prSet/>
      <dgm:spPr/>
      <dgm:t>
        <a:bodyPr/>
        <a:lstStyle/>
        <a:p>
          <a:r>
            <a:rPr lang="en-US"/>
            <a:t>Complete External Referral</a:t>
          </a:r>
          <a:endParaRPr lang="en-GB"/>
        </a:p>
      </dgm:t>
    </dgm:pt>
    <dgm:pt modelId="{FD0485FF-2943-4934-BCA1-3E81A7926C21}" type="parTrans" cxnId="{C5A11595-4F7B-4C11-8E67-8BAA4D7FD88F}">
      <dgm:prSet/>
      <dgm:spPr/>
      <dgm:t>
        <a:bodyPr/>
        <a:lstStyle/>
        <a:p>
          <a:endParaRPr lang="en-GB"/>
        </a:p>
      </dgm:t>
    </dgm:pt>
    <dgm:pt modelId="{BEA4F5C3-F629-4434-B11D-1FC3F26E71FC}" type="sibTrans" cxnId="{C5A11595-4F7B-4C11-8E67-8BAA4D7FD88F}">
      <dgm:prSet/>
      <dgm:spPr/>
      <dgm:t>
        <a:bodyPr/>
        <a:lstStyle/>
        <a:p>
          <a:endParaRPr lang="en-GB"/>
        </a:p>
      </dgm:t>
    </dgm:pt>
    <dgm:pt modelId="{56A1F6D0-567F-41BD-9A46-8723D27E4CC1}">
      <dgm:prSet/>
      <dgm:spPr/>
      <dgm:t>
        <a:bodyPr/>
        <a:lstStyle/>
        <a:p>
          <a:r>
            <a:rPr lang="en-GB"/>
            <a:t>Continue to update CPOMs at every stage of the process.  Upload all relevant documentation as and when received/produced</a:t>
          </a:r>
          <a:endParaRPr lang="en-GB" dirty="0"/>
        </a:p>
      </dgm:t>
    </dgm:pt>
    <dgm:pt modelId="{1D6E7D21-E6F1-4FF8-B929-DD91F0D04882}" type="parTrans" cxnId="{85D78D40-5D1C-4BDD-8EA8-2ECDA6F97466}">
      <dgm:prSet/>
      <dgm:spPr/>
      <dgm:t>
        <a:bodyPr/>
        <a:lstStyle/>
        <a:p>
          <a:endParaRPr lang="en-GB"/>
        </a:p>
      </dgm:t>
    </dgm:pt>
    <dgm:pt modelId="{E8F9C128-56EE-44FA-9E1B-5B738A060A9E}" type="sibTrans" cxnId="{85D78D40-5D1C-4BDD-8EA8-2ECDA6F97466}">
      <dgm:prSet/>
      <dgm:spPr/>
      <dgm:t>
        <a:bodyPr/>
        <a:lstStyle/>
        <a:p>
          <a:endParaRPr lang="en-GB"/>
        </a:p>
      </dgm:t>
    </dgm:pt>
    <dgm:pt modelId="{892F549A-AA1C-4253-B62B-45AF256418C9}">
      <dgm:prSet/>
      <dgm:spPr/>
      <dgm:t>
        <a:bodyPr/>
        <a:lstStyle/>
        <a:p>
          <a:r>
            <a:rPr lang="en-US"/>
            <a:t>When all actions are complete ensure that all l documents are uploaded a</a:t>
          </a:r>
          <a:r>
            <a:rPr lang="en-US" u="sng"/>
            <a:t>nd CPO</a:t>
          </a:r>
          <a:r>
            <a:rPr lang="en-US"/>
            <a:t>Ms is up to date.</a:t>
          </a:r>
          <a:endParaRPr lang="en-GB"/>
        </a:p>
      </dgm:t>
    </dgm:pt>
    <dgm:pt modelId="{05627779-8DE1-47E2-9179-9A089925858D}" type="parTrans" cxnId="{C39D9F55-6DF2-4344-A1F2-5F762655D451}">
      <dgm:prSet/>
      <dgm:spPr/>
      <dgm:t>
        <a:bodyPr/>
        <a:lstStyle/>
        <a:p>
          <a:endParaRPr lang="en-GB"/>
        </a:p>
      </dgm:t>
    </dgm:pt>
    <dgm:pt modelId="{3B54E9A6-9D27-4404-92BF-C2DC917AD917}" type="sibTrans" cxnId="{C39D9F55-6DF2-4344-A1F2-5F762655D451}">
      <dgm:prSet/>
      <dgm:spPr/>
      <dgm:t>
        <a:bodyPr/>
        <a:lstStyle/>
        <a:p>
          <a:endParaRPr lang="en-GB"/>
        </a:p>
      </dgm:t>
    </dgm:pt>
    <dgm:pt modelId="{2D482E2F-AF4F-451B-A0E4-46F4F7F3E185}" type="pres">
      <dgm:prSet presAssocID="{5F4F0FAE-49D8-44E5-9B6C-8C1F4B7EF3EE}" presName="hierChild1" presStyleCnt="0">
        <dgm:presLayoutVars>
          <dgm:chPref val="1"/>
          <dgm:dir/>
          <dgm:animOne val="branch"/>
          <dgm:animLvl val="lvl"/>
          <dgm:resizeHandles/>
        </dgm:presLayoutVars>
      </dgm:prSet>
      <dgm:spPr/>
    </dgm:pt>
    <dgm:pt modelId="{E9EF6D93-FBF1-4E98-A94E-943122CC4B73}" type="pres">
      <dgm:prSet presAssocID="{0443BB0C-2461-4488-A91F-46CDD07C2242}" presName="hierRoot1" presStyleCnt="0"/>
      <dgm:spPr/>
    </dgm:pt>
    <dgm:pt modelId="{476DDB1D-7C06-4953-886C-2BBEBDD988B7}" type="pres">
      <dgm:prSet presAssocID="{0443BB0C-2461-4488-A91F-46CDD07C2242}" presName="composite" presStyleCnt="0"/>
      <dgm:spPr/>
    </dgm:pt>
    <dgm:pt modelId="{F140B0A6-4F46-4B31-9FDA-E429410108D5}" type="pres">
      <dgm:prSet presAssocID="{0443BB0C-2461-4488-A91F-46CDD07C2242}" presName="background" presStyleLbl="node0" presStyleIdx="0" presStyleCnt="1"/>
      <dgm:spPr>
        <a:solidFill>
          <a:schemeClr val="accent1">
            <a:lumMod val="60000"/>
            <a:lumOff val="40000"/>
          </a:schemeClr>
        </a:solidFill>
      </dgm:spPr>
    </dgm:pt>
    <dgm:pt modelId="{1F530266-F547-40DB-9D83-C730A92F9F03}" type="pres">
      <dgm:prSet presAssocID="{0443BB0C-2461-4488-A91F-46CDD07C2242}" presName="text" presStyleLbl="fgAcc0" presStyleIdx="0" presStyleCnt="1">
        <dgm:presLayoutVars>
          <dgm:chPref val="3"/>
        </dgm:presLayoutVars>
      </dgm:prSet>
      <dgm:spPr/>
    </dgm:pt>
    <dgm:pt modelId="{33330BF1-EAA4-4953-A5C1-E87047A1B460}" type="pres">
      <dgm:prSet presAssocID="{0443BB0C-2461-4488-A91F-46CDD07C2242}" presName="hierChild2" presStyleCnt="0"/>
      <dgm:spPr/>
    </dgm:pt>
    <dgm:pt modelId="{9D49F9FE-9432-4141-8202-ED20039D4A2D}" type="pres">
      <dgm:prSet presAssocID="{FFC51F0F-7F3C-4951-8DCC-B3CC73059506}" presName="Name10" presStyleLbl="parChTrans1D2" presStyleIdx="0" presStyleCnt="1"/>
      <dgm:spPr/>
    </dgm:pt>
    <dgm:pt modelId="{75FF68DD-991F-4784-9F18-A2B5E4E69A19}" type="pres">
      <dgm:prSet presAssocID="{B68E609B-984C-45DE-A3BC-16D3E8B9E0D1}" presName="hierRoot2" presStyleCnt="0"/>
      <dgm:spPr/>
    </dgm:pt>
    <dgm:pt modelId="{90167B44-7B2E-4428-92B5-3CF233B51221}" type="pres">
      <dgm:prSet presAssocID="{B68E609B-984C-45DE-A3BC-16D3E8B9E0D1}" presName="composite2" presStyleCnt="0"/>
      <dgm:spPr/>
    </dgm:pt>
    <dgm:pt modelId="{A90E69DE-C0F5-47A1-9E52-5DD91F6374FB}" type="pres">
      <dgm:prSet presAssocID="{B68E609B-984C-45DE-A3BC-16D3E8B9E0D1}" presName="background2" presStyleLbl="node2" presStyleIdx="0" presStyleCnt="1"/>
      <dgm:spPr/>
    </dgm:pt>
    <dgm:pt modelId="{7E3FCF91-58A1-4AD1-A87B-EAF2600440A4}" type="pres">
      <dgm:prSet presAssocID="{B68E609B-984C-45DE-A3BC-16D3E8B9E0D1}" presName="text2" presStyleLbl="fgAcc2" presStyleIdx="0" presStyleCnt="1">
        <dgm:presLayoutVars>
          <dgm:chPref val="3"/>
        </dgm:presLayoutVars>
      </dgm:prSet>
      <dgm:spPr/>
    </dgm:pt>
    <dgm:pt modelId="{70B78DC4-5D15-4D73-A70B-78A0571CA9F4}" type="pres">
      <dgm:prSet presAssocID="{B68E609B-984C-45DE-A3BC-16D3E8B9E0D1}" presName="hierChild3" presStyleCnt="0"/>
      <dgm:spPr/>
    </dgm:pt>
    <dgm:pt modelId="{2ED3E745-FAD2-4F20-9068-85BF60D3D6C9}" type="pres">
      <dgm:prSet presAssocID="{F6B4E11F-3571-49F2-BC39-3D1AB07F42F0}" presName="Name17" presStyleLbl="parChTrans1D3" presStyleIdx="0" presStyleCnt="1"/>
      <dgm:spPr/>
    </dgm:pt>
    <dgm:pt modelId="{AC108861-A187-4762-A603-BB3288931B71}" type="pres">
      <dgm:prSet presAssocID="{52E8178D-B997-4B0B-82B6-AD2002B1BFFE}" presName="hierRoot3" presStyleCnt="0"/>
      <dgm:spPr/>
    </dgm:pt>
    <dgm:pt modelId="{EBE6236D-46E7-42F5-9639-560A13D06748}" type="pres">
      <dgm:prSet presAssocID="{52E8178D-B997-4B0B-82B6-AD2002B1BFFE}" presName="composite3" presStyleCnt="0"/>
      <dgm:spPr/>
    </dgm:pt>
    <dgm:pt modelId="{BECFE5A6-A0A1-44E6-A1B9-BBBA6FD65E1A}" type="pres">
      <dgm:prSet presAssocID="{52E8178D-B997-4B0B-82B6-AD2002B1BFFE}" presName="background3" presStyleLbl="node3" presStyleIdx="0" presStyleCnt="1"/>
      <dgm:spPr/>
    </dgm:pt>
    <dgm:pt modelId="{27B36A22-63D8-4066-B36B-C6C32EB39EC3}" type="pres">
      <dgm:prSet presAssocID="{52E8178D-B997-4B0B-82B6-AD2002B1BFFE}" presName="text3" presStyleLbl="fgAcc3" presStyleIdx="0" presStyleCnt="1">
        <dgm:presLayoutVars>
          <dgm:chPref val="3"/>
        </dgm:presLayoutVars>
      </dgm:prSet>
      <dgm:spPr/>
    </dgm:pt>
    <dgm:pt modelId="{737354D8-5701-424E-B5C6-3A1687E8BE59}" type="pres">
      <dgm:prSet presAssocID="{52E8178D-B997-4B0B-82B6-AD2002B1BFFE}" presName="hierChild4" presStyleCnt="0"/>
      <dgm:spPr/>
    </dgm:pt>
    <dgm:pt modelId="{85F8D62A-9670-4808-8623-BAA98B1F5057}" type="pres">
      <dgm:prSet presAssocID="{387585F0-CBCB-4339-9F6A-8F4A16215566}" presName="Name23" presStyleLbl="parChTrans1D4" presStyleIdx="0" presStyleCnt="6"/>
      <dgm:spPr/>
    </dgm:pt>
    <dgm:pt modelId="{1C33DFE3-941D-429E-93C5-DC41FCBA3DD0}" type="pres">
      <dgm:prSet presAssocID="{B54DFE94-8C6A-40F5-A27B-23DBD23504F9}" presName="hierRoot4" presStyleCnt="0"/>
      <dgm:spPr/>
    </dgm:pt>
    <dgm:pt modelId="{A900C4DC-9B9C-42CD-AB35-642186C60CA5}" type="pres">
      <dgm:prSet presAssocID="{B54DFE94-8C6A-40F5-A27B-23DBD23504F9}" presName="composite4" presStyleCnt="0"/>
      <dgm:spPr/>
    </dgm:pt>
    <dgm:pt modelId="{42F02D78-5F0A-4936-A5DF-8584F01DCF67}" type="pres">
      <dgm:prSet presAssocID="{B54DFE94-8C6A-40F5-A27B-23DBD23504F9}" presName="background4" presStyleLbl="node4" presStyleIdx="0" presStyleCnt="6"/>
      <dgm:spPr/>
    </dgm:pt>
    <dgm:pt modelId="{06B548D6-A40F-4642-B33F-EBB763CED95E}" type="pres">
      <dgm:prSet presAssocID="{B54DFE94-8C6A-40F5-A27B-23DBD23504F9}" presName="text4" presStyleLbl="fgAcc4" presStyleIdx="0" presStyleCnt="6">
        <dgm:presLayoutVars>
          <dgm:chPref val="3"/>
        </dgm:presLayoutVars>
      </dgm:prSet>
      <dgm:spPr/>
    </dgm:pt>
    <dgm:pt modelId="{72FFB8A9-0622-4DEF-BF5B-08537936CDF9}" type="pres">
      <dgm:prSet presAssocID="{B54DFE94-8C6A-40F5-A27B-23DBD23504F9}" presName="hierChild5" presStyleCnt="0"/>
      <dgm:spPr/>
    </dgm:pt>
    <dgm:pt modelId="{D9C5C8CD-1C13-441F-83BC-D4D5FF51A901}" type="pres">
      <dgm:prSet presAssocID="{FD0485FF-2943-4934-BCA1-3E81A7926C21}" presName="Name23" presStyleLbl="parChTrans1D4" presStyleIdx="1" presStyleCnt="6"/>
      <dgm:spPr/>
    </dgm:pt>
    <dgm:pt modelId="{69A51E09-66F0-4F2F-ABEE-8F7653FB073D}" type="pres">
      <dgm:prSet presAssocID="{257FD732-91CE-4B6E-B7D3-E0BA317B2519}" presName="hierRoot4" presStyleCnt="0"/>
      <dgm:spPr/>
    </dgm:pt>
    <dgm:pt modelId="{CCEBE7C4-0FF0-4243-9D10-5D4F4CAED451}" type="pres">
      <dgm:prSet presAssocID="{257FD732-91CE-4B6E-B7D3-E0BA317B2519}" presName="composite4" presStyleCnt="0"/>
      <dgm:spPr/>
    </dgm:pt>
    <dgm:pt modelId="{5F4D8307-D5EA-48C8-9CDA-E30676FE3B97}" type="pres">
      <dgm:prSet presAssocID="{257FD732-91CE-4B6E-B7D3-E0BA317B2519}" presName="background4" presStyleLbl="node4" presStyleIdx="1" presStyleCnt="6"/>
      <dgm:spPr/>
    </dgm:pt>
    <dgm:pt modelId="{980F622C-41FC-4155-A82E-82D716231634}" type="pres">
      <dgm:prSet presAssocID="{257FD732-91CE-4B6E-B7D3-E0BA317B2519}" presName="text4" presStyleLbl="fgAcc4" presStyleIdx="1" presStyleCnt="6">
        <dgm:presLayoutVars>
          <dgm:chPref val="3"/>
        </dgm:presLayoutVars>
      </dgm:prSet>
      <dgm:spPr/>
    </dgm:pt>
    <dgm:pt modelId="{ECFE588B-B693-40DF-9316-84863FF42820}" type="pres">
      <dgm:prSet presAssocID="{257FD732-91CE-4B6E-B7D3-E0BA317B2519}" presName="hierChild5" presStyleCnt="0"/>
      <dgm:spPr/>
    </dgm:pt>
    <dgm:pt modelId="{F6269DCE-B0C6-4F22-8881-8F664F0CB680}" type="pres">
      <dgm:prSet presAssocID="{1D6E7D21-E6F1-4FF8-B929-DD91F0D04882}" presName="Name23" presStyleLbl="parChTrans1D4" presStyleIdx="2" presStyleCnt="6"/>
      <dgm:spPr/>
    </dgm:pt>
    <dgm:pt modelId="{9519DEB7-C45D-4F2D-A329-0FED5426234B}" type="pres">
      <dgm:prSet presAssocID="{56A1F6D0-567F-41BD-9A46-8723D27E4CC1}" presName="hierRoot4" presStyleCnt="0"/>
      <dgm:spPr/>
    </dgm:pt>
    <dgm:pt modelId="{3C1D6AF1-A95E-417E-8F83-74CC45C0DB58}" type="pres">
      <dgm:prSet presAssocID="{56A1F6D0-567F-41BD-9A46-8723D27E4CC1}" presName="composite4" presStyleCnt="0"/>
      <dgm:spPr/>
    </dgm:pt>
    <dgm:pt modelId="{415720CC-5B0F-469C-9B41-BA38DC160DD1}" type="pres">
      <dgm:prSet presAssocID="{56A1F6D0-567F-41BD-9A46-8723D27E4CC1}" presName="background4" presStyleLbl="node4" presStyleIdx="2" presStyleCnt="6"/>
      <dgm:spPr/>
    </dgm:pt>
    <dgm:pt modelId="{64BF3110-27DF-4F34-9427-897FA9AE2289}" type="pres">
      <dgm:prSet presAssocID="{56A1F6D0-567F-41BD-9A46-8723D27E4CC1}" presName="text4" presStyleLbl="fgAcc4" presStyleIdx="2" presStyleCnt="6">
        <dgm:presLayoutVars>
          <dgm:chPref val="3"/>
        </dgm:presLayoutVars>
      </dgm:prSet>
      <dgm:spPr/>
    </dgm:pt>
    <dgm:pt modelId="{D3EDE9AA-75C0-467B-AD3D-5DABF86379A5}" type="pres">
      <dgm:prSet presAssocID="{56A1F6D0-567F-41BD-9A46-8723D27E4CC1}" presName="hierChild5" presStyleCnt="0"/>
      <dgm:spPr/>
    </dgm:pt>
    <dgm:pt modelId="{48915D57-5ED3-4465-9777-566DE0B6DE8F}" type="pres">
      <dgm:prSet presAssocID="{05627779-8DE1-47E2-9179-9A089925858D}" presName="Name23" presStyleLbl="parChTrans1D4" presStyleIdx="3" presStyleCnt="6"/>
      <dgm:spPr/>
    </dgm:pt>
    <dgm:pt modelId="{019F4C39-DF01-4896-8010-CF594E7BDCDE}" type="pres">
      <dgm:prSet presAssocID="{892F549A-AA1C-4253-B62B-45AF256418C9}" presName="hierRoot4" presStyleCnt="0"/>
      <dgm:spPr/>
    </dgm:pt>
    <dgm:pt modelId="{D964C758-3CCB-42A8-9E1A-EA0088F7E5FD}" type="pres">
      <dgm:prSet presAssocID="{892F549A-AA1C-4253-B62B-45AF256418C9}" presName="composite4" presStyleCnt="0"/>
      <dgm:spPr/>
    </dgm:pt>
    <dgm:pt modelId="{6A065DA0-8655-44C8-9572-94ABF7F29F7F}" type="pres">
      <dgm:prSet presAssocID="{892F549A-AA1C-4253-B62B-45AF256418C9}" presName="background4" presStyleLbl="node4" presStyleIdx="3" presStyleCnt="6"/>
      <dgm:spPr/>
    </dgm:pt>
    <dgm:pt modelId="{E6199B3F-3CE5-4CF5-BDF8-7A88C21D4A7C}" type="pres">
      <dgm:prSet presAssocID="{892F549A-AA1C-4253-B62B-45AF256418C9}" presName="text4" presStyleLbl="fgAcc4" presStyleIdx="3" presStyleCnt="6">
        <dgm:presLayoutVars>
          <dgm:chPref val="3"/>
        </dgm:presLayoutVars>
      </dgm:prSet>
      <dgm:spPr/>
    </dgm:pt>
    <dgm:pt modelId="{D3C65D38-88F5-410A-A202-2737238863AC}" type="pres">
      <dgm:prSet presAssocID="{892F549A-AA1C-4253-B62B-45AF256418C9}" presName="hierChild5" presStyleCnt="0"/>
      <dgm:spPr/>
    </dgm:pt>
    <dgm:pt modelId="{F88BC7CF-9116-4F26-9ECF-BD33E620062B}" type="pres">
      <dgm:prSet presAssocID="{5006D2DE-EFD7-4C09-9822-0E6BEAB1BB9D}" presName="Name23" presStyleLbl="parChTrans1D4" presStyleIdx="4" presStyleCnt="6"/>
      <dgm:spPr/>
    </dgm:pt>
    <dgm:pt modelId="{0C857CA8-CF64-497C-A240-882885CBAD3E}" type="pres">
      <dgm:prSet presAssocID="{234B8123-F28D-41C9-A287-D7988C58BA35}" presName="hierRoot4" presStyleCnt="0"/>
      <dgm:spPr/>
    </dgm:pt>
    <dgm:pt modelId="{C1C1494A-570B-411A-BAE2-7A8D8892D4F5}" type="pres">
      <dgm:prSet presAssocID="{234B8123-F28D-41C9-A287-D7988C58BA35}" presName="composite4" presStyleCnt="0"/>
      <dgm:spPr/>
    </dgm:pt>
    <dgm:pt modelId="{0B110847-1D8D-473F-8CF7-BF308EC7AD14}" type="pres">
      <dgm:prSet presAssocID="{234B8123-F28D-41C9-A287-D7988C58BA35}" presName="background4" presStyleLbl="node4" presStyleIdx="4" presStyleCnt="6"/>
      <dgm:spPr/>
    </dgm:pt>
    <dgm:pt modelId="{853881C3-FDA5-4063-9BCA-2CA0416525D2}" type="pres">
      <dgm:prSet presAssocID="{234B8123-F28D-41C9-A287-D7988C58BA35}" presName="text4" presStyleLbl="fgAcc4" presStyleIdx="4" presStyleCnt="6">
        <dgm:presLayoutVars>
          <dgm:chPref val="3"/>
        </dgm:presLayoutVars>
      </dgm:prSet>
      <dgm:spPr/>
    </dgm:pt>
    <dgm:pt modelId="{AE7B4ED0-4FE2-4AF2-B45E-1B301734DCD5}" type="pres">
      <dgm:prSet presAssocID="{234B8123-F28D-41C9-A287-D7988C58BA35}" presName="hierChild5" presStyleCnt="0"/>
      <dgm:spPr/>
    </dgm:pt>
    <dgm:pt modelId="{60490E40-EF3C-4FDD-9A93-42FB546B3CE8}" type="pres">
      <dgm:prSet presAssocID="{18A9040F-9A55-4A9A-8976-8D857C6478D6}" presName="Name23" presStyleLbl="parChTrans1D4" presStyleIdx="5" presStyleCnt="6"/>
      <dgm:spPr/>
    </dgm:pt>
    <dgm:pt modelId="{AFD574A1-CE8E-47A2-9C9E-46A436723A02}" type="pres">
      <dgm:prSet presAssocID="{6AB1396F-30EE-44CE-9A56-41C394AC49E8}" presName="hierRoot4" presStyleCnt="0"/>
      <dgm:spPr/>
    </dgm:pt>
    <dgm:pt modelId="{5651082C-6801-4F1E-A119-8AB8D47B4E95}" type="pres">
      <dgm:prSet presAssocID="{6AB1396F-30EE-44CE-9A56-41C394AC49E8}" presName="composite4" presStyleCnt="0"/>
      <dgm:spPr/>
    </dgm:pt>
    <dgm:pt modelId="{B1D76A96-28F3-427D-94D2-96FA38D2712C}" type="pres">
      <dgm:prSet presAssocID="{6AB1396F-30EE-44CE-9A56-41C394AC49E8}" presName="background4" presStyleLbl="node4" presStyleIdx="5" presStyleCnt="6"/>
      <dgm:spPr/>
    </dgm:pt>
    <dgm:pt modelId="{A11F8733-8703-49A6-9218-1B2E7521FDC7}" type="pres">
      <dgm:prSet presAssocID="{6AB1396F-30EE-44CE-9A56-41C394AC49E8}" presName="text4" presStyleLbl="fgAcc4" presStyleIdx="5" presStyleCnt="6" custScaleY="95103">
        <dgm:presLayoutVars>
          <dgm:chPref val="3"/>
        </dgm:presLayoutVars>
      </dgm:prSet>
      <dgm:spPr/>
    </dgm:pt>
    <dgm:pt modelId="{8F452736-0D9A-45CF-9B92-54B09F7B10B8}" type="pres">
      <dgm:prSet presAssocID="{6AB1396F-30EE-44CE-9A56-41C394AC49E8}" presName="hierChild5" presStyleCnt="0"/>
      <dgm:spPr/>
    </dgm:pt>
  </dgm:ptLst>
  <dgm:cxnLst>
    <dgm:cxn modelId="{9D7B1C04-CA96-47F1-A97D-5AE4EE41BF14}" type="presOf" srcId="{B68E609B-984C-45DE-A3BC-16D3E8B9E0D1}" destId="{7E3FCF91-58A1-4AD1-A87B-EAF2600440A4}" srcOrd="0" destOrd="0" presId="urn:microsoft.com/office/officeart/2005/8/layout/hierarchy1"/>
    <dgm:cxn modelId="{3580E70E-822B-4EBB-897A-2022B12C01E3}" type="presOf" srcId="{234B8123-F28D-41C9-A287-D7988C58BA35}" destId="{853881C3-FDA5-4063-9BCA-2CA0416525D2}" srcOrd="0" destOrd="0" presId="urn:microsoft.com/office/officeart/2005/8/layout/hierarchy1"/>
    <dgm:cxn modelId="{CDEB4312-C58E-41CD-BF36-9AA3B13BF0B0}" type="presOf" srcId="{F6B4E11F-3571-49F2-BC39-3D1AB07F42F0}" destId="{2ED3E745-FAD2-4F20-9068-85BF60D3D6C9}" srcOrd="0" destOrd="0" presId="urn:microsoft.com/office/officeart/2005/8/layout/hierarchy1"/>
    <dgm:cxn modelId="{B485E820-9F67-4801-953B-5127B0DFABB6}" type="presOf" srcId="{FD0485FF-2943-4934-BCA1-3E81A7926C21}" destId="{D9C5C8CD-1C13-441F-83BC-D4D5FF51A901}" srcOrd="0" destOrd="0" presId="urn:microsoft.com/office/officeart/2005/8/layout/hierarchy1"/>
    <dgm:cxn modelId="{94D27125-30D1-477F-81BE-67603538CBDE}" type="presOf" srcId="{FFC51F0F-7F3C-4951-8DCC-B3CC73059506}" destId="{9D49F9FE-9432-4141-8202-ED20039D4A2D}" srcOrd="0" destOrd="0" presId="urn:microsoft.com/office/officeart/2005/8/layout/hierarchy1"/>
    <dgm:cxn modelId="{2F60BA2A-DD06-492C-9CEB-018CB0024EB7}" type="presOf" srcId="{18A9040F-9A55-4A9A-8976-8D857C6478D6}" destId="{60490E40-EF3C-4FDD-9A93-42FB546B3CE8}" srcOrd="0" destOrd="0" presId="urn:microsoft.com/office/officeart/2005/8/layout/hierarchy1"/>
    <dgm:cxn modelId="{216DFC38-D89D-4BA1-BA63-BCCFC3D27FA9}" type="presOf" srcId="{257FD732-91CE-4B6E-B7D3-E0BA317B2519}" destId="{980F622C-41FC-4155-A82E-82D716231634}" srcOrd="0" destOrd="0" presId="urn:microsoft.com/office/officeart/2005/8/layout/hierarchy1"/>
    <dgm:cxn modelId="{85D78D40-5D1C-4BDD-8EA8-2ECDA6F97466}" srcId="{257FD732-91CE-4B6E-B7D3-E0BA317B2519}" destId="{56A1F6D0-567F-41BD-9A46-8723D27E4CC1}" srcOrd="0" destOrd="0" parTransId="{1D6E7D21-E6F1-4FF8-B929-DD91F0D04882}" sibTransId="{E8F9C128-56EE-44FA-9E1B-5B738A060A9E}"/>
    <dgm:cxn modelId="{28CD9D48-6B16-4033-AE79-9029712A1825}" type="presOf" srcId="{0443BB0C-2461-4488-A91F-46CDD07C2242}" destId="{1F530266-F547-40DB-9D83-C730A92F9F03}" srcOrd="0" destOrd="0" presId="urn:microsoft.com/office/officeart/2005/8/layout/hierarchy1"/>
    <dgm:cxn modelId="{C861274C-6460-4E60-9AFF-E09490454ACC}" type="presOf" srcId="{1D6E7D21-E6F1-4FF8-B929-DD91F0D04882}" destId="{F6269DCE-B0C6-4F22-8881-8F664F0CB680}" srcOrd="0" destOrd="0" presId="urn:microsoft.com/office/officeart/2005/8/layout/hierarchy1"/>
    <dgm:cxn modelId="{C39D9F55-6DF2-4344-A1F2-5F762655D451}" srcId="{56A1F6D0-567F-41BD-9A46-8723D27E4CC1}" destId="{892F549A-AA1C-4253-B62B-45AF256418C9}" srcOrd="0" destOrd="0" parTransId="{05627779-8DE1-47E2-9179-9A089925858D}" sibTransId="{3B54E9A6-9D27-4404-92BF-C2DC917AD917}"/>
    <dgm:cxn modelId="{A52F2659-1F20-4882-ADB8-E89CED0E9094}" srcId="{B68E609B-984C-45DE-A3BC-16D3E8B9E0D1}" destId="{52E8178D-B997-4B0B-82B6-AD2002B1BFFE}" srcOrd="0" destOrd="0" parTransId="{F6B4E11F-3571-49F2-BC39-3D1AB07F42F0}" sibTransId="{26F491CF-DE4E-4779-BD81-DDF05618E906}"/>
    <dgm:cxn modelId="{3A3B937C-187D-4793-AB13-F828A24B1C79}" type="presOf" srcId="{52E8178D-B997-4B0B-82B6-AD2002B1BFFE}" destId="{27B36A22-63D8-4066-B36B-C6C32EB39EC3}" srcOrd="0" destOrd="0" presId="urn:microsoft.com/office/officeart/2005/8/layout/hierarchy1"/>
    <dgm:cxn modelId="{11130A87-C13B-49B8-B2A2-A6B39B3A54F4}" srcId="{52E8178D-B997-4B0B-82B6-AD2002B1BFFE}" destId="{234B8123-F28D-41C9-A287-D7988C58BA35}" srcOrd="1" destOrd="0" parTransId="{5006D2DE-EFD7-4C09-9822-0E6BEAB1BB9D}" sibTransId="{4332A7C0-8DEF-4E29-B59A-5A8F7AE4C70F}"/>
    <dgm:cxn modelId="{3BA63F93-7AA3-410A-A9ED-35D36D704CA7}" type="presOf" srcId="{892F549A-AA1C-4253-B62B-45AF256418C9}" destId="{E6199B3F-3CE5-4CF5-BDF8-7A88C21D4A7C}" srcOrd="0" destOrd="0" presId="urn:microsoft.com/office/officeart/2005/8/layout/hierarchy1"/>
    <dgm:cxn modelId="{C5A11595-4F7B-4C11-8E67-8BAA4D7FD88F}" srcId="{B54DFE94-8C6A-40F5-A27B-23DBD23504F9}" destId="{257FD732-91CE-4B6E-B7D3-E0BA317B2519}" srcOrd="0" destOrd="0" parTransId="{FD0485FF-2943-4934-BCA1-3E81A7926C21}" sibTransId="{BEA4F5C3-F629-4434-B11D-1FC3F26E71FC}"/>
    <dgm:cxn modelId="{DF132D97-8E17-4CC0-913C-6C2CF19BBBF9}" srcId="{52E8178D-B997-4B0B-82B6-AD2002B1BFFE}" destId="{B54DFE94-8C6A-40F5-A27B-23DBD23504F9}" srcOrd="0" destOrd="0" parTransId="{387585F0-CBCB-4339-9F6A-8F4A16215566}" sibTransId="{20785C8E-25BB-4577-8BEC-7DB44C77DEA3}"/>
    <dgm:cxn modelId="{8A423AAD-9D47-4D60-91A1-219D64E5B903}" type="presOf" srcId="{5006D2DE-EFD7-4C09-9822-0E6BEAB1BB9D}" destId="{F88BC7CF-9116-4F26-9ECF-BD33E620062B}" srcOrd="0" destOrd="0" presId="urn:microsoft.com/office/officeart/2005/8/layout/hierarchy1"/>
    <dgm:cxn modelId="{EE0047B6-A69E-4401-B4F4-68C722E71F44}" type="presOf" srcId="{387585F0-CBCB-4339-9F6A-8F4A16215566}" destId="{85F8D62A-9670-4808-8623-BAA98B1F5057}" srcOrd="0" destOrd="0" presId="urn:microsoft.com/office/officeart/2005/8/layout/hierarchy1"/>
    <dgm:cxn modelId="{D58949C2-3C65-4F20-B79C-196005371ED5}" type="presOf" srcId="{B54DFE94-8C6A-40F5-A27B-23DBD23504F9}" destId="{06B548D6-A40F-4642-B33F-EBB763CED95E}" srcOrd="0" destOrd="0" presId="urn:microsoft.com/office/officeart/2005/8/layout/hierarchy1"/>
    <dgm:cxn modelId="{716D87D4-49D5-4012-A5A2-333CFF6E70D6}" type="presOf" srcId="{5F4F0FAE-49D8-44E5-9B6C-8C1F4B7EF3EE}" destId="{2D482E2F-AF4F-451B-A0E4-46F4F7F3E185}" srcOrd="0" destOrd="0" presId="urn:microsoft.com/office/officeart/2005/8/layout/hierarchy1"/>
    <dgm:cxn modelId="{AAB893D5-7664-41E9-ACE6-91A45803DD70}" type="presOf" srcId="{56A1F6D0-567F-41BD-9A46-8723D27E4CC1}" destId="{64BF3110-27DF-4F34-9427-897FA9AE2289}" srcOrd="0" destOrd="0" presId="urn:microsoft.com/office/officeart/2005/8/layout/hierarchy1"/>
    <dgm:cxn modelId="{7F70E6D6-4E29-474F-B79E-A12F69557F72}" srcId="{234B8123-F28D-41C9-A287-D7988C58BA35}" destId="{6AB1396F-30EE-44CE-9A56-41C394AC49E8}" srcOrd="0" destOrd="0" parTransId="{18A9040F-9A55-4A9A-8976-8D857C6478D6}" sibTransId="{9534BC87-FBBD-495F-A298-A82B42FD2B75}"/>
    <dgm:cxn modelId="{BECDC0D9-9B73-426C-A87E-3AEE6A0108BD}" type="presOf" srcId="{6AB1396F-30EE-44CE-9A56-41C394AC49E8}" destId="{A11F8733-8703-49A6-9218-1B2E7521FDC7}" srcOrd="0" destOrd="0" presId="urn:microsoft.com/office/officeart/2005/8/layout/hierarchy1"/>
    <dgm:cxn modelId="{DA893BE4-A7EA-4F3E-80CD-DE67FCFFF453}" srcId="{0443BB0C-2461-4488-A91F-46CDD07C2242}" destId="{B68E609B-984C-45DE-A3BC-16D3E8B9E0D1}" srcOrd="0" destOrd="0" parTransId="{FFC51F0F-7F3C-4951-8DCC-B3CC73059506}" sibTransId="{731CA4F8-AFFA-4C33-93BE-E34CC169CADD}"/>
    <dgm:cxn modelId="{5CC467F2-FEF4-4188-B6EC-04E78BEF12B5}" type="presOf" srcId="{05627779-8DE1-47E2-9179-9A089925858D}" destId="{48915D57-5ED3-4465-9777-566DE0B6DE8F}" srcOrd="0" destOrd="0" presId="urn:microsoft.com/office/officeart/2005/8/layout/hierarchy1"/>
    <dgm:cxn modelId="{ECE13AFB-6421-469E-892C-4B8192C79823}" srcId="{5F4F0FAE-49D8-44E5-9B6C-8C1F4B7EF3EE}" destId="{0443BB0C-2461-4488-A91F-46CDD07C2242}" srcOrd="0" destOrd="0" parTransId="{75002937-8C62-4438-AFE9-B2E4A2375BF5}" sibTransId="{0CEECE2E-15BB-429D-BA9B-8785D5AD6018}"/>
    <dgm:cxn modelId="{DC7E8818-5976-4DD6-8D6E-3FC5D2FE9161}" type="presParOf" srcId="{2D482E2F-AF4F-451B-A0E4-46F4F7F3E185}" destId="{E9EF6D93-FBF1-4E98-A94E-943122CC4B73}" srcOrd="0" destOrd="0" presId="urn:microsoft.com/office/officeart/2005/8/layout/hierarchy1"/>
    <dgm:cxn modelId="{4403EBC9-B645-4C00-B0E8-6B9F55806FA3}" type="presParOf" srcId="{E9EF6D93-FBF1-4E98-A94E-943122CC4B73}" destId="{476DDB1D-7C06-4953-886C-2BBEBDD988B7}" srcOrd="0" destOrd="0" presId="urn:microsoft.com/office/officeart/2005/8/layout/hierarchy1"/>
    <dgm:cxn modelId="{8DB456E3-F59B-487C-B6C5-D84B7EA72E96}" type="presParOf" srcId="{476DDB1D-7C06-4953-886C-2BBEBDD988B7}" destId="{F140B0A6-4F46-4B31-9FDA-E429410108D5}" srcOrd="0" destOrd="0" presId="urn:microsoft.com/office/officeart/2005/8/layout/hierarchy1"/>
    <dgm:cxn modelId="{561D3E69-7FA6-4F3E-BE80-F0F33F9AE50C}" type="presParOf" srcId="{476DDB1D-7C06-4953-886C-2BBEBDD988B7}" destId="{1F530266-F547-40DB-9D83-C730A92F9F03}" srcOrd="1" destOrd="0" presId="urn:microsoft.com/office/officeart/2005/8/layout/hierarchy1"/>
    <dgm:cxn modelId="{02F2F425-C83F-4209-8AA0-CD562229AB45}" type="presParOf" srcId="{E9EF6D93-FBF1-4E98-A94E-943122CC4B73}" destId="{33330BF1-EAA4-4953-A5C1-E87047A1B460}" srcOrd="1" destOrd="0" presId="urn:microsoft.com/office/officeart/2005/8/layout/hierarchy1"/>
    <dgm:cxn modelId="{EBC386F8-955E-4FE8-A6D7-91C9F79AFAD3}" type="presParOf" srcId="{33330BF1-EAA4-4953-A5C1-E87047A1B460}" destId="{9D49F9FE-9432-4141-8202-ED20039D4A2D}" srcOrd="0" destOrd="0" presId="urn:microsoft.com/office/officeart/2005/8/layout/hierarchy1"/>
    <dgm:cxn modelId="{44269DCC-E0F2-4C15-8AEC-C783E3448D29}" type="presParOf" srcId="{33330BF1-EAA4-4953-A5C1-E87047A1B460}" destId="{75FF68DD-991F-4784-9F18-A2B5E4E69A19}" srcOrd="1" destOrd="0" presId="urn:microsoft.com/office/officeart/2005/8/layout/hierarchy1"/>
    <dgm:cxn modelId="{97373313-C3D7-4EAF-A75D-A8AFD6AD7336}" type="presParOf" srcId="{75FF68DD-991F-4784-9F18-A2B5E4E69A19}" destId="{90167B44-7B2E-4428-92B5-3CF233B51221}" srcOrd="0" destOrd="0" presId="urn:microsoft.com/office/officeart/2005/8/layout/hierarchy1"/>
    <dgm:cxn modelId="{81F7D022-01C6-4500-A4F3-91EACC7BC39E}" type="presParOf" srcId="{90167B44-7B2E-4428-92B5-3CF233B51221}" destId="{A90E69DE-C0F5-47A1-9E52-5DD91F6374FB}" srcOrd="0" destOrd="0" presId="urn:microsoft.com/office/officeart/2005/8/layout/hierarchy1"/>
    <dgm:cxn modelId="{8A64A81C-66DF-4726-9205-33580AAEA6F1}" type="presParOf" srcId="{90167B44-7B2E-4428-92B5-3CF233B51221}" destId="{7E3FCF91-58A1-4AD1-A87B-EAF2600440A4}" srcOrd="1" destOrd="0" presId="urn:microsoft.com/office/officeart/2005/8/layout/hierarchy1"/>
    <dgm:cxn modelId="{515EA718-9075-4C54-B9B5-B35C320F9A5B}" type="presParOf" srcId="{75FF68DD-991F-4784-9F18-A2B5E4E69A19}" destId="{70B78DC4-5D15-4D73-A70B-78A0571CA9F4}" srcOrd="1" destOrd="0" presId="urn:microsoft.com/office/officeart/2005/8/layout/hierarchy1"/>
    <dgm:cxn modelId="{CD551CFC-081F-458A-8D5C-34996B2B0847}" type="presParOf" srcId="{70B78DC4-5D15-4D73-A70B-78A0571CA9F4}" destId="{2ED3E745-FAD2-4F20-9068-85BF60D3D6C9}" srcOrd="0" destOrd="0" presId="urn:microsoft.com/office/officeart/2005/8/layout/hierarchy1"/>
    <dgm:cxn modelId="{99B3B513-FB37-40E1-B1E7-A66ECB5D7EF6}" type="presParOf" srcId="{70B78DC4-5D15-4D73-A70B-78A0571CA9F4}" destId="{AC108861-A187-4762-A603-BB3288931B71}" srcOrd="1" destOrd="0" presId="urn:microsoft.com/office/officeart/2005/8/layout/hierarchy1"/>
    <dgm:cxn modelId="{6E817DA1-418A-4DE7-95E2-B0776A1363A8}" type="presParOf" srcId="{AC108861-A187-4762-A603-BB3288931B71}" destId="{EBE6236D-46E7-42F5-9639-560A13D06748}" srcOrd="0" destOrd="0" presId="urn:microsoft.com/office/officeart/2005/8/layout/hierarchy1"/>
    <dgm:cxn modelId="{AB94A579-F85C-4743-8B75-768DBF34EB67}" type="presParOf" srcId="{EBE6236D-46E7-42F5-9639-560A13D06748}" destId="{BECFE5A6-A0A1-44E6-A1B9-BBBA6FD65E1A}" srcOrd="0" destOrd="0" presId="urn:microsoft.com/office/officeart/2005/8/layout/hierarchy1"/>
    <dgm:cxn modelId="{DC04E24E-27A4-469E-9C85-791C25A1A657}" type="presParOf" srcId="{EBE6236D-46E7-42F5-9639-560A13D06748}" destId="{27B36A22-63D8-4066-B36B-C6C32EB39EC3}" srcOrd="1" destOrd="0" presId="urn:microsoft.com/office/officeart/2005/8/layout/hierarchy1"/>
    <dgm:cxn modelId="{E5C0F7D5-4EB8-42E1-9900-CA03DD69090F}" type="presParOf" srcId="{AC108861-A187-4762-A603-BB3288931B71}" destId="{737354D8-5701-424E-B5C6-3A1687E8BE59}" srcOrd="1" destOrd="0" presId="urn:microsoft.com/office/officeart/2005/8/layout/hierarchy1"/>
    <dgm:cxn modelId="{C903469E-8847-4372-BDFF-DFA2B5C8DF53}" type="presParOf" srcId="{737354D8-5701-424E-B5C6-3A1687E8BE59}" destId="{85F8D62A-9670-4808-8623-BAA98B1F5057}" srcOrd="0" destOrd="0" presId="urn:microsoft.com/office/officeart/2005/8/layout/hierarchy1"/>
    <dgm:cxn modelId="{34452709-20AC-4D2C-9E69-6EE13EA2661A}" type="presParOf" srcId="{737354D8-5701-424E-B5C6-3A1687E8BE59}" destId="{1C33DFE3-941D-429E-93C5-DC41FCBA3DD0}" srcOrd="1" destOrd="0" presId="urn:microsoft.com/office/officeart/2005/8/layout/hierarchy1"/>
    <dgm:cxn modelId="{DFD5566F-0E0D-487F-912E-E23057000DE8}" type="presParOf" srcId="{1C33DFE3-941D-429E-93C5-DC41FCBA3DD0}" destId="{A900C4DC-9B9C-42CD-AB35-642186C60CA5}" srcOrd="0" destOrd="0" presId="urn:microsoft.com/office/officeart/2005/8/layout/hierarchy1"/>
    <dgm:cxn modelId="{5E915B41-E3B4-47D0-A09E-9EB2646C130A}" type="presParOf" srcId="{A900C4DC-9B9C-42CD-AB35-642186C60CA5}" destId="{42F02D78-5F0A-4936-A5DF-8584F01DCF67}" srcOrd="0" destOrd="0" presId="urn:microsoft.com/office/officeart/2005/8/layout/hierarchy1"/>
    <dgm:cxn modelId="{07F1FC4C-ABC5-47BC-B13A-7BB87E334531}" type="presParOf" srcId="{A900C4DC-9B9C-42CD-AB35-642186C60CA5}" destId="{06B548D6-A40F-4642-B33F-EBB763CED95E}" srcOrd="1" destOrd="0" presId="urn:microsoft.com/office/officeart/2005/8/layout/hierarchy1"/>
    <dgm:cxn modelId="{9D968743-361F-47B2-9834-E20DD25D051F}" type="presParOf" srcId="{1C33DFE3-941D-429E-93C5-DC41FCBA3DD0}" destId="{72FFB8A9-0622-4DEF-BF5B-08537936CDF9}" srcOrd="1" destOrd="0" presId="urn:microsoft.com/office/officeart/2005/8/layout/hierarchy1"/>
    <dgm:cxn modelId="{E93A81CB-A5F2-40EA-AD8F-F9EFEF9E0330}" type="presParOf" srcId="{72FFB8A9-0622-4DEF-BF5B-08537936CDF9}" destId="{D9C5C8CD-1C13-441F-83BC-D4D5FF51A901}" srcOrd="0" destOrd="0" presId="urn:microsoft.com/office/officeart/2005/8/layout/hierarchy1"/>
    <dgm:cxn modelId="{21C47196-BBFA-481C-8F3C-8CEC1778800C}" type="presParOf" srcId="{72FFB8A9-0622-4DEF-BF5B-08537936CDF9}" destId="{69A51E09-66F0-4F2F-ABEE-8F7653FB073D}" srcOrd="1" destOrd="0" presId="urn:microsoft.com/office/officeart/2005/8/layout/hierarchy1"/>
    <dgm:cxn modelId="{CFE5BAB9-E22B-4A27-A3A9-66B27FFF6D74}" type="presParOf" srcId="{69A51E09-66F0-4F2F-ABEE-8F7653FB073D}" destId="{CCEBE7C4-0FF0-4243-9D10-5D4F4CAED451}" srcOrd="0" destOrd="0" presId="urn:microsoft.com/office/officeart/2005/8/layout/hierarchy1"/>
    <dgm:cxn modelId="{ECE5C05F-A604-4F61-9B10-A8C43BE928E7}" type="presParOf" srcId="{CCEBE7C4-0FF0-4243-9D10-5D4F4CAED451}" destId="{5F4D8307-D5EA-48C8-9CDA-E30676FE3B97}" srcOrd="0" destOrd="0" presId="urn:microsoft.com/office/officeart/2005/8/layout/hierarchy1"/>
    <dgm:cxn modelId="{F3017922-CA3B-49A2-B74E-A5C5EBD32755}" type="presParOf" srcId="{CCEBE7C4-0FF0-4243-9D10-5D4F4CAED451}" destId="{980F622C-41FC-4155-A82E-82D716231634}" srcOrd="1" destOrd="0" presId="urn:microsoft.com/office/officeart/2005/8/layout/hierarchy1"/>
    <dgm:cxn modelId="{C4504A70-9D68-46DC-BF44-E0E3EF658915}" type="presParOf" srcId="{69A51E09-66F0-4F2F-ABEE-8F7653FB073D}" destId="{ECFE588B-B693-40DF-9316-84863FF42820}" srcOrd="1" destOrd="0" presId="urn:microsoft.com/office/officeart/2005/8/layout/hierarchy1"/>
    <dgm:cxn modelId="{8BA4F774-ED34-4DC3-8BB1-248B9400B1F3}" type="presParOf" srcId="{ECFE588B-B693-40DF-9316-84863FF42820}" destId="{F6269DCE-B0C6-4F22-8881-8F664F0CB680}" srcOrd="0" destOrd="0" presId="urn:microsoft.com/office/officeart/2005/8/layout/hierarchy1"/>
    <dgm:cxn modelId="{1CB3032B-F2B4-49C4-BF07-DE19EF4B4F8E}" type="presParOf" srcId="{ECFE588B-B693-40DF-9316-84863FF42820}" destId="{9519DEB7-C45D-4F2D-A329-0FED5426234B}" srcOrd="1" destOrd="0" presId="urn:microsoft.com/office/officeart/2005/8/layout/hierarchy1"/>
    <dgm:cxn modelId="{53791467-4CAD-4F63-BB2C-003043A866FE}" type="presParOf" srcId="{9519DEB7-C45D-4F2D-A329-0FED5426234B}" destId="{3C1D6AF1-A95E-417E-8F83-74CC45C0DB58}" srcOrd="0" destOrd="0" presId="urn:microsoft.com/office/officeart/2005/8/layout/hierarchy1"/>
    <dgm:cxn modelId="{FDF7C338-246C-46EF-814B-126266FC5AB7}" type="presParOf" srcId="{3C1D6AF1-A95E-417E-8F83-74CC45C0DB58}" destId="{415720CC-5B0F-469C-9B41-BA38DC160DD1}" srcOrd="0" destOrd="0" presId="urn:microsoft.com/office/officeart/2005/8/layout/hierarchy1"/>
    <dgm:cxn modelId="{51F1FC83-C3AA-463E-93C1-85CDBE1AB0A7}" type="presParOf" srcId="{3C1D6AF1-A95E-417E-8F83-74CC45C0DB58}" destId="{64BF3110-27DF-4F34-9427-897FA9AE2289}" srcOrd="1" destOrd="0" presId="urn:microsoft.com/office/officeart/2005/8/layout/hierarchy1"/>
    <dgm:cxn modelId="{FE2311F1-7E24-4601-91E6-6D77E7E7D4A3}" type="presParOf" srcId="{9519DEB7-C45D-4F2D-A329-0FED5426234B}" destId="{D3EDE9AA-75C0-467B-AD3D-5DABF86379A5}" srcOrd="1" destOrd="0" presId="urn:microsoft.com/office/officeart/2005/8/layout/hierarchy1"/>
    <dgm:cxn modelId="{BD6BAD9F-C479-46C3-BE95-A7681B32F3D2}" type="presParOf" srcId="{D3EDE9AA-75C0-467B-AD3D-5DABF86379A5}" destId="{48915D57-5ED3-4465-9777-566DE0B6DE8F}" srcOrd="0" destOrd="0" presId="urn:microsoft.com/office/officeart/2005/8/layout/hierarchy1"/>
    <dgm:cxn modelId="{E2675F30-298F-494F-92DC-D213D09F44C8}" type="presParOf" srcId="{D3EDE9AA-75C0-467B-AD3D-5DABF86379A5}" destId="{019F4C39-DF01-4896-8010-CF594E7BDCDE}" srcOrd="1" destOrd="0" presId="urn:microsoft.com/office/officeart/2005/8/layout/hierarchy1"/>
    <dgm:cxn modelId="{9E51DA6C-A0D2-4779-8BD3-D3F99735ABBA}" type="presParOf" srcId="{019F4C39-DF01-4896-8010-CF594E7BDCDE}" destId="{D964C758-3CCB-42A8-9E1A-EA0088F7E5FD}" srcOrd="0" destOrd="0" presId="urn:microsoft.com/office/officeart/2005/8/layout/hierarchy1"/>
    <dgm:cxn modelId="{3EB4E021-5871-490B-9D97-5D0B770180AB}" type="presParOf" srcId="{D964C758-3CCB-42A8-9E1A-EA0088F7E5FD}" destId="{6A065DA0-8655-44C8-9572-94ABF7F29F7F}" srcOrd="0" destOrd="0" presId="urn:microsoft.com/office/officeart/2005/8/layout/hierarchy1"/>
    <dgm:cxn modelId="{EB29F6EF-853D-4F6A-A6F7-36F217CE4EB1}" type="presParOf" srcId="{D964C758-3CCB-42A8-9E1A-EA0088F7E5FD}" destId="{E6199B3F-3CE5-4CF5-BDF8-7A88C21D4A7C}" srcOrd="1" destOrd="0" presId="urn:microsoft.com/office/officeart/2005/8/layout/hierarchy1"/>
    <dgm:cxn modelId="{D84BDF6F-F802-4AA3-B1DC-0F812E2140AA}" type="presParOf" srcId="{019F4C39-DF01-4896-8010-CF594E7BDCDE}" destId="{D3C65D38-88F5-410A-A202-2737238863AC}" srcOrd="1" destOrd="0" presId="urn:microsoft.com/office/officeart/2005/8/layout/hierarchy1"/>
    <dgm:cxn modelId="{2E950273-BEF5-428B-A660-BEC094DD6752}" type="presParOf" srcId="{737354D8-5701-424E-B5C6-3A1687E8BE59}" destId="{F88BC7CF-9116-4F26-9ECF-BD33E620062B}" srcOrd="2" destOrd="0" presId="urn:microsoft.com/office/officeart/2005/8/layout/hierarchy1"/>
    <dgm:cxn modelId="{01E8267C-C8E5-471E-83E8-BBF5669EFE6E}" type="presParOf" srcId="{737354D8-5701-424E-B5C6-3A1687E8BE59}" destId="{0C857CA8-CF64-497C-A240-882885CBAD3E}" srcOrd="3" destOrd="0" presId="urn:microsoft.com/office/officeart/2005/8/layout/hierarchy1"/>
    <dgm:cxn modelId="{D5C75AF4-98D8-43F5-93FD-DE49F1317496}" type="presParOf" srcId="{0C857CA8-CF64-497C-A240-882885CBAD3E}" destId="{C1C1494A-570B-411A-BAE2-7A8D8892D4F5}" srcOrd="0" destOrd="0" presId="urn:microsoft.com/office/officeart/2005/8/layout/hierarchy1"/>
    <dgm:cxn modelId="{B1E1269D-7BD0-459E-A5A8-52CF3339376B}" type="presParOf" srcId="{C1C1494A-570B-411A-BAE2-7A8D8892D4F5}" destId="{0B110847-1D8D-473F-8CF7-BF308EC7AD14}" srcOrd="0" destOrd="0" presId="urn:microsoft.com/office/officeart/2005/8/layout/hierarchy1"/>
    <dgm:cxn modelId="{EA43D166-9281-4FF3-A5D7-9711D7E7B02F}" type="presParOf" srcId="{C1C1494A-570B-411A-BAE2-7A8D8892D4F5}" destId="{853881C3-FDA5-4063-9BCA-2CA0416525D2}" srcOrd="1" destOrd="0" presId="urn:microsoft.com/office/officeart/2005/8/layout/hierarchy1"/>
    <dgm:cxn modelId="{ED62467D-2968-4FAE-9E82-98A7AB1C2298}" type="presParOf" srcId="{0C857CA8-CF64-497C-A240-882885CBAD3E}" destId="{AE7B4ED0-4FE2-4AF2-B45E-1B301734DCD5}" srcOrd="1" destOrd="0" presId="urn:microsoft.com/office/officeart/2005/8/layout/hierarchy1"/>
    <dgm:cxn modelId="{3D12E772-4996-4C14-9A63-B0F1D41FD22C}" type="presParOf" srcId="{AE7B4ED0-4FE2-4AF2-B45E-1B301734DCD5}" destId="{60490E40-EF3C-4FDD-9A93-42FB546B3CE8}" srcOrd="0" destOrd="0" presId="urn:microsoft.com/office/officeart/2005/8/layout/hierarchy1"/>
    <dgm:cxn modelId="{C412EB4C-6FB0-405B-B271-4FFCC790A8F1}" type="presParOf" srcId="{AE7B4ED0-4FE2-4AF2-B45E-1B301734DCD5}" destId="{AFD574A1-CE8E-47A2-9C9E-46A436723A02}" srcOrd="1" destOrd="0" presId="urn:microsoft.com/office/officeart/2005/8/layout/hierarchy1"/>
    <dgm:cxn modelId="{EB4FD78D-99D2-4558-8527-123950CE0DB7}" type="presParOf" srcId="{AFD574A1-CE8E-47A2-9C9E-46A436723A02}" destId="{5651082C-6801-4F1E-A119-8AB8D47B4E95}" srcOrd="0" destOrd="0" presId="urn:microsoft.com/office/officeart/2005/8/layout/hierarchy1"/>
    <dgm:cxn modelId="{E4AE6D0A-38A5-42A3-852F-9B4044519A07}" type="presParOf" srcId="{5651082C-6801-4F1E-A119-8AB8D47B4E95}" destId="{B1D76A96-28F3-427D-94D2-96FA38D2712C}" srcOrd="0" destOrd="0" presId="urn:microsoft.com/office/officeart/2005/8/layout/hierarchy1"/>
    <dgm:cxn modelId="{31B66CC4-5784-4A34-98B9-821AC0B7D29C}" type="presParOf" srcId="{5651082C-6801-4F1E-A119-8AB8D47B4E95}" destId="{A11F8733-8703-49A6-9218-1B2E7521FDC7}" srcOrd="1" destOrd="0" presId="urn:microsoft.com/office/officeart/2005/8/layout/hierarchy1"/>
    <dgm:cxn modelId="{E743E0E3-1B2D-4A42-8E04-7400069DF45F}" type="presParOf" srcId="{AFD574A1-CE8E-47A2-9C9E-46A436723A02}" destId="{8F452736-0D9A-45CF-9B92-54B09F7B10B8}" srcOrd="1" destOrd="0" presId="urn:microsoft.com/office/officeart/2005/8/layout/hierarchy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90E40-EF3C-4FDD-9A93-42FB546B3CE8}">
      <dsp:nvSpPr>
        <dsp:cNvPr id="0" name=""/>
        <dsp:cNvSpPr/>
      </dsp:nvSpPr>
      <dsp:spPr>
        <a:xfrm>
          <a:off x="372938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8BC7CF-9116-4F26-9ECF-BD33E620062B}">
      <dsp:nvSpPr>
        <dsp:cNvPr id="0" name=""/>
        <dsp:cNvSpPr/>
      </dsp:nvSpPr>
      <dsp:spPr>
        <a:xfrm>
          <a:off x="2995972" y="3170958"/>
          <a:ext cx="779129" cy="370794"/>
        </a:xfrm>
        <a:custGeom>
          <a:avLst/>
          <a:gdLst/>
          <a:ahLst/>
          <a:cxnLst/>
          <a:rect l="0" t="0" r="0" b="0"/>
          <a:pathLst>
            <a:path>
              <a:moveTo>
                <a:pt x="0" y="0"/>
              </a:moveTo>
              <a:lnTo>
                <a:pt x="0" y="252685"/>
              </a:lnTo>
              <a:lnTo>
                <a:pt x="779129" y="252685"/>
              </a:lnTo>
              <a:lnTo>
                <a:pt x="779129"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15D57-5ED3-4465-9777-566DE0B6DE8F}">
      <dsp:nvSpPr>
        <dsp:cNvPr id="0" name=""/>
        <dsp:cNvSpPr/>
      </dsp:nvSpPr>
      <dsp:spPr>
        <a:xfrm>
          <a:off x="2171122" y="6712102"/>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69DCE-B0C6-4F22-8881-8F664F0CB680}">
      <dsp:nvSpPr>
        <dsp:cNvPr id="0" name=""/>
        <dsp:cNvSpPr/>
      </dsp:nvSpPr>
      <dsp:spPr>
        <a:xfrm>
          <a:off x="2171122" y="5531721"/>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5C8CD-1C13-441F-83BC-D4D5FF51A901}">
      <dsp:nvSpPr>
        <dsp:cNvPr id="0" name=""/>
        <dsp:cNvSpPr/>
      </dsp:nvSpPr>
      <dsp:spPr>
        <a:xfrm>
          <a:off x="2171122" y="4351339"/>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8D62A-9670-4808-8623-BAA98B1F5057}">
      <dsp:nvSpPr>
        <dsp:cNvPr id="0" name=""/>
        <dsp:cNvSpPr/>
      </dsp:nvSpPr>
      <dsp:spPr>
        <a:xfrm>
          <a:off x="2216842" y="3170958"/>
          <a:ext cx="779129" cy="370794"/>
        </a:xfrm>
        <a:custGeom>
          <a:avLst/>
          <a:gdLst/>
          <a:ahLst/>
          <a:cxnLst/>
          <a:rect l="0" t="0" r="0" b="0"/>
          <a:pathLst>
            <a:path>
              <a:moveTo>
                <a:pt x="779129" y="0"/>
              </a:moveTo>
              <a:lnTo>
                <a:pt x="779129" y="252685"/>
              </a:lnTo>
              <a:lnTo>
                <a:pt x="0" y="252685"/>
              </a:lnTo>
              <a:lnTo>
                <a:pt x="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3E745-FAD2-4F20-9068-85BF60D3D6C9}">
      <dsp:nvSpPr>
        <dsp:cNvPr id="0" name=""/>
        <dsp:cNvSpPr/>
      </dsp:nvSpPr>
      <dsp:spPr>
        <a:xfrm>
          <a:off x="2950252" y="1990577"/>
          <a:ext cx="91440" cy="370794"/>
        </a:xfrm>
        <a:custGeom>
          <a:avLst/>
          <a:gdLst/>
          <a:ahLst/>
          <a:cxnLst/>
          <a:rect l="0" t="0" r="0" b="0"/>
          <a:pathLst>
            <a:path>
              <a:moveTo>
                <a:pt x="45720" y="0"/>
              </a:moveTo>
              <a:lnTo>
                <a:pt x="45720" y="370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9F9FE-9432-4141-8202-ED20039D4A2D}">
      <dsp:nvSpPr>
        <dsp:cNvPr id="0" name=""/>
        <dsp:cNvSpPr/>
      </dsp:nvSpPr>
      <dsp:spPr>
        <a:xfrm>
          <a:off x="2950252" y="810195"/>
          <a:ext cx="91440" cy="370794"/>
        </a:xfrm>
        <a:custGeom>
          <a:avLst/>
          <a:gdLst/>
          <a:ahLst/>
          <a:cxnLst/>
          <a:rect l="0" t="0" r="0" b="0"/>
          <a:pathLst>
            <a:path>
              <a:moveTo>
                <a:pt x="45720" y="0"/>
              </a:moveTo>
              <a:lnTo>
                <a:pt x="45720" y="3707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0B0A6-4F46-4B31-9FDA-E429410108D5}">
      <dsp:nvSpPr>
        <dsp:cNvPr id="0" name=""/>
        <dsp:cNvSpPr/>
      </dsp:nvSpPr>
      <dsp:spPr>
        <a:xfrm>
          <a:off x="2358502" y="609"/>
          <a:ext cx="1274939" cy="809586"/>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530266-F547-40DB-9D83-C730A92F9F03}">
      <dsp:nvSpPr>
        <dsp:cNvPr id="0" name=""/>
        <dsp:cNvSpPr/>
      </dsp:nvSpPr>
      <dsp:spPr>
        <a:xfrm>
          <a:off x="2500162" y="135186"/>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t>Safeguarding Incident</a:t>
          </a:r>
          <a:endParaRPr lang="en-GB" sz="800" b="1" kern="1200" dirty="0"/>
        </a:p>
      </dsp:txBody>
      <dsp:txXfrm>
        <a:off x="2523874" y="158898"/>
        <a:ext cx="1227515" cy="762162"/>
      </dsp:txXfrm>
    </dsp:sp>
    <dsp:sp modelId="{A90E69DE-C0F5-47A1-9E52-5DD91F6374FB}">
      <dsp:nvSpPr>
        <dsp:cNvPr id="0" name=""/>
        <dsp:cNvSpPr/>
      </dsp:nvSpPr>
      <dsp:spPr>
        <a:xfrm>
          <a:off x="2358502" y="1180990"/>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3FCF91-58A1-4AD1-A87B-EAF2600440A4}">
      <dsp:nvSpPr>
        <dsp:cNvPr id="0" name=""/>
        <dsp:cNvSpPr/>
      </dsp:nvSpPr>
      <dsp:spPr>
        <a:xfrm>
          <a:off x="2500162" y="1315567"/>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Open entry on CPOMs</a:t>
          </a:r>
          <a:endParaRPr lang="en-GB" sz="800" kern="1200" dirty="0"/>
        </a:p>
      </dsp:txBody>
      <dsp:txXfrm>
        <a:off x="2523874" y="1339279"/>
        <a:ext cx="1227515" cy="762162"/>
      </dsp:txXfrm>
    </dsp:sp>
    <dsp:sp modelId="{BECFE5A6-A0A1-44E6-A1B9-BBBA6FD65E1A}">
      <dsp:nvSpPr>
        <dsp:cNvPr id="0" name=""/>
        <dsp:cNvSpPr/>
      </dsp:nvSpPr>
      <dsp:spPr>
        <a:xfrm>
          <a:off x="2358502" y="2361372"/>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7B36A22-63D8-4066-B36B-C6C32EB39EC3}">
      <dsp:nvSpPr>
        <dsp:cNvPr id="0" name=""/>
        <dsp:cNvSpPr/>
      </dsp:nvSpPr>
      <dsp:spPr>
        <a:xfrm>
          <a:off x="2500162" y="2495948"/>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dirty="0"/>
            <a:t>Has the child </a:t>
          </a:r>
          <a:br>
            <a:rPr lang="en-US" sz="800" kern="1200" dirty="0"/>
          </a:br>
          <a:r>
            <a:rPr lang="en-US" sz="800" kern="1200" dirty="0"/>
            <a:t>suffered or is likely </a:t>
          </a:r>
          <a:br>
            <a:rPr lang="en-US" sz="800" kern="1200" dirty="0"/>
          </a:br>
          <a:r>
            <a:rPr lang="en-US" sz="800" kern="1200" dirty="0"/>
            <a:t>to suffer significant </a:t>
          </a:r>
          <a:br>
            <a:rPr lang="en-US" sz="800" kern="1200" dirty="0"/>
          </a:br>
          <a:r>
            <a:rPr lang="en-US" sz="800" kern="1200" dirty="0"/>
            <a:t>harm?</a:t>
          </a:r>
          <a:endParaRPr lang="en-GB" sz="800" kern="1200" dirty="0"/>
        </a:p>
      </dsp:txBody>
      <dsp:txXfrm>
        <a:off x="2523874" y="2519660"/>
        <a:ext cx="1227515" cy="762162"/>
      </dsp:txXfrm>
    </dsp:sp>
    <dsp:sp modelId="{42F02D78-5F0A-4936-A5DF-8584F01DCF67}">
      <dsp:nvSpPr>
        <dsp:cNvPr id="0" name=""/>
        <dsp:cNvSpPr/>
      </dsp:nvSpPr>
      <dsp:spPr>
        <a:xfrm>
          <a:off x="1579373"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B548D6-A40F-4642-B33F-EBB763CED95E}">
      <dsp:nvSpPr>
        <dsp:cNvPr id="0" name=""/>
        <dsp:cNvSpPr/>
      </dsp:nvSpPr>
      <dsp:spPr>
        <a:xfrm>
          <a:off x="1721033"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Yes</a:t>
          </a:r>
        </a:p>
      </dsp:txBody>
      <dsp:txXfrm>
        <a:off x="1744745" y="3700042"/>
        <a:ext cx="1227515" cy="762162"/>
      </dsp:txXfrm>
    </dsp:sp>
    <dsp:sp modelId="{5F4D8307-D5EA-48C8-9CDA-E30676FE3B97}">
      <dsp:nvSpPr>
        <dsp:cNvPr id="0" name=""/>
        <dsp:cNvSpPr/>
      </dsp:nvSpPr>
      <dsp:spPr>
        <a:xfrm>
          <a:off x="1579373" y="4722134"/>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0F622C-41FC-4155-A82E-82D716231634}">
      <dsp:nvSpPr>
        <dsp:cNvPr id="0" name=""/>
        <dsp:cNvSpPr/>
      </dsp:nvSpPr>
      <dsp:spPr>
        <a:xfrm>
          <a:off x="1721033" y="4856711"/>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External Referral</a:t>
          </a:r>
          <a:endParaRPr lang="en-GB" sz="800" kern="1200"/>
        </a:p>
      </dsp:txBody>
      <dsp:txXfrm>
        <a:off x="1744745" y="4880423"/>
        <a:ext cx="1227515" cy="762162"/>
      </dsp:txXfrm>
    </dsp:sp>
    <dsp:sp modelId="{415720CC-5B0F-469C-9B41-BA38DC160DD1}">
      <dsp:nvSpPr>
        <dsp:cNvPr id="0" name=""/>
        <dsp:cNvSpPr/>
      </dsp:nvSpPr>
      <dsp:spPr>
        <a:xfrm>
          <a:off x="1579373" y="5902515"/>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BF3110-27DF-4F34-9427-897FA9AE2289}">
      <dsp:nvSpPr>
        <dsp:cNvPr id="0" name=""/>
        <dsp:cNvSpPr/>
      </dsp:nvSpPr>
      <dsp:spPr>
        <a:xfrm>
          <a:off x="1721033" y="6037092"/>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Continue to update CPOMs at every stage of the process.  Upload all relevant documentation as and when received/produced</a:t>
          </a:r>
          <a:endParaRPr lang="en-GB" sz="800" kern="1200" dirty="0"/>
        </a:p>
      </dsp:txBody>
      <dsp:txXfrm>
        <a:off x="1744745" y="6060804"/>
        <a:ext cx="1227515" cy="762162"/>
      </dsp:txXfrm>
    </dsp:sp>
    <dsp:sp modelId="{6A065DA0-8655-44C8-9572-94ABF7F29F7F}">
      <dsp:nvSpPr>
        <dsp:cNvPr id="0" name=""/>
        <dsp:cNvSpPr/>
      </dsp:nvSpPr>
      <dsp:spPr>
        <a:xfrm>
          <a:off x="1579373" y="7082897"/>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99B3F-3CE5-4CF5-BDF8-7A88C21D4A7C}">
      <dsp:nvSpPr>
        <dsp:cNvPr id="0" name=""/>
        <dsp:cNvSpPr/>
      </dsp:nvSpPr>
      <dsp:spPr>
        <a:xfrm>
          <a:off x="1721033" y="7217474"/>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When all actions are complete ensure that all l documents are uploaded a</a:t>
          </a:r>
          <a:r>
            <a:rPr lang="en-US" sz="800" u="sng" kern="1200"/>
            <a:t>nd CPO</a:t>
          </a:r>
          <a:r>
            <a:rPr lang="en-US" sz="800" kern="1200"/>
            <a:t>Ms is up to date.</a:t>
          </a:r>
          <a:endParaRPr lang="en-GB" sz="800" kern="1200"/>
        </a:p>
      </dsp:txBody>
      <dsp:txXfrm>
        <a:off x="1744745" y="7241186"/>
        <a:ext cx="1227515" cy="762162"/>
      </dsp:txXfrm>
    </dsp:sp>
    <dsp:sp modelId="{0B110847-1D8D-473F-8CF7-BF308EC7AD14}">
      <dsp:nvSpPr>
        <dsp:cNvPr id="0" name=""/>
        <dsp:cNvSpPr/>
      </dsp:nvSpPr>
      <dsp:spPr>
        <a:xfrm>
          <a:off x="3137632" y="3541753"/>
          <a:ext cx="1274939" cy="8095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3881C3-FDA5-4063-9BCA-2CA0416525D2}">
      <dsp:nvSpPr>
        <dsp:cNvPr id="0" name=""/>
        <dsp:cNvSpPr/>
      </dsp:nvSpPr>
      <dsp:spPr>
        <a:xfrm>
          <a:off x="3279292" y="3676330"/>
          <a:ext cx="1274939" cy="8095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No</a:t>
          </a:r>
        </a:p>
      </dsp:txBody>
      <dsp:txXfrm>
        <a:off x="3303004" y="3700042"/>
        <a:ext cx="1227515" cy="762162"/>
      </dsp:txXfrm>
    </dsp:sp>
    <dsp:sp modelId="{B1D76A96-28F3-427D-94D2-96FA38D2712C}">
      <dsp:nvSpPr>
        <dsp:cNvPr id="0" name=""/>
        <dsp:cNvSpPr/>
      </dsp:nvSpPr>
      <dsp:spPr>
        <a:xfrm>
          <a:off x="3137632" y="4722134"/>
          <a:ext cx="1274939" cy="76994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1F8733-8703-49A6-9218-1B2E7521FDC7}">
      <dsp:nvSpPr>
        <dsp:cNvPr id="0" name=""/>
        <dsp:cNvSpPr/>
      </dsp:nvSpPr>
      <dsp:spPr>
        <a:xfrm>
          <a:off x="3279292" y="4856711"/>
          <a:ext cx="1274939" cy="7699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t>Continue to update CPOMs at every stage of the process.  Upload all relevant documentation as and when received/produced</a:t>
          </a:r>
        </a:p>
      </dsp:txBody>
      <dsp:txXfrm>
        <a:off x="3301843" y="4879262"/>
        <a:ext cx="1229837" cy="7248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3f1b21-34f7-42d9-80d7-ff2615acff56">
      <Terms xmlns="http://schemas.microsoft.com/office/infopath/2007/PartnerControls"/>
    </lcf76f155ced4ddcb4097134ff3c332f>
    <TaxCatchAll xmlns="d4acd53b-0521-4d39-b2fb-5c13b7152c90" xsi:nil="true"/>
    <_dlc_DocId xmlns="d4acd53b-0521-4d39-b2fb-5c13b7152c90">7UHMNRN7ZK7W-1458816995-204510</_dlc_DocId>
    <_dlc_DocIdUrl xmlns="d4acd53b-0521-4d39-b2fb-5c13b7152c90">
      <Url>https://keyseducation.sharepoint.com/sites/KeysEducationQDrive/_layouts/15/DocIdRedir.aspx?ID=7UHMNRN7ZK7W-1458816995-204510</Url>
      <Description>7UHMNRN7ZK7W-1458816995-204510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A86621BA0D14480EFCDB2468855D4" ma:contentTypeVersion="15" ma:contentTypeDescription="Create a new document." ma:contentTypeScope="" ma:versionID="c980281a8cda6c68d97563c4f956ba0c">
  <xsd:schema xmlns:xsd="http://www.w3.org/2001/XMLSchema" xmlns:xs="http://www.w3.org/2001/XMLSchema" xmlns:p="http://schemas.microsoft.com/office/2006/metadata/properties" xmlns:ns2="d4acd53b-0521-4d39-b2fb-5c13b7152c90" xmlns:ns3="a83f1b21-34f7-42d9-80d7-ff2615acff56" targetNamespace="http://schemas.microsoft.com/office/2006/metadata/properties" ma:root="true" ma:fieldsID="e0d08327391ff15b912d7e0dd8c1b2ec" ns2:_="" ns3:_="">
    <xsd:import namespace="d4acd53b-0521-4d39-b2fb-5c13b7152c90"/>
    <xsd:import namespace="a83f1b21-34f7-42d9-80d7-ff2615acff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f1b21-34f7-42d9-80d7-ff2615acff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DF69B-ECFB-47DB-8851-4E57B3BD4C8B}">
  <ds:schemaRefs>
    <ds:schemaRef ds:uri="http://schemas.microsoft.com/sharepoint/events"/>
  </ds:schemaRefs>
</ds:datastoreItem>
</file>

<file path=customXml/itemProps2.xml><?xml version="1.0" encoding="utf-8"?>
<ds:datastoreItem xmlns:ds="http://schemas.openxmlformats.org/officeDocument/2006/customXml" ds:itemID="{3F163E88-2CD2-4577-A865-BF3AA2A0CE6D}">
  <ds:schemaRefs>
    <ds:schemaRef ds:uri="http://schemas.microsoft.com/sharepoint/v3/contenttype/forms"/>
  </ds:schemaRefs>
</ds:datastoreItem>
</file>

<file path=customXml/itemProps3.xml><?xml version="1.0" encoding="utf-8"?>
<ds:datastoreItem xmlns:ds="http://schemas.openxmlformats.org/officeDocument/2006/customXml" ds:itemID="{F80145E0-90F5-4FCD-8A0B-089329E3A325}">
  <ds:schemaRefs>
    <ds:schemaRef ds:uri="http://schemas.microsoft.com/office/2006/metadata/properties"/>
    <ds:schemaRef ds:uri="http://schemas.microsoft.com/office/infopath/2007/PartnerControls"/>
    <ds:schemaRef ds:uri="a83f1b21-34f7-42d9-80d7-ff2615acff56"/>
    <ds:schemaRef ds:uri="d4acd53b-0521-4d39-b2fb-5c13b7152c90"/>
  </ds:schemaRefs>
</ds:datastoreItem>
</file>

<file path=customXml/itemProps4.xml><?xml version="1.0" encoding="utf-8"?>
<ds:datastoreItem xmlns:ds="http://schemas.openxmlformats.org/officeDocument/2006/customXml" ds:itemID="{C6BAE674-6C0D-4ACB-9F51-B60B6589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cd53b-0521-4d39-b2fb-5c13b7152c90"/>
    <ds:schemaRef ds:uri="a83f1b21-34f7-42d9-80d7-ff2615acf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18164</Words>
  <Characters>103538</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Keys Group</Company>
  <LinksUpToDate>false</LinksUpToDate>
  <CharactersWithSpaces>121460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Kennedy</dc:creator>
  <cp:keywords/>
  <dc:description/>
  <cp:lastModifiedBy>Shona Cresey</cp:lastModifiedBy>
  <cp:revision>18</cp:revision>
  <cp:lastPrinted>2024-09-17T09:10:00Z</cp:lastPrinted>
  <dcterms:created xsi:type="dcterms:W3CDTF">2024-09-12T10:11:00Z</dcterms:created>
  <dcterms:modified xsi:type="dcterms:W3CDTF">2024-09-17T09:11:00Z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0x010100CE9A86621BA0D14480EFCDB2468855D4</vt:lpwstr>
  </property>
  <property fmtid="{D5CDD505-2E9C-101B-9397-08002B2CF9AE}" pid="3" name="_dlc_DocIdItemGuid">
    <vt:lpwstr>01241029-b936-429a-9129-9e9629218d3b</vt:lpwstr>
  </property>
  <property fmtid="{D5CDD505-2E9C-101B-9397-08002B2CF9AE}" pid="4" name="MediaServiceImageTags">
    <vt:lpwstr/>
  </property>
</Properties>
</file>